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1D567C" w14:textId="77777777" w:rsidR="002D0629" w:rsidRPr="006C7E6B" w:rsidRDefault="002D0629" w:rsidP="003E0DE3">
      <w:pPr>
        <w:pStyle w:val="affffff4"/>
        <w:framePr w:wrap="around"/>
        <w:ind w:firstLineChars="100" w:firstLine="210"/>
        <w:rPr>
          <w:rFonts w:ascii="Times New Roman"/>
        </w:rPr>
      </w:pPr>
      <w:r w:rsidRPr="006C7E6B">
        <w:rPr>
          <w:rFonts w:ascii="Times New Roman"/>
        </w:rPr>
        <w:t>.</w:t>
      </w:r>
    </w:p>
    <w:p w14:paraId="76E630DF" w14:textId="4B8BA6F7" w:rsidR="003A1C6A" w:rsidRPr="006C7E6B" w:rsidRDefault="008768B0">
      <w:pPr>
        <w:pStyle w:val="affffff4"/>
        <w:framePr w:wrap="around"/>
        <w:rPr>
          <w:rFonts w:ascii="Times New Roman"/>
        </w:rPr>
      </w:pPr>
      <w:r w:rsidRPr="006C7E6B">
        <w:rPr>
          <w:rFonts w:ascii="Times New Roman"/>
        </w:rPr>
        <w:t>ICS</w:t>
      </w:r>
      <w:r w:rsidRPr="006C7E6B">
        <w:rPr>
          <w:rFonts w:ascii="Times New Roman"/>
        </w:rPr>
        <w:t> </w:t>
      </w:r>
    </w:p>
    <w:p w14:paraId="77EDCA21" w14:textId="77777777" w:rsidR="003A1C6A" w:rsidRPr="006C7E6B" w:rsidRDefault="00AA3A82">
      <w:pPr>
        <w:pStyle w:val="affffff4"/>
        <w:framePr w:wrap="around"/>
        <w:rPr>
          <w:rFonts w:ascii="Times New Roman"/>
        </w:rPr>
      </w:pPr>
      <w:r w:rsidRPr="006C7E6B">
        <w:rPr>
          <w:rFonts w:ascii="Times New Roman"/>
        </w:rPr>
        <w:t>CCS</w:t>
      </w: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8"/>
      </w:tblGrid>
      <w:tr w:rsidR="003A1C6A" w:rsidRPr="006C7E6B" w14:paraId="04C2D6F0" w14:textId="77777777">
        <w:tc>
          <w:tcPr>
            <w:tcW w:w="9638" w:type="dxa"/>
            <w:tcBorders>
              <w:top w:val="nil"/>
              <w:left w:val="nil"/>
              <w:bottom w:val="nil"/>
              <w:right w:val="nil"/>
            </w:tcBorders>
            <w:shd w:val="clear" w:color="auto" w:fill="auto"/>
          </w:tcPr>
          <w:p w14:paraId="78703C36" w14:textId="77777777" w:rsidR="003A1C6A" w:rsidRPr="006C7E6B" w:rsidRDefault="00553C1C">
            <w:pPr>
              <w:pStyle w:val="affffff4"/>
              <w:framePr w:wrap="around"/>
              <w:rPr>
                <w:rFonts w:ascii="Times New Roman"/>
              </w:rPr>
            </w:pPr>
            <w:r w:rsidRPr="006C7E6B">
              <w:rPr>
                <w:rFonts w:ascii="Times New Roman"/>
                <w:noProof/>
              </w:rPr>
              <mc:AlternateContent>
                <mc:Choice Requires="wps">
                  <w:drawing>
                    <wp:anchor distT="0" distB="0" distL="114300" distR="114300" simplePos="0" relativeHeight="251648000" behindDoc="1" locked="0" layoutInCell="1" allowOverlap="1" wp14:anchorId="36FBE25B" wp14:editId="78279878">
                      <wp:simplePos x="0" y="0"/>
                      <wp:positionH relativeFrom="column">
                        <wp:posOffset>-66675</wp:posOffset>
                      </wp:positionH>
                      <wp:positionV relativeFrom="paragraph">
                        <wp:posOffset>0</wp:posOffset>
                      </wp:positionV>
                      <wp:extent cx="710565" cy="161925"/>
                      <wp:effectExtent l="0" t="0" r="0" b="9525"/>
                      <wp:wrapNone/>
                      <wp:docPr id="72"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55FAD3" id="BAH" o:spid="_x0000_s1026" style="position:absolute;left:0;text-align:left;margin-left:-5.25pt;margin-top:0;width:55.95pt;height:1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" stroked="f"/>
                  </w:pict>
                </mc:Fallback>
              </mc:AlternateContent>
            </w:r>
          </w:p>
        </w:tc>
      </w:tr>
    </w:tbl>
    <w:p w14:paraId="41BC5748" w14:textId="77777777" w:rsidR="003A1C6A" w:rsidRPr="006C7E6B" w:rsidRDefault="008768B0">
      <w:pPr>
        <w:pStyle w:val="afffffa"/>
        <w:framePr w:wrap="around"/>
      </w:pPr>
      <w:r w:rsidRPr="006C7E6B">
        <w:t>DB</w:t>
      </w:r>
      <w:bookmarkStart w:id="0" w:name="c3"/>
      <w:r w:rsidRPr="006C7E6B">
        <w:t>13</w:t>
      </w:r>
      <w:bookmarkEnd w:id="0"/>
    </w:p>
    <w:p w14:paraId="716D316E" w14:textId="77777777" w:rsidR="003A1C6A" w:rsidRPr="006C7E6B" w:rsidRDefault="00F86CA1">
      <w:pPr>
        <w:pStyle w:val="afffffb"/>
        <w:framePr w:wrap="around"/>
        <w:rPr>
          <w:rFonts w:ascii="Times New Roman" w:hAnsi="Times New Roman"/>
        </w:rPr>
      </w:pPr>
      <w:r w:rsidRPr="006C7E6B">
        <w:rPr>
          <w:rFonts w:ascii="Times New Roman" w:hAnsi="Times New Roman"/>
        </w:rPr>
        <w:t>河北省</w:t>
      </w:r>
      <w:r w:rsidR="008768B0" w:rsidRPr="006C7E6B">
        <w:rPr>
          <w:rFonts w:ascii="Times New Roman" w:hAnsi="Times New Roman"/>
        </w:rPr>
        <w:t>地方标准</w:t>
      </w:r>
    </w:p>
    <w:p w14:paraId="050E45B8" w14:textId="6042161B" w:rsidR="003A1C6A" w:rsidRPr="006C7E6B" w:rsidRDefault="002E25BD">
      <w:pPr>
        <w:pStyle w:val="22"/>
        <w:framePr w:wrap="around"/>
        <w:rPr>
          <w:rFonts w:ascii="Times New Roman"/>
        </w:rPr>
      </w:pPr>
      <w:r w:rsidRPr="006C7E6B">
        <w:rPr>
          <w:rFonts w:ascii="Times New Roman"/>
        </w:rPr>
        <w:t>DB13</w:t>
      </w:r>
      <w:r w:rsidR="008768B0" w:rsidRPr="006C7E6B">
        <w:rPr>
          <w:rFonts w:ascii="Times New Roman"/>
        </w:rPr>
        <w:t>/</w:t>
      </w:r>
      <w:r w:rsidR="001300E4" w:rsidRPr="006C7E6B">
        <w:rPr>
          <w:rFonts w:ascii="Times New Roman"/>
        </w:rPr>
        <w:t xml:space="preserve">T </w:t>
      </w:r>
      <w:r w:rsidR="004B1FE8" w:rsidRPr="006C7E6B">
        <w:rPr>
          <w:rFonts w:ascii="Times New Roman"/>
        </w:rPr>
        <w:fldChar w:fldCharType="begin">
          <w:ffData>
            <w:name w:val="StdNo1"/>
            <w:enabled/>
            <w:calcOnExit w:val="0"/>
            <w:textInput>
              <w:default w:val="XXXX"/>
            </w:textInput>
          </w:ffData>
        </w:fldChar>
      </w:r>
      <w:bookmarkStart w:id="1" w:name="StdNo1"/>
      <w:r w:rsidR="00F86CA1" w:rsidRPr="006C7E6B">
        <w:rPr>
          <w:rFonts w:ascii="Times New Roman"/>
        </w:rPr>
        <w:instrText xml:space="preserve"> FORMTEXT </w:instrText>
      </w:r>
      <w:r w:rsidR="004B1FE8" w:rsidRPr="006C7E6B">
        <w:rPr>
          <w:rFonts w:ascii="Times New Roman"/>
        </w:rPr>
      </w:r>
      <w:r w:rsidR="004B1FE8" w:rsidRPr="006C7E6B">
        <w:rPr>
          <w:rFonts w:ascii="Times New Roman"/>
        </w:rPr>
        <w:fldChar w:fldCharType="separate"/>
      </w:r>
      <w:r w:rsidR="00F86CA1" w:rsidRPr="006C7E6B">
        <w:rPr>
          <w:rFonts w:ascii="Times New Roman"/>
          <w:noProof/>
        </w:rPr>
        <w:t>XXXX</w:t>
      </w:r>
      <w:r w:rsidR="004B1FE8" w:rsidRPr="006C7E6B">
        <w:rPr>
          <w:rFonts w:ascii="Times New Roman"/>
        </w:rPr>
        <w:fldChar w:fldCharType="end"/>
      </w:r>
      <w:bookmarkEnd w:id="1"/>
      <w:r w:rsidR="008768B0" w:rsidRPr="006C7E6B">
        <w:rPr>
          <w:rFonts w:ascii="Times New Roman"/>
        </w:rPr>
        <w:t>—</w:t>
      </w:r>
      <w:bookmarkStart w:id="2" w:name="StdNo2"/>
      <w:r w:rsidR="004B1FE8" w:rsidRPr="006C7E6B">
        <w:rPr>
          <w:rFonts w:ascii="Times New Roman"/>
        </w:rPr>
        <w:fldChar w:fldCharType="begin">
          <w:ffData>
            <w:name w:val="StdNo2"/>
            <w:enabled/>
            <w:calcOnExit w:val="0"/>
            <w:textInput>
              <w:default w:val="XXXX"/>
              <w:maxLength w:val="4"/>
            </w:textInput>
          </w:ffData>
        </w:fldChar>
      </w:r>
      <w:r w:rsidR="008768B0" w:rsidRPr="006C7E6B">
        <w:rPr>
          <w:rFonts w:ascii="Times New Roman"/>
        </w:rPr>
        <w:instrText xml:space="preserve"> FORMTEXT </w:instrText>
      </w:r>
      <w:r w:rsidR="004B1FE8" w:rsidRPr="006C7E6B">
        <w:rPr>
          <w:rFonts w:ascii="Times New Roman"/>
        </w:rPr>
      </w:r>
      <w:r w:rsidR="004B1FE8" w:rsidRPr="006C7E6B">
        <w:rPr>
          <w:rFonts w:ascii="Times New Roman"/>
        </w:rPr>
        <w:fldChar w:fldCharType="separate"/>
      </w:r>
      <w:r w:rsidR="008768B0" w:rsidRPr="006C7E6B">
        <w:rPr>
          <w:rFonts w:ascii="Times New Roman"/>
        </w:rPr>
        <w:t>XXXX</w:t>
      </w:r>
      <w:r w:rsidR="004B1FE8" w:rsidRPr="006C7E6B">
        <w:rPr>
          <w:rFonts w:ascii="Times New Roman"/>
        </w:rPr>
        <w:fldChar w:fldCharType="end"/>
      </w:r>
      <w:bookmarkEnd w:id="2"/>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3A1C6A" w:rsidRPr="006C7E6B" w14:paraId="71C1D9BF" w14:textId="77777777">
        <w:tc>
          <w:tcPr>
            <w:tcW w:w="9140" w:type="dxa"/>
            <w:tcBorders>
              <w:top w:val="nil"/>
              <w:left w:val="nil"/>
              <w:bottom w:val="nil"/>
              <w:right w:val="nil"/>
            </w:tcBorders>
            <w:shd w:val="clear" w:color="auto" w:fill="auto"/>
          </w:tcPr>
          <w:bookmarkStart w:id="3" w:name="DT"/>
          <w:p w14:paraId="0F9567F5" w14:textId="77777777" w:rsidR="003A1C6A" w:rsidRPr="006C7E6B" w:rsidRDefault="00553C1C">
            <w:pPr>
              <w:pStyle w:val="affff1"/>
              <w:framePr w:wrap="around"/>
              <w:rPr>
                <w:rFonts w:ascii="Times New Roman"/>
              </w:rPr>
            </w:pPr>
            <w:r w:rsidRPr="006C7E6B">
              <w:rPr>
                <w:rFonts w:ascii="Times New Roman"/>
                <w:noProof/>
              </w:rPr>
              <mc:AlternateContent>
                <mc:Choice Requires="wps">
                  <w:drawing>
                    <wp:anchor distT="0" distB="0" distL="114300" distR="114300" simplePos="0" relativeHeight="251644928" behindDoc="1" locked="0" layoutInCell="1" allowOverlap="1" wp14:anchorId="22112483" wp14:editId="06B2853E">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EF0D47" id="DT" o:spid="_x0000_s1026" style="position:absolute;left:0;text-align:left;margin-left:372.8pt;margin-top:2.7pt;width:77.4pt;height:15.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" stroked="f"/>
                  </w:pict>
                </mc:Fallback>
              </mc:AlternateContent>
            </w:r>
            <w:r w:rsidR="004B1FE8" w:rsidRPr="006C7E6B">
              <w:rPr>
                <w:rFonts w:ascii="Times New Roman"/>
              </w:rPr>
              <w:fldChar w:fldCharType="begin">
                <w:ffData>
                  <w:name w:val="DT"/>
                  <w:enabled/>
                  <w:calcOnExit w:val="0"/>
                  <w:textInput/>
                </w:ffData>
              </w:fldChar>
            </w:r>
            <w:r w:rsidR="008768B0" w:rsidRPr="006C7E6B">
              <w:rPr>
                <w:rFonts w:ascii="Times New Roman"/>
              </w:rPr>
              <w:instrText xml:space="preserve"> FORMTEXT </w:instrText>
            </w:r>
            <w:r w:rsidR="004B1FE8" w:rsidRPr="006C7E6B">
              <w:rPr>
                <w:rFonts w:ascii="Times New Roman"/>
              </w:rPr>
            </w:r>
            <w:r w:rsidR="004B1FE8" w:rsidRPr="006C7E6B">
              <w:rPr>
                <w:rFonts w:ascii="Times New Roman"/>
              </w:rPr>
              <w:fldChar w:fldCharType="separate"/>
            </w:r>
            <w:r w:rsidR="008768B0" w:rsidRPr="006C7E6B">
              <w:rPr>
                <w:rFonts w:ascii="Times New Roman"/>
              </w:rPr>
              <w:t>     </w:t>
            </w:r>
            <w:r w:rsidR="004B1FE8" w:rsidRPr="006C7E6B">
              <w:rPr>
                <w:rFonts w:ascii="Times New Roman"/>
              </w:rPr>
              <w:fldChar w:fldCharType="end"/>
            </w:r>
            <w:bookmarkEnd w:id="3"/>
          </w:p>
        </w:tc>
      </w:tr>
    </w:tbl>
    <w:p w14:paraId="34CB79FC" w14:textId="77777777" w:rsidR="003A1C6A" w:rsidRPr="006C7E6B" w:rsidRDefault="003A1C6A">
      <w:pPr>
        <w:pStyle w:val="22"/>
        <w:framePr w:wrap="around"/>
        <w:rPr>
          <w:rFonts w:ascii="Times New Roman"/>
        </w:rPr>
      </w:pPr>
    </w:p>
    <w:p w14:paraId="7D138D4A" w14:textId="77777777" w:rsidR="003A1C6A" w:rsidRPr="006C7E6B" w:rsidRDefault="003A1C6A">
      <w:pPr>
        <w:pStyle w:val="22"/>
        <w:framePr w:wrap="around"/>
        <w:rPr>
          <w:rFonts w:ascii="Times New Roman"/>
        </w:rPr>
      </w:pPr>
    </w:p>
    <w:p w14:paraId="596E7330" w14:textId="531B88A4" w:rsidR="003A1C6A" w:rsidRPr="006C7E6B" w:rsidRDefault="00137670" w:rsidP="00B122BA">
      <w:pPr>
        <w:pStyle w:val="affff2"/>
        <w:framePr w:wrap="around"/>
        <w:rPr>
          <w:rFonts w:ascii="Times New Roman"/>
        </w:rPr>
      </w:pPr>
      <w:r w:rsidRPr="006C7E6B">
        <w:rPr>
          <w:rFonts w:ascii="Times New Roman"/>
        </w:rPr>
        <w:t>退役</w:t>
      </w:r>
      <w:r w:rsidR="00074400" w:rsidRPr="006C7E6B">
        <w:rPr>
          <w:rFonts w:ascii="Times New Roman"/>
        </w:rPr>
        <w:t>风电</w:t>
      </w:r>
      <w:r w:rsidR="0091059B" w:rsidRPr="006C7E6B">
        <w:rPr>
          <w:rFonts w:ascii="Times New Roman"/>
        </w:rPr>
        <w:t>机组</w:t>
      </w:r>
      <w:r w:rsidR="00AA3A82" w:rsidRPr="006C7E6B">
        <w:rPr>
          <w:rFonts w:ascii="Times New Roman"/>
        </w:rPr>
        <w:t>利用处置污染控制技术规范</w:t>
      </w:r>
    </w:p>
    <w:p w14:paraId="7D45E18F" w14:textId="597F84A8" w:rsidR="003A1C6A" w:rsidRPr="006C7E6B" w:rsidRDefault="00AA3A82">
      <w:pPr>
        <w:pStyle w:val="affff4"/>
        <w:framePr w:wrap="around"/>
        <w:rPr>
          <w:rFonts w:ascii="Times New Roman"/>
        </w:rPr>
      </w:pPr>
      <w:r w:rsidRPr="006C7E6B">
        <w:rPr>
          <w:rFonts w:ascii="Times New Roman" w:eastAsia="黑体"/>
        </w:rPr>
        <w:t xml:space="preserve">Technical specification for pollution control of </w:t>
      </w:r>
      <w:r w:rsidR="005B626D" w:rsidRPr="006C7E6B">
        <w:rPr>
          <w:rFonts w:ascii="Times New Roman" w:eastAsia="黑体"/>
        </w:rPr>
        <w:t>utilizing and</w:t>
      </w:r>
      <w:r w:rsidR="000B5F1F" w:rsidRPr="006C7E6B">
        <w:rPr>
          <w:rFonts w:ascii="Times New Roman" w:eastAsia="黑体"/>
        </w:rPr>
        <w:t xml:space="preserve"> disposal</w:t>
      </w:r>
      <w:r w:rsidR="00ED23FD">
        <w:rPr>
          <w:rFonts w:ascii="Times New Roman" w:eastAsia="黑体"/>
        </w:rPr>
        <w:t>ing</w:t>
      </w:r>
      <w:r w:rsidR="000B5F1F" w:rsidRPr="006C7E6B">
        <w:rPr>
          <w:rFonts w:ascii="Times New Roman" w:eastAsia="黑体"/>
        </w:rPr>
        <w:t xml:space="preserve"> </w:t>
      </w:r>
      <w:r w:rsidR="00DC1689" w:rsidRPr="006C7E6B">
        <w:rPr>
          <w:rFonts w:ascii="Times New Roman" w:eastAsia="黑体"/>
        </w:rPr>
        <w:t xml:space="preserve">of </w:t>
      </w:r>
      <w:r w:rsidR="00F67656" w:rsidRPr="006C7E6B">
        <w:rPr>
          <w:rFonts w:ascii="Times New Roman" w:eastAsia="黑体"/>
        </w:rPr>
        <w:t>decommission</w:t>
      </w:r>
      <w:r w:rsidR="00327338" w:rsidRPr="006C7E6B">
        <w:rPr>
          <w:rFonts w:ascii="Times New Roman" w:eastAsia="黑体"/>
        </w:rPr>
        <w:t>ing</w:t>
      </w:r>
      <w:r w:rsidR="00F67656" w:rsidRPr="006C7E6B">
        <w:rPr>
          <w:rFonts w:ascii="Times New Roman" w:eastAsia="黑体"/>
        </w:rPr>
        <w:t xml:space="preserve"> </w:t>
      </w:r>
      <w:r w:rsidR="000C3AAA" w:rsidRPr="006C7E6B">
        <w:rPr>
          <w:rFonts w:ascii="Times New Roman" w:eastAsia="黑体"/>
        </w:rPr>
        <w:t xml:space="preserve">wind power generation </w:t>
      </w:r>
      <w:r w:rsidR="005C5C4F" w:rsidRPr="006C7E6B">
        <w:rPr>
          <w:rFonts w:ascii="Times New Roman" w:eastAsia="黑体"/>
        </w:rPr>
        <w:t>system</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3A1C6A" w:rsidRPr="006C7E6B" w14:paraId="63FA7377" w14:textId="77777777">
        <w:tc>
          <w:tcPr>
            <w:tcW w:w="9639" w:type="dxa"/>
            <w:tcBorders>
              <w:top w:val="nil"/>
              <w:left w:val="nil"/>
              <w:bottom w:val="nil"/>
              <w:right w:val="nil"/>
            </w:tcBorders>
            <w:shd w:val="clear" w:color="auto" w:fill="auto"/>
          </w:tcPr>
          <w:p w14:paraId="7CEB2514" w14:textId="39DDF512" w:rsidR="003A1C6A" w:rsidRPr="006C7E6B" w:rsidRDefault="00553C1C" w:rsidP="00C61A7D">
            <w:pPr>
              <w:pStyle w:val="affff5"/>
              <w:framePr w:wrap="around"/>
              <w:rPr>
                <w:rFonts w:ascii="Times New Roman"/>
              </w:rPr>
            </w:pPr>
            <w:r w:rsidRPr="006C7E6B">
              <w:rPr>
                <w:rFonts w:ascii="Times New Roman"/>
                <w:noProof/>
              </w:rPr>
              <mc:AlternateContent>
                <mc:Choice Requires="wps">
                  <w:drawing>
                    <wp:anchor distT="0" distB="0" distL="114300" distR="114300" simplePos="0" relativeHeight="251646976" behindDoc="1" locked="1" layoutInCell="1" allowOverlap="1" wp14:anchorId="09AE523A" wp14:editId="7F951F1B">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BFB97C" id="RQ" o:spid="_x0000_s1026" style="position:absolute;left:0;text-align:left;margin-left:173.3pt;margin-top:45.15pt;width:123pt;height:1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" stroked="f">
                      <w10:anchorlock/>
                    </v:rect>
                  </w:pict>
                </mc:Fallback>
              </mc:AlternateContent>
            </w:r>
            <w:r w:rsidRPr="006C7E6B">
              <w:rPr>
                <w:rFonts w:ascii="Times New Roman"/>
                <w:noProof/>
              </w:rPr>
              <mc:AlternateContent>
                <mc:Choice Requires="wps">
                  <w:drawing>
                    <wp:anchor distT="0" distB="0" distL="114300" distR="114300" simplePos="0" relativeHeight="251645952" behindDoc="1" locked="0" layoutInCell="1" allowOverlap="1" wp14:anchorId="16D75D2D" wp14:editId="5F1E3F5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04CFD6" id="LB" o:spid="_x0000_s1026" style="position:absolute;left:0;text-align:left;margin-left:193.3pt;margin-top:20.15pt;width:82pt;height:19.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" stroked="f"/>
                  </w:pict>
                </mc:Fallback>
              </mc:AlternateContent>
            </w:r>
            <w:r w:rsidR="00FA489D" w:rsidRPr="006C7E6B">
              <w:rPr>
                <w:rFonts w:ascii="Times New Roman"/>
              </w:rPr>
              <w:t>（</w:t>
            </w:r>
            <w:r w:rsidR="00C61A7D">
              <w:rPr>
                <w:rFonts w:ascii="Times New Roman" w:hint="eastAsia"/>
              </w:rPr>
              <w:t>网上</w:t>
            </w:r>
            <w:r w:rsidR="0091059B" w:rsidRPr="006C7E6B">
              <w:rPr>
                <w:rFonts w:ascii="Times New Roman"/>
              </w:rPr>
              <w:t>征求意见稿</w:t>
            </w:r>
            <w:r w:rsidR="00FA489D" w:rsidRPr="006C7E6B">
              <w:rPr>
                <w:rFonts w:ascii="Times New Roman"/>
              </w:rPr>
              <w:t>）</w:t>
            </w:r>
          </w:p>
        </w:tc>
      </w:tr>
      <w:tr w:rsidR="003A1C6A" w:rsidRPr="006C7E6B" w14:paraId="370ADE97" w14:textId="77777777">
        <w:tc>
          <w:tcPr>
            <w:tcW w:w="9639" w:type="dxa"/>
            <w:tcBorders>
              <w:top w:val="nil"/>
              <w:left w:val="nil"/>
              <w:bottom w:val="nil"/>
              <w:right w:val="nil"/>
            </w:tcBorders>
            <w:shd w:val="clear" w:color="auto" w:fill="auto"/>
          </w:tcPr>
          <w:p w14:paraId="1A2C782C" w14:textId="77777777" w:rsidR="003A1C6A" w:rsidRPr="006C7E6B" w:rsidRDefault="003A1C6A">
            <w:pPr>
              <w:pStyle w:val="affff6"/>
              <w:framePr w:wrap="around"/>
              <w:rPr>
                <w:rFonts w:ascii="Times New Roman"/>
              </w:rPr>
            </w:pPr>
          </w:p>
        </w:tc>
      </w:tr>
    </w:tbl>
    <w:bookmarkStart w:id="4" w:name="FY"/>
    <w:p w14:paraId="370A1FF2" w14:textId="77777777" w:rsidR="003A1C6A" w:rsidRPr="006C7E6B" w:rsidRDefault="004B1FE8">
      <w:pPr>
        <w:pStyle w:val="affffff8"/>
        <w:framePr w:wrap="around" w:hAnchor="page" w:x="1396" w:y="14191"/>
      </w:pPr>
      <w:r w:rsidRPr="006C7E6B">
        <w:fldChar w:fldCharType="begin">
          <w:ffData>
            <w:name w:val="FY"/>
            <w:enabled/>
            <w:calcOnExit w:val="0"/>
            <w:textInput>
              <w:default w:val="XXXX"/>
              <w:maxLength w:val="4"/>
            </w:textInput>
          </w:ffData>
        </w:fldChar>
      </w:r>
      <w:r w:rsidR="008768B0" w:rsidRPr="006C7E6B">
        <w:instrText xml:space="preserve"> FORMTEXT </w:instrText>
      </w:r>
      <w:r w:rsidRPr="006C7E6B">
        <w:fldChar w:fldCharType="separate"/>
      </w:r>
      <w:r w:rsidR="008768B0" w:rsidRPr="006C7E6B">
        <w:t>XXXX</w:t>
      </w:r>
      <w:r w:rsidRPr="006C7E6B">
        <w:fldChar w:fldCharType="end"/>
      </w:r>
      <w:bookmarkEnd w:id="4"/>
      <w:r w:rsidR="008768B0" w:rsidRPr="006C7E6B">
        <w:t>-</w:t>
      </w:r>
      <w:r w:rsidRPr="006C7E6B">
        <w:fldChar w:fldCharType="begin">
          <w:ffData>
            <w:name w:val="FM"/>
            <w:enabled/>
            <w:calcOnExit w:val="0"/>
            <w:textInput>
              <w:default w:val="XX"/>
              <w:maxLength w:val="2"/>
            </w:textInput>
          </w:ffData>
        </w:fldChar>
      </w:r>
      <w:r w:rsidR="008768B0" w:rsidRPr="006C7E6B">
        <w:instrText xml:space="preserve"> FORMTEXT </w:instrText>
      </w:r>
      <w:r w:rsidRPr="006C7E6B">
        <w:fldChar w:fldCharType="separate"/>
      </w:r>
      <w:r w:rsidR="008768B0" w:rsidRPr="006C7E6B">
        <w:t>XX</w:t>
      </w:r>
      <w:r w:rsidRPr="006C7E6B">
        <w:fldChar w:fldCharType="end"/>
      </w:r>
      <w:r w:rsidR="008768B0" w:rsidRPr="006C7E6B">
        <w:t>-</w:t>
      </w:r>
      <w:bookmarkStart w:id="5" w:name="FD"/>
      <w:r w:rsidRPr="006C7E6B">
        <w:fldChar w:fldCharType="begin">
          <w:ffData>
            <w:name w:val="FD"/>
            <w:enabled/>
            <w:calcOnExit w:val="0"/>
            <w:textInput>
              <w:default w:val="XX"/>
              <w:maxLength w:val="2"/>
            </w:textInput>
          </w:ffData>
        </w:fldChar>
      </w:r>
      <w:r w:rsidR="008768B0" w:rsidRPr="006C7E6B">
        <w:instrText xml:space="preserve"> FORMTEXT </w:instrText>
      </w:r>
      <w:r w:rsidRPr="006C7E6B">
        <w:fldChar w:fldCharType="separate"/>
      </w:r>
      <w:r w:rsidR="008768B0" w:rsidRPr="006C7E6B">
        <w:t>XX</w:t>
      </w:r>
      <w:r w:rsidRPr="006C7E6B">
        <w:fldChar w:fldCharType="end"/>
      </w:r>
      <w:bookmarkEnd w:id="5"/>
      <w:r w:rsidR="008768B0" w:rsidRPr="006C7E6B">
        <w:t>发布</w:t>
      </w:r>
    </w:p>
    <w:bookmarkStart w:id="6" w:name="SY"/>
    <w:p w14:paraId="1A785FA2" w14:textId="77777777" w:rsidR="003A1C6A" w:rsidRPr="006C7E6B" w:rsidRDefault="004B1FE8">
      <w:pPr>
        <w:pStyle w:val="affffff9"/>
        <w:framePr w:wrap="around" w:hAnchor="page" w:x="7066" w:y="14116"/>
      </w:pPr>
      <w:r w:rsidRPr="006C7E6B">
        <w:fldChar w:fldCharType="begin">
          <w:ffData>
            <w:name w:val="SY"/>
            <w:enabled/>
            <w:calcOnExit w:val="0"/>
            <w:textInput>
              <w:default w:val="XXXX"/>
              <w:maxLength w:val="4"/>
            </w:textInput>
          </w:ffData>
        </w:fldChar>
      </w:r>
      <w:r w:rsidR="008768B0" w:rsidRPr="006C7E6B">
        <w:instrText xml:space="preserve"> FORMTEXT </w:instrText>
      </w:r>
      <w:r w:rsidRPr="006C7E6B">
        <w:fldChar w:fldCharType="separate"/>
      </w:r>
      <w:r w:rsidR="008768B0" w:rsidRPr="006C7E6B">
        <w:t>XXXX</w:t>
      </w:r>
      <w:r w:rsidRPr="006C7E6B">
        <w:fldChar w:fldCharType="end"/>
      </w:r>
      <w:bookmarkEnd w:id="6"/>
      <w:r w:rsidR="008768B0" w:rsidRPr="006C7E6B">
        <w:t>-</w:t>
      </w:r>
      <w:bookmarkStart w:id="7" w:name="SM"/>
      <w:r w:rsidRPr="006C7E6B">
        <w:fldChar w:fldCharType="begin">
          <w:ffData>
            <w:name w:val="SM"/>
            <w:enabled/>
            <w:calcOnExit w:val="0"/>
            <w:textInput>
              <w:default w:val="XX"/>
              <w:maxLength w:val="2"/>
            </w:textInput>
          </w:ffData>
        </w:fldChar>
      </w:r>
      <w:r w:rsidR="008768B0" w:rsidRPr="006C7E6B">
        <w:instrText xml:space="preserve"> FORMTEXT </w:instrText>
      </w:r>
      <w:r w:rsidRPr="006C7E6B">
        <w:fldChar w:fldCharType="separate"/>
      </w:r>
      <w:r w:rsidR="008768B0" w:rsidRPr="006C7E6B">
        <w:t>XX</w:t>
      </w:r>
      <w:r w:rsidRPr="006C7E6B">
        <w:fldChar w:fldCharType="end"/>
      </w:r>
      <w:bookmarkEnd w:id="7"/>
      <w:r w:rsidR="008768B0" w:rsidRPr="006C7E6B">
        <w:t>-</w:t>
      </w:r>
      <w:bookmarkStart w:id="8" w:name="SD"/>
      <w:r w:rsidRPr="006C7E6B">
        <w:fldChar w:fldCharType="begin">
          <w:ffData>
            <w:name w:val="SD"/>
            <w:enabled/>
            <w:calcOnExit w:val="0"/>
            <w:textInput>
              <w:default w:val="XX"/>
              <w:maxLength w:val="2"/>
            </w:textInput>
          </w:ffData>
        </w:fldChar>
      </w:r>
      <w:r w:rsidR="008768B0" w:rsidRPr="006C7E6B">
        <w:instrText xml:space="preserve"> FORMTEXT </w:instrText>
      </w:r>
      <w:r w:rsidRPr="006C7E6B">
        <w:fldChar w:fldCharType="separate"/>
      </w:r>
      <w:r w:rsidR="008768B0" w:rsidRPr="006C7E6B">
        <w:t>XX</w:t>
      </w:r>
      <w:r w:rsidRPr="006C7E6B">
        <w:fldChar w:fldCharType="end"/>
      </w:r>
      <w:bookmarkEnd w:id="8"/>
      <w:r w:rsidR="008768B0" w:rsidRPr="006C7E6B">
        <w:t>实施</w:t>
      </w:r>
    </w:p>
    <w:p w14:paraId="16F97FBA" w14:textId="07A0A483" w:rsidR="00AA3A82" w:rsidRPr="006C7E6B" w:rsidRDefault="00993FA2" w:rsidP="0091059B">
      <w:pPr>
        <w:pStyle w:val="afffffc"/>
        <w:framePr w:w="6701" w:wrap="around" w:x="3646" w:y="14901"/>
        <w:jc w:val="left"/>
        <w:rPr>
          <w:rFonts w:ascii="Times New Roman"/>
        </w:rPr>
      </w:pPr>
      <w:bookmarkStart w:id="9" w:name="fm"/>
      <w:r w:rsidRPr="006C7E6B">
        <w:rPr>
          <w:rFonts w:ascii="Times New Roman"/>
          <w:spacing w:val="0"/>
          <w:w w:val="100"/>
        </w:rPr>
        <w:t xml:space="preserve">          </w:t>
      </w:r>
    </w:p>
    <w:p w14:paraId="7CA5CD0C" w14:textId="07A0A483" w:rsidR="003A1C6A" w:rsidRPr="006C7E6B" w:rsidRDefault="00F86CA1" w:rsidP="0091059B">
      <w:pPr>
        <w:pStyle w:val="afffffc"/>
        <w:framePr w:w="6701" w:wrap="around" w:x="3646" w:y="14901"/>
        <w:jc w:val="both"/>
        <w:rPr>
          <w:rFonts w:ascii="Times New Roman"/>
        </w:rPr>
      </w:pPr>
      <w:r w:rsidRPr="006C7E6B">
        <w:rPr>
          <w:rFonts w:ascii="Times New Roman"/>
        </w:rPr>
        <w:t>河北省</w:t>
      </w:r>
      <w:r w:rsidR="00B435AA" w:rsidRPr="006C7E6B">
        <w:rPr>
          <w:rFonts w:ascii="Times New Roman"/>
        </w:rPr>
        <w:t>市场监督管理</w:t>
      </w:r>
      <w:r w:rsidR="008768B0" w:rsidRPr="006C7E6B">
        <w:rPr>
          <w:rFonts w:ascii="Times New Roman"/>
        </w:rPr>
        <w:t>局</w:t>
      </w:r>
      <w:bookmarkEnd w:id="9"/>
      <w:r w:rsidR="008768B0" w:rsidRPr="006C7E6B">
        <w:rPr>
          <w:rFonts w:ascii="Times New Roman"/>
        </w:rPr>
        <w:t>   </w:t>
      </w:r>
      <w:r w:rsidR="008768B0" w:rsidRPr="006C7E6B">
        <w:rPr>
          <w:rStyle w:val="afffe"/>
          <w:rFonts w:ascii="Times New Roman"/>
        </w:rPr>
        <w:t>发布</w:t>
      </w:r>
    </w:p>
    <w:p w14:paraId="7FB83453" w14:textId="77777777" w:rsidR="003A1C6A" w:rsidRPr="006C7E6B" w:rsidRDefault="00553C1C">
      <w:pPr>
        <w:pStyle w:val="aff9"/>
        <w:rPr>
          <w:rFonts w:ascii="Times New Roman"/>
        </w:rPr>
        <w:sectPr w:rsidR="003A1C6A" w:rsidRPr="006C7E6B">
          <w:pgSz w:w="11906" w:h="16838"/>
          <w:pgMar w:top="567" w:right="850" w:bottom="1134" w:left="1418" w:header="0" w:footer="0" w:gutter="0"/>
          <w:pgNumType w:start="1"/>
          <w:cols w:space="425"/>
          <w:docGrid w:type="lines" w:linePitch="312"/>
        </w:sectPr>
      </w:pPr>
      <w:r w:rsidRPr="006C7E6B">
        <w:rPr>
          <w:rFonts w:ascii="Times New Roman"/>
          <w:noProof/>
        </w:rPr>
        <mc:AlternateContent>
          <mc:Choice Requires="wps">
            <w:drawing>
              <wp:anchor distT="4294967294" distB="4294967294" distL="114300" distR="114300" simplePos="0" relativeHeight="251659264" behindDoc="0" locked="0" layoutInCell="1" allowOverlap="1" wp14:anchorId="266FFA91" wp14:editId="30EC54FC">
                <wp:simplePos x="0" y="0"/>
                <wp:positionH relativeFrom="column">
                  <wp:posOffset>-1270</wp:posOffset>
                </wp:positionH>
                <wp:positionV relativeFrom="paragraph">
                  <wp:posOffset>9046844</wp:posOffset>
                </wp:positionV>
                <wp:extent cx="6062980" cy="0"/>
                <wp:effectExtent l="0" t="0" r="33020" b="19050"/>
                <wp:wrapNone/>
                <wp:docPr id="4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3309DA1" id="Line 11"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pt,712.35pt" to="477.3pt,7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"/>
            </w:pict>
          </mc:Fallback>
        </mc:AlternateContent>
      </w:r>
      <w:r w:rsidRPr="006C7E6B">
        <w:rPr>
          <w:rFonts w:ascii="Times New Roman"/>
          <w:noProof/>
        </w:rPr>
        <mc:AlternateContent>
          <mc:Choice Requires="wps">
            <w:drawing>
              <wp:anchor distT="4294967294" distB="4294967294" distL="114300" distR="114300" simplePos="0" relativeHeight="251642880" behindDoc="0" locked="0" layoutInCell="1" allowOverlap="1" wp14:anchorId="758505E2" wp14:editId="0B3FB41A">
                <wp:simplePos x="0" y="0"/>
                <wp:positionH relativeFrom="column">
                  <wp:posOffset>-635</wp:posOffset>
                </wp:positionH>
                <wp:positionV relativeFrom="paragraph">
                  <wp:posOffset>2339974</wp:posOffset>
                </wp:positionV>
                <wp:extent cx="6062980" cy="0"/>
                <wp:effectExtent l="0" t="0" r="33020" b="19050"/>
                <wp:wrapNone/>
                <wp:docPr id="6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7ED1D4CE" id="Line 11" o:spid="_x0000_s1026" style="position:absolute;left:0;text-align:left;z-index:2516428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184.25pt" to="477.3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"/>
            </w:pict>
          </mc:Fallback>
        </mc:AlternateContent>
      </w:r>
    </w:p>
    <w:p w14:paraId="3EA6F999" w14:textId="77777777" w:rsidR="001300E4" w:rsidRPr="006C7E6B" w:rsidRDefault="00CD0323">
      <w:pPr>
        <w:pStyle w:val="10"/>
        <w:spacing w:before="78" w:after="78"/>
        <w:rPr>
          <w:rFonts w:ascii="Times New Roman" w:eastAsiaTheme="minorEastAsia"/>
          <w:noProof/>
          <w:szCs w:val="22"/>
        </w:rPr>
      </w:pPr>
      <w:r w:rsidRPr="006C7E6B">
        <w:rPr>
          <w:rFonts w:ascii="Times New Roman"/>
          <w:szCs w:val="28"/>
        </w:rPr>
        <w:lastRenderedPageBreak/>
        <w:fldChar w:fldCharType="begin"/>
      </w:r>
      <w:r w:rsidRPr="006C7E6B">
        <w:rPr>
          <w:rFonts w:ascii="Times New Roman"/>
          <w:szCs w:val="28"/>
        </w:rPr>
        <w:instrText xml:space="preserve"> TOC \o "1-2" \h \z \u </w:instrText>
      </w:r>
      <w:r w:rsidRPr="006C7E6B">
        <w:rPr>
          <w:rFonts w:ascii="Times New Roman"/>
          <w:szCs w:val="28"/>
        </w:rPr>
        <w:fldChar w:fldCharType="separate"/>
      </w:r>
      <w:hyperlink w:anchor="_Toc197693749" w:history="1">
        <w:r w:rsidR="001300E4" w:rsidRPr="006C7E6B">
          <w:rPr>
            <w:rStyle w:val="affe"/>
            <w:rFonts w:ascii="Times New Roman"/>
            <w:noProof/>
          </w:rPr>
          <w:t>前</w:t>
        </w:r>
        <w:r w:rsidR="001300E4" w:rsidRPr="006C7E6B">
          <w:rPr>
            <w:rStyle w:val="affe"/>
            <w:rFonts w:ascii="Times New Roman"/>
            <w:noProof/>
          </w:rPr>
          <w:t>  </w:t>
        </w:r>
        <w:r w:rsidR="001300E4" w:rsidRPr="006C7E6B">
          <w:rPr>
            <w:rStyle w:val="affe"/>
            <w:rFonts w:ascii="Times New Roman"/>
            <w:noProof/>
          </w:rPr>
          <w:t>言</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_Toc197693749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II</w:t>
        </w:r>
        <w:r w:rsidR="001300E4" w:rsidRPr="006C7E6B">
          <w:rPr>
            <w:rFonts w:ascii="Times New Roman"/>
            <w:noProof/>
            <w:webHidden/>
          </w:rPr>
          <w:fldChar w:fldCharType="end"/>
        </w:r>
      </w:hyperlink>
    </w:p>
    <w:p w14:paraId="030AFEA1" w14:textId="77777777" w:rsidR="001300E4" w:rsidRPr="006C7E6B" w:rsidRDefault="006B39D3">
      <w:pPr>
        <w:pStyle w:val="20"/>
        <w:ind w:left="210"/>
        <w:rPr>
          <w:rFonts w:ascii="Times New Roman" w:eastAsiaTheme="minorEastAsia"/>
          <w:noProof/>
          <w:szCs w:val="22"/>
        </w:rPr>
      </w:pPr>
      <w:hyperlink w:anchor="_Toc197693751" w:history="1">
        <w:r w:rsidR="001300E4" w:rsidRPr="006C7E6B">
          <w:rPr>
            <w:rStyle w:val="affe"/>
            <w:rFonts w:ascii="Times New Roman"/>
            <w:noProof/>
          </w:rPr>
          <w:t xml:space="preserve">1 </w:t>
        </w:r>
        <w:r w:rsidR="001300E4" w:rsidRPr="006C7E6B">
          <w:rPr>
            <w:rStyle w:val="affe"/>
            <w:rFonts w:ascii="Times New Roman"/>
            <w:noProof/>
          </w:rPr>
          <w:t>范围</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_Toc197693751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1</w:t>
        </w:r>
        <w:r w:rsidR="001300E4" w:rsidRPr="006C7E6B">
          <w:rPr>
            <w:rFonts w:ascii="Times New Roman"/>
            <w:noProof/>
            <w:webHidden/>
          </w:rPr>
          <w:fldChar w:fldCharType="end"/>
        </w:r>
      </w:hyperlink>
    </w:p>
    <w:p w14:paraId="57D70EA6" w14:textId="77777777" w:rsidR="001300E4" w:rsidRPr="006C7E6B" w:rsidRDefault="006B39D3">
      <w:pPr>
        <w:pStyle w:val="20"/>
        <w:ind w:left="210"/>
        <w:rPr>
          <w:rFonts w:ascii="Times New Roman" w:eastAsiaTheme="minorEastAsia"/>
          <w:noProof/>
          <w:szCs w:val="22"/>
        </w:rPr>
      </w:pPr>
      <w:hyperlink w:anchor="_Toc197693752" w:history="1">
        <w:r w:rsidR="001300E4" w:rsidRPr="006C7E6B">
          <w:rPr>
            <w:rStyle w:val="affe"/>
            <w:rFonts w:ascii="Times New Roman"/>
            <w:noProof/>
          </w:rPr>
          <w:t xml:space="preserve">2 </w:t>
        </w:r>
        <w:r w:rsidR="001300E4" w:rsidRPr="006C7E6B">
          <w:rPr>
            <w:rStyle w:val="affe"/>
            <w:rFonts w:ascii="Times New Roman"/>
            <w:noProof/>
          </w:rPr>
          <w:t>规范性引用文件</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_Toc197693752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1</w:t>
        </w:r>
        <w:r w:rsidR="001300E4" w:rsidRPr="006C7E6B">
          <w:rPr>
            <w:rFonts w:ascii="Times New Roman"/>
            <w:noProof/>
            <w:webHidden/>
          </w:rPr>
          <w:fldChar w:fldCharType="end"/>
        </w:r>
      </w:hyperlink>
    </w:p>
    <w:p w14:paraId="7059DDEE" w14:textId="77777777" w:rsidR="001300E4" w:rsidRPr="006C7E6B" w:rsidRDefault="006B39D3">
      <w:pPr>
        <w:pStyle w:val="20"/>
        <w:ind w:left="210"/>
        <w:rPr>
          <w:rFonts w:ascii="Times New Roman" w:eastAsiaTheme="minorEastAsia"/>
          <w:noProof/>
          <w:szCs w:val="22"/>
        </w:rPr>
      </w:pPr>
      <w:hyperlink w:anchor="_Toc197693753" w:history="1">
        <w:r w:rsidR="001300E4" w:rsidRPr="006C7E6B">
          <w:rPr>
            <w:rStyle w:val="affe"/>
            <w:rFonts w:ascii="Times New Roman"/>
            <w:noProof/>
          </w:rPr>
          <w:t xml:space="preserve">3 </w:t>
        </w:r>
        <w:r w:rsidR="001300E4" w:rsidRPr="006C7E6B">
          <w:rPr>
            <w:rStyle w:val="affe"/>
            <w:rFonts w:ascii="Times New Roman"/>
            <w:noProof/>
          </w:rPr>
          <w:t>术语和定义</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_Toc197693753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2</w:t>
        </w:r>
        <w:r w:rsidR="001300E4" w:rsidRPr="006C7E6B">
          <w:rPr>
            <w:rFonts w:ascii="Times New Roman"/>
            <w:noProof/>
            <w:webHidden/>
          </w:rPr>
          <w:fldChar w:fldCharType="end"/>
        </w:r>
      </w:hyperlink>
    </w:p>
    <w:p w14:paraId="42A3EC52" w14:textId="77777777" w:rsidR="001300E4" w:rsidRPr="006C7E6B" w:rsidRDefault="006B39D3">
      <w:pPr>
        <w:pStyle w:val="20"/>
        <w:ind w:left="210"/>
        <w:rPr>
          <w:rFonts w:ascii="Times New Roman" w:eastAsiaTheme="minorEastAsia"/>
          <w:noProof/>
          <w:szCs w:val="22"/>
        </w:rPr>
      </w:pPr>
      <w:hyperlink w:anchor="_Toc197693754" w:history="1">
        <w:r w:rsidR="001300E4" w:rsidRPr="006C7E6B">
          <w:rPr>
            <w:rStyle w:val="affe"/>
            <w:rFonts w:ascii="Times New Roman"/>
            <w:noProof/>
          </w:rPr>
          <w:t xml:space="preserve">4 </w:t>
        </w:r>
        <w:r w:rsidR="001300E4" w:rsidRPr="006C7E6B">
          <w:rPr>
            <w:rStyle w:val="affe"/>
            <w:rFonts w:ascii="Times New Roman"/>
            <w:noProof/>
          </w:rPr>
          <w:t>总体要求</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_Toc197693754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3</w:t>
        </w:r>
        <w:r w:rsidR="001300E4" w:rsidRPr="006C7E6B">
          <w:rPr>
            <w:rFonts w:ascii="Times New Roman"/>
            <w:noProof/>
            <w:webHidden/>
          </w:rPr>
          <w:fldChar w:fldCharType="end"/>
        </w:r>
      </w:hyperlink>
    </w:p>
    <w:p w14:paraId="25ADDF2E" w14:textId="77777777" w:rsidR="001300E4" w:rsidRPr="006C7E6B" w:rsidRDefault="006B39D3">
      <w:pPr>
        <w:pStyle w:val="20"/>
        <w:ind w:left="210"/>
        <w:rPr>
          <w:rFonts w:ascii="Times New Roman" w:eastAsiaTheme="minorEastAsia"/>
          <w:noProof/>
          <w:szCs w:val="22"/>
        </w:rPr>
      </w:pPr>
      <w:hyperlink w:anchor="_Toc197693755" w:history="1">
        <w:r w:rsidR="001300E4" w:rsidRPr="006C7E6B">
          <w:rPr>
            <w:rStyle w:val="affe"/>
            <w:rFonts w:ascii="Times New Roman"/>
            <w:noProof/>
          </w:rPr>
          <w:t xml:space="preserve">5 </w:t>
        </w:r>
        <w:r w:rsidR="001300E4" w:rsidRPr="006C7E6B">
          <w:rPr>
            <w:rStyle w:val="affe"/>
            <w:rFonts w:ascii="Times New Roman"/>
            <w:noProof/>
          </w:rPr>
          <w:t>拆除、收集、运输污染控制要求</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_Toc197693755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4</w:t>
        </w:r>
        <w:r w:rsidR="001300E4" w:rsidRPr="006C7E6B">
          <w:rPr>
            <w:rFonts w:ascii="Times New Roman"/>
            <w:noProof/>
            <w:webHidden/>
          </w:rPr>
          <w:fldChar w:fldCharType="end"/>
        </w:r>
      </w:hyperlink>
    </w:p>
    <w:p w14:paraId="1A57B5F0" w14:textId="2A6CB0A0" w:rsidR="001300E4" w:rsidRPr="006C7E6B" w:rsidRDefault="006B39D3">
      <w:pPr>
        <w:pStyle w:val="20"/>
        <w:ind w:left="210"/>
        <w:rPr>
          <w:rFonts w:ascii="Times New Roman" w:eastAsiaTheme="minorEastAsia"/>
          <w:noProof/>
          <w:szCs w:val="22"/>
        </w:rPr>
      </w:pPr>
      <w:hyperlink w:anchor="_Toc197693756" w:history="1">
        <w:r w:rsidR="001300E4" w:rsidRPr="006C7E6B">
          <w:rPr>
            <w:rStyle w:val="affe"/>
            <w:rFonts w:ascii="Times New Roman"/>
            <w:noProof/>
          </w:rPr>
          <w:t xml:space="preserve">6 </w:t>
        </w:r>
        <w:r w:rsidR="001300E4" w:rsidRPr="006C7E6B">
          <w:rPr>
            <w:rStyle w:val="affe"/>
            <w:rFonts w:ascii="Times New Roman"/>
            <w:noProof/>
          </w:rPr>
          <w:t>贮存、预处理过程污染控制要求</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_Toc197693756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4</w:t>
        </w:r>
        <w:r w:rsidR="001300E4" w:rsidRPr="006C7E6B">
          <w:rPr>
            <w:rFonts w:ascii="Times New Roman"/>
            <w:noProof/>
            <w:webHidden/>
          </w:rPr>
          <w:fldChar w:fldCharType="end"/>
        </w:r>
      </w:hyperlink>
    </w:p>
    <w:p w14:paraId="31EB83F1" w14:textId="77777777" w:rsidR="001300E4" w:rsidRPr="006C7E6B" w:rsidRDefault="006B39D3">
      <w:pPr>
        <w:pStyle w:val="20"/>
        <w:ind w:left="210"/>
        <w:rPr>
          <w:rFonts w:ascii="Times New Roman" w:eastAsiaTheme="minorEastAsia"/>
          <w:noProof/>
          <w:szCs w:val="22"/>
        </w:rPr>
      </w:pPr>
      <w:hyperlink w:anchor="_Toc197693757" w:history="1">
        <w:r w:rsidR="001300E4" w:rsidRPr="006C7E6B">
          <w:rPr>
            <w:rStyle w:val="affe"/>
            <w:rFonts w:ascii="Times New Roman"/>
            <w:noProof/>
          </w:rPr>
          <w:t xml:space="preserve">7 </w:t>
        </w:r>
        <w:r w:rsidR="001300E4" w:rsidRPr="006C7E6B">
          <w:rPr>
            <w:rStyle w:val="affe"/>
            <w:rFonts w:ascii="Times New Roman"/>
            <w:noProof/>
          </w:rPr>
          <w:t>利用过程污染控制要求</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_Toc197693757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5</w:t>
        </w:r>
        <w:r w:rsidR="001300E4" w:rsidRPr="006C7E6B">
          <w:rPr>
            <w:rFonts w:ascii="Times New Roman"/>
            <w:noProof/>
            <w:webHidden/>
          </w:rPr>
          <w:fldChar w:fldCharType="end"/>
        </w:r>
      </w:hyperlink>
    </w:p>
    <w:p w14:paraId="33318087" w14:textId="77777777" w:rsidR="001300E4" w:rsidRPr="006C7E6B" w:rsidRDefault="006B39D3">
      <w:pPr>
        <w:pStyle w:val="20"/>
        <w:ind w:left="210"/>
        <w:rPr>
          <w:rFonts w:ascii="Times New Roman" w:eastAsiaTheme="minorEastAsia"/>
          <w:noProof/>
          <w:szCs w:val="22"/>
        </w:rPr>
      </w:pPr>
      <w:hyperlink w:anchor="_Toc197693758" w:history="1">
        <w:r w:rsidR="001300E4" w:rsidRPr="006C7E6B">
          <w:rPr>
            <w:rStyle w:val="affe"/>
            <w:rFonts w:ascii="Times New Roman"/>
            <w:noProof/>
          </w:rPr>
          <w:t xml:space="preserve">8 </w:t>
        </w:r>
        <w:r w:rsidR="001300E4" w:rsidRPr="006C7E6B">
          <w:rPr>
            <w:rStyle w:val="affe"/>
            <w:rFonts w:ascii="Times New Roman"/>
            <w:noProof/>
          </w:rPr>
          <w:t>处置过程污染控制要求</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_Toc197693758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5</w:t>
        </w:r>
        <w:r w:rsidR="001300E4" w:rsidRPr="006C7E6B">
          <w:rPr>
            <w:rFonts w:ascii="Times New Roman"/>
            <w:noProof/>
            <w:webHidden/>
          </w:rPr>
          <w:fldChar w:fldCharType="end"/>
        </w:r>
      </w:hyperlink>
    </w:p>
    <w:p w14:paraId="0D1C9BEE" w14:textId="77777777" w:rsidR="001300E4" w:rsidRPr="006C7E6B" w:rsidRDefault="006B39D3">
      <w:pPr>
        <w:pStyle w:val="20"/>
        <w:ind w:left="210"/>
        <w:rPr>
          <w:rFonts w:ascii="Times New Roman" w:eastAsiaTheme="minorEastAsia"/>
          <w:noProof/>
          <w:szCs w:val="22"/>
        </w:rPr>
      </w:pPr>
      <w:hyperlink w:anchor="_Toc197693759" w:history="1">
        <w:r w:rsidR="001300E4" w:rsidRPr="006C7E6B">
          <w:rPr>
            <w:rStyle w:val="affe"/>
            <w:rFonts w:ascii="Times New Roman"/>
            <w:noProof/>
          </w:rPr>
          <w:t xml:space="preserve">9 </w:t>
        </w:r>
        <w:r w:rsidR="001300E4" w:rsidRPr="006C7E6B">
          <w:rPr>
            <w:rStyle w:val="affe"/>
            <w:rFonts w:ascii="Times New Roman"/>
            <w:noProof/>
          </w:rPr>
          <w:t>环境和污染物监测要求</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_Toc197693759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5</w:t>
        </w:r>
        <w:r w:rsidR="001300E4" w:rsidRPr="006C7E6B">
          <w:rPr>
            <w:rFonts w:ascii="Times New Roman"/>
            <w:noProof/>
            <w:webHidden/>
          </w:rPr>
          <w:fldChar w:fldCharType="end"/>
        </w:r>
      </w:hyperlink>
    </w:p>
    <w:p w14:paraId="1D96A79F" w14:textId="4452CFC2" w:rsidR="001300E4" w:rsidRPr="006C7E6B" w:rsidRDefault="006B39D3">
      <w:pPr>
        <w:pStyle w:val="20"/>
        <w:ind w:left="210"/>
        <w:rPr>
          <w:rFonts w:ascii="Times New Roman" w:eastAsiaTheme="minorEastAsia"/>
          <w:noProof/>
          <w:szCs w:val="22"/>
        </w:rPr>
      </w:pPr>
      <w:hyperlink w:anchor="_Toc197693760" w:history="1">
        <w:r w:rsidR="001300E4" w:rsidRPr="006C7E6B">
          <w:rPr>
            <w:rStyle w:val="affe"/>
            <w:rFonts w:ascii="Times New Roman"/>
            <w:noProof/>
          </w:rPr>
          <w:t xml:space="preserve">10 </w:t>
        </w:r>
        <w:r w:rsidR="001300E4" w:rsidRPr="006C7E6B">
          <w:rPr>
            <w:rStyle w:val="affe"/>
            <w:rFonts w:ascii="Times New Roman"/>
            <w:noProof/>
          </w:rPr>
          <w:t>其他</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_Toc197693760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5</w:t>
        </w:r>
        <w:r w:rsidR="001300E4" w:rsidRPr="006C7E6B">
          <w:rPr>
            <w:rFonts w:ascii="Times New Roman"/>
            <w:noProof/>
            <w:webHidden/>
          </w:rPr>
          <w:fldChar w:fldCharType="end"/>
        </w:r>
      </w:hyperlink>
    </w:p>
    <w:p w14:paraId="37A92E0B" w14:textId="7EDAD312" w:rsidR="001300E4" w:rsidRPr="006C7E6B" w:rsidRDefault="006B39D3">
      <w:pPr>
        <w:pStyle w:val="20"/>
        <w:ind w:left="210"/>
        <w:rPr>
          <w:rFonts w:ascii="Times New Roman" w:eastAsiaTheme="minorEastAsia"/>
          <w:noProof/>
          <w:szCs w:val="22"/>
        </w:rPr>
      </w:pPr>
      <w:hyperlink w:anchor="_Toc197693761" w:history="1">
        <w:r w:rsidR="001300E4" w:rsidRPr="006C7E6B">
          <w:rPr>
            <w:rStyle w:val="affe"/>
            <w:rFonts w:ascii="Times New Roman"/>
            <w:noProof/>
          </w:rPr>
          <w:t>附录</w:t>
        </w:r>
        <w:r w:rsidR="001300E4" w:rsidRPr="006C7E6B">
          <w:rPr>
            <w:rStyle w:val="affe"/>
            <w:rFonts w:ascii="Times New Roman"/>
            <w:noProof/>
          </w:rPr>
          <w:t>A</w:t>
        </w:r>
        <w:r w:rsidR="00F46E86" w:rsidRPr="006C7E6B">
          <w:rPr>
            <w:rStyle w:val="affe"/>
            <w:rFonts w:ascii="Times New Roman"/>
            <w:noProof/>
          </w:rPr>
          <w:t>（规范性）</w:t>
        </w:r>
        <w:r w:rsidR="00C10266">
          <w:rPr>
            <w:rStyle w:val="affe"/>
            <w:rFonts w:ascii="Times New Roman" w:hint="eastAsia"/>
            <w:noProof/>
          </w:rPr>
          <w:t xml:space="preserve"> </w:t>
        </w:r>
        <w:bookmarkStart w:id="10" w:name="_GoBack"/>
        <w:bookmarkEnd w:id="10"/>
        <w:r w:rsidR="00C10266">
          <w:rPr>
            <w:rStyle w:val="affe"/>
            <w:rFonts w:ascii="Times New Roman" w:hint="eastAsia"/>
            <w:noProof/>
          </w:rPr>
          <w:t>企业</w:t>
        </w:r>
        <w:r w:rsidR="00C10266">
          <w:rPr>
            <w:rStyle w:val="affe"/>
            <w:rFonts w:ascii="Times New Roman"/>
            <w:noProof/>
          </w:rPr>
          <w:t>拆除活动环境保护工作总结报告</w:t>
        </w:r>
        <w:r w:rsidR="00F46E86" w:rsidRPr="006C7E6B">
          <w:rPr>
            <w:rStyle w:val="affe"/>
            <w:rFonts w:ascii="Times New Roman"/>
            <w:noProof/>
          </w:rPr>
          <w:t>（大纲）</w:t>
        </w:r>
        <w:r w:rsidR="001300E4" w:rsidRPr="006C7E6B">
          <w:rPr>
            <w:rFonts w:ascii="Times New Roman"/>
            <w:noProof/>
            <w:webHidden/>
          </w:rPr>
          <w:tab/>
        </w:r>
        <w:r w:rsidR="001300E4" w:rsidRPr="006C7E6B">
          <w:rPr>
            <w:rFonts w:ascii="Times New Roman"/>
            <w:noProof/>
            <w:webHidden/>
          </w:rPr>
          <w:fldChar w:fldCharType="begin"/>
        </w:r>
        <w:r w:rsidR="001300E4" w:rsidRPr="006C7E6B">
          <w:rPr>
            <w:rFonts w:ascii="Times New Roman"/>
            <w:noProof/>
            <w:webHidden/>
          </w:rPr>
          <w:instrText xml:space="preserve"> PAGEREF _Toc197693761 \h </w:instrText>
        </w:r>
        <w:r w:rsidR="001300E4" w:rsidRPr="006C7E6B">
          <w:rPr>
            <w:rFonts w:ascii="Times New Roman"/>
            <w:noProof/>
            <w:webHidden/>
          </w:rPr>
        </w:r>
        <w:r w:rsidR="001300E4" w:rsidRPr="006C7E6B">
          <w:rPr>
            <w:rFonts w:ascii="Times New Roman"/>
            <w:noProof/>
            <w:webHidden/>
          </w:rPr>
          <w:fldChar w:fldCharType="separate"/>
        </w:r>
        <w:r w:rsidR="009912CD" w:rsidRPr="006C7E6B">
          <w:rPr>
            <w:rFonts w:ascii="Times New Roman"/>
            <w:noProof/>
            <w:webHidden/>
          </w:rPr>
          <w:t>7</w:t>
        </w:r>
        <w:r w:rsidR="001300E4" w:rsidRPr="006C7E6B">
          <w:rPr>
            <w:rFonts w:ascii="Times New Roman"/>
            <w:noProof/>
            <w:webHidden/>
          </w:rPr>
          <w:fldChar w:fldCharType="end"/>
        </w:r>
      </w:hyperlink>
    </w:p>
    <w:p w14:paraId="20AD8839" w14:textId="77777777" w:rsidR="003A1C6A" w:rsidRPr="006C7E6B" w:rsidRDefault="00CD0323">
      <w:pPr>
        <w:tabs>
          <w:tab w:val="left" w:pos="8647"/>
        </w:tabs>
        <w:ind w:firstLineChars="200" w:firstLine="420"/>
        <w:rPr>
          <w:szCs w:val="28"/>
        </w:rPr>
      </w:pPr>
      <w:r w:rsidRPr="006C7E6B">
        <w:rPr>
          <w:kern w:val="0"/>
          <w:szCs w:val="28"/>
        </w:rPr>
        <w:fldChar w:fldCharType="end"/>
      </w:r>
    </w:p>
    <w:p w14:paraId="3C4FC940" w14:textId="77777777" w:rsidR="003A1C6A" w:rsidRPr="006C7E6B" w:rsidRDefault="008768B0">
      <w:pPr>
        <w:pStyle w:val="afffffd"/>
        <w:rPr>
          <w:rFonts w:ascii="Times New Roman"/>
        </w:rPr>
      </w:pPr>
      <w:bookmarkStart w:id="11" w:name="_Toc475694823"/>
      <w:bookmarkStart w:id="12" w:name="_Toc197693749"/>
      <w:r w:rsidRPr="006C7E6B">
        <w:rPr>
          <w:rFonts w:ascii="Times New Roman"/>
        </w:rPr>
        <w:lastRenderedPageBreak/>
        <w:t>前</w:t>
      </w:r>
      <w:bookmarkStart w:id="13" w:name="BKQY"/>
      <w:r w:rsidRPr="006C7E6B">
        <w:rPr>
          <w:rFonts w:ascii="Times New Roman"/>
        </w:rPr>
        <w:t>  </w:t>
      </w:r>
      <w:r w:rsidRPr="006C7E6B">
        <w:rPr>
          <w:rFonts w:ascii="Times New Roman"/>
        </w:rPr>
        <w:t>言</w:t>
      </w:r>
      <w:bookmarkEnd w:id="11"/>
      <w:bookmarkEnd w:id="12"/>
      <w:bookmarkEnd w:id="13"/>
    </w:p>
    <w:p w14:paraId="7ED94F9A" w14:textId="6C439743" w:rsidR="003A1C6A" w:rsidRPr="006C7E6B" w:rsidRDefault="00DC1689">
      <w:pPr>
        <w:ind w:firstLineChars="200" w:firstLine="420"/>
        <w:rPr>
          <w:szCs w:val="28"/>
        </w:rPr>
      </w:pPr>
      <w:r w:rsidRPr="006C7E6B">
        <w:rPr>
          <w:szCs w:val="28"/>
        </w:rPr>
        <w:t>本</w:t>
      </w:r>
      <w:r w:rsidR="00DA2E45" w:rsidRPr="006C7E6B">
        <w:rPr>
          <w:szCs w:val="28"/>
        </w:rPr>
        <w:t>文件</w:t>
      </w:r>
      <w:r w:rsidR="004B6742" w:rsidRPr="006C7E6B">
        <w:rPr>
          <w:szCs w:val="28"/>
        </w:rPr>
        <w:t>按照</w:t>
      </w:r>
      <w:r w:rsidR="004B6742" w:rsidRPr="006C7E6B">
        <w:rPr>
          <w:szCs w:val="28"/>
        </w:rPr>
        <w:t>GB/T 1.1—2020</w:t>
      </w:r>
      <w:r w:rsidR="004B6742" w:rsidRPr="006C7E6B">
        <w:rPr>
          <w:szCs w:val="28"/>
        </w:rPr>
        <w:t>《标准化工作导则</w:t>
      </w:r>
      <w:r w:rsidR="004B6742" w:rsidRPr="006C7E6B">
        <w:rPr>
          <w:szCs w:val="28"/>
        </w:rPr>
        <w:t xml:space="preserve"> </w:t>
      </w:r>
      <w:r w:rsidR="004B6742" w:rsidRPr="006C7E6B">
        <w:rPr>
          <w:szCs w:val="28"/>
        </w:rPr>
        <w:t>第</w:t>
      </w:r>
      <w:r w:rsidR="004B6742" w:rsidRPr="006C7E6B">
        <w:rPr>
          <w:szCs w:val="28"/>
        </w:rPr>
        <w:t>1</w:t>
      </w:r>
      <w:r w:rsidR="004B6742" w:rsidRPr="006C7E6B">
        <w:rPr>
          <w:szCs w:val="28"/>
        </w:rPr>
        <w:t>部分：标准化文件的结构和起草规则》的规定起草。</w:t>
      </w:r>
    </w:p>
    <w:p w14:paraId="61DDCB6A" w14:textId="55FFFFD6" w:rsidR="0091059B" w:rsidRPr="006C7E6B" w:rsidRDefault="0091059B" w:rsidP="004C2947">
      <w:pPr>
        <w:ind w:firstLineChars="200" w:firstLine="420"/>
        <w:rPr>
          <w:szCs w:val="28"/>
        </w:rPr>
      </w:pPr>
      <w:r w:rsidRPr="006C7E6B">
        <w:rPr>
          <w:szCs w:val="28"/>
        </w:rPr>
        <w:t>请注意本文件的某些内容可能涉及专利，本文件的发布机构不承担专利的识别责任。</w:t>
      </w:r>
    </w:p>
    <w:p w14:paraId="71CFD169" w14:textId="6A81E858" w:rsidR="00235AFA" w:rsidRPr="006C7E6B" w:rsidRDefault="008768B0" w:rsidP="004C2947">
      <w:pPr>
        <w:ind w:firstLineChars="200" w:firstLine="420"/>
        <w:rPr>
          <w:szCs w:val="28"/>
        </w:rPr>
      </w:pPr>
      <w:r w:rsidRPr="006C7E6B">
        <w:rPr>
          <w:szCs w:val="28"/>
        </w:rPr>
        <w:t>本</w:t>
      </w:r>
      <w:r w:rsidR="00690E9C" w:rsidRPr="006C7E6B">
        <w:rPr>
          <w:szCs w:val="28"/>
        </w:rPr>
        <w:t>文件</w:t>
      </w:r>
      <w:r w:rsidRPr="006C7E6B">
        <w:rPr>
          <w:szCs w:val="28"/>
        </w:rPr>
        <w:t>由</w:t>
      </w:r>
      <w:r w:rsidR="00103CB3" w:rsidRPr="006C7E6B">
        <w:rPr>
          <w:szCs w:val="21"/>
        </w:rPr>
        <w:t>河北省</w:t>
      </w:r>
      <w:r w:rsidR="00993FA2" w:rsidRPr="006C7E6B">
        <w:rPr>
          <w:szCs w:val="21"/>
        </w:rPr>
        <w:t>生态环境厅</w:t>
      </w:r>
      <w:r w:rsidR="005B3DC3" w:rsidRPr="006C7E6B">
        <w:rPr>
          <w:szCs w:val="21"/>
        </w:rPr>
        <w:t>提出</w:t>
      </w:r>
      <w:r w:rsidR="0091059B" w:rsidRPr="006C7E6B">
        <w:rPr>
          <w:szCs w:val="21"/>
        </w:rPr>
        <w:t>并归口</w:t>
      </w:r>
      <w:r w:rsidRPr="006C7E6B">
        <w:rPr>
          <w:szCs w:val="28"/>
        </w:rPr>
        <w:t>。</w:t>
      </w:r>
    </w:p>
    <w:p w14:paraId="4CA19CC2" w14:textId="6A7B2601" w:rsidR="00AB2CA6" w:rsidRPr="006C7E6B" w:rsidRDefault="00AB2CA6" w:rsidP="004C2947">
      <w:pPr>
        <w:ind w:firstLineChars="200" w:firstLine="420"/>
        <w:rPr>
          <w:szCs w:val="28"/>
        </w:rPr>
      </w:pPr>
      <w:r w:rsidRPr="006C7E6B">
        <w:rPr>
          <w:szCs w:val="28"/>
        </w:rPr>
        <w:t>本</w:t>
      </w:r>
      <w:r w:rsidR="00DA2E45" w:rsidRPr="006C7E6B">
        <w:rPr>
          <w:szCs w:val="28"/>
        </w:rPr>
        <w:t>文件</w:t>
      </w:r>
      <w:r w:rsidRPr="006C7E6B">
        <w:rPr>
          <w:szCs w:val="28"/>
        </w:rPr>
        <w:t>为首次发布。</w:t>
      </w:r>
    </w:p>
    <w:p w14:paraId="6F07A2CE" w14:textId="116DD34D" w:rsidR="00291655" w:rsidRPr="006C7E6B" w:rsidRDefault="008768B0" w:rsidP="00B4090D">
      <w:pPr>
        <w:ind w:firstLineChars="200" w:firstLine="420"/>
        <w:rPr>
          <w:szCs w:val="28"/>
        </w:rPr>
      </w:pPr>
      <w:r w:rsidRPr="006C7E6B">
        <w:rPr>
          <w:szCs w:val="28"/>
        </w:rPr>
        <w:t>本</w:t>
      </w:r>
      <w:r w:rsidR="00DA2E45" w:rsidRPr="006C7E6B">
        <w:rPr>
          <w:szCs w:val="28"/>
        </w:rPr>
        <w:t>文件</w:t>
      </w:r>
      <w:r w:rsidRPr="006C7E6B">
        <w:rPr>
          <w:szCs w:val="28"/>
        </w:rPr>
        <w:t>起草单位：</w:t>
      </w:r>
      <w:r w:rsidR="003807CD" w:rsidRPr="006C7E6B">
        <w:rPr>
          <w:szCs w:val="28"/>
        </w:rPr>
        <w:t xml:space="preserve"> </w:t>
      </w:r>
    </w:p>
    <w:p w14:paraId="12FD9AFF" w14:textId="3D4FE9C5" w:rsidR="003A1C6A" w:rsidRPr="006C7E6B" w:rsidRDefault="008768B0" w:rsidP="005140C8">
      <w:pPr>
        <w:ind w:firstLineChars="200" w:firstLine="420"/>
        <w:rPr>
          <w:szCs w:val="28"/>
        </w:rPr>
      </w:pPr>
      <w:r w:rsidRPr="006C7E6B">
        <w:rPr>
          <w:szCs w:val="28"/>
        </w:rPr>
        <w:t>本</w:t>
      </w:r>
      <w:r w:rsidR="00DA2E45" w:rsidRPr="006C7E6B">
        <w:rPr>
          <w:szCs w:val="28"/>
        </w:rPr>
        <w:t>文件</w:t>
      </w:r>
      <w:r w:rsidR="002E25BD" w:rsidRPr="006C7E6B">
        <w:rPr>
          <w:szCs w:val="28"/>
        </w:rPr>
        <w:t>主要</w:t>
      </w:r>
      <w:r w:rsidRPr="006C7E6B">
        <w:rPr>
          <w:szCs w:val="28"/>
        </w:rPr>
        <w:t>起草人：</w:t>
      </w:r>
      <w:r w:rsidR="00106499" w:rsidRPr="006C7E6B">
        <w:rPr>
          <w:szCs w:val="28"/>
        </w:rPr>
        <w:t xml:space="preserve">         </w:t>
      </w:r>
      <w:r w:rsidR="00FF25C7" w:rsidRPr="006C7E6B" w:rsidDel="00FF25C7">
        <w:rPr>
          <w:color w:val="00B0F0"/>
          <w:szCs w:val="28"/>
        </w:rPr>
        <w:t xml:space="preserve"> </w:t>
      </w:r>
    </w:p>
    <w:p w14:paraId="262FDA51" w14:textId="77777777" w:rsidR="0054387C" w:rsidRPr="006C7E6B" w:rsidRDefault="0054387C" w:rsidP="00421E5E">
      <w:pPr>
        <w:ind w:firstLineChars="200" w:firstLine="420"/>
      </w:pPr>
    </w:p>
    <w:p w14:paraId="14D71950" w14:textId="77777777" w:rsidR="0054387C" w:rsidRPr="006C7E6B" w:rsidRDefault="0054387C">
      <w:pPr>
        <w:widowControl/>
        <w:jc w:val="left"/>
      </w:pPr>
      <w:r w:rsidRPr="006C7E6B">
        <w:br w:type="page"/>
      </w:r>
    </w:p>
    <w:p w14:paraId="1AF2DB45" w14:textId="77777777" w:rsidR="003A1C6A" w:rsidRPr="006C7E6B" w:rsidRDefault="003A1C6A">
      <w:pPr>
        <w:pStyle w:val="aff9"/>
        <w:rPr>
          <w:rFonts w:ascii="Times New Roman"/>
        </w:rPr>
        <w:sectPr w:rsidR="003A1C6A" w:rsidRPr="006C7E6B">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p>
    <w:p w14:paraId="71D2AB4C" w14:textId="16B1D9F7" w:rsidR="003A1C6A" w:rsidRPr="006C7E6B" w:rsidRDefault="00137670">
      <w:pPr>
        <w:pStyle w:val="afff3"/>
        <w:rPr>
          <w:rFonts w:ascii="Times New Roman"/>
        </w:rPr>
      </w:pPr>
      <w:bookmarkStart w:id="14" w:name="_Toc164155975"/>
      <w:bookmarkStart w:id="15" w:name="_Toc166070031"/>
      <w:bookmarkStart w:id="16" w:name="_Toc178180284"/>
      <w:bookmarkStart w:id="17" w:name="_Toc182655044"/>
      <w:bookmarkStart w:id="18" w:name="_Toc185879741"/>
      <w:bookmarkStart w:id="19" w:name="_Toc196591323"/>
      <w:bookmarkStart w:id="20" w:name="_Toc197693750"/>
      <w:r w:rsidRPr="006C7E6B">
        <w:rPr>
          <w:rFonts w:ascii="Times New Roman"/>
        </w:rPr>
        <w:lastRenderedPageBreak/>
        <w:t>退役</w:t>
      </w:r>
      <w:r w:rsidR="00074400" w:rsidRPr="006C7E6B">
        <w:rPr>
          <w:rFonts w:ascii="Times New Roman"/>
        </w:rPr>
        <w:t>风电</w:t>
      </w:r>
      <w:r w:rsidR="0091059B" w:rsidRPr="006C7E6B">
        <w:rPr>
          <w:rFonts w:ascii="Times New Roman"/>
        </w:rPr>
        <w:t>机组</w:t>
      </w:r>
      <w:r w:rsidRPr="006C7E6B">
        <w:rPr>
          <w:rFonts w:ascii="Times New Roman"/>
        </w:rPr>
        <w:t>利用处置污染控制技术规范</w:t>
      </w:r>
      <w:bookmarkEnd w:id="14"/>
      <w:bookmarkEnd w:id="15"/>
      <w:bookmarkEnd w:id="16"/>
      <w:bookmarkEnd w:id="17"/>
      <w:bookmarkEnd w:id="18"/>
      <w:bookmarkEnd w:id="19"/>
      <w:bookmarkEnd w:id="20"/>
    </w:p>
    <w:p w14:paraId="3A027C85" w14:textId="77777777" w:rsidR="003A1C6A" w:rsidRPr="006C7E6B" w:rsidRDefault="008768B0" w:rsidP="004D2897">
      <w:pPr>
        <w:pStyle w:val="af4"/>
        <w:spacing w:before="312" w:after="312"/>
        <w:rPr>
          <w:rFonts w:ascii="Times New Roman"/>
        </w:rPr>
      </w:pPr>
      <w:bookmarkStart w:id="21" w:name="_Toc475694825"/>
      <w:bookmarkStart w:id="22" w:name="_Toc197693751"/>
      <w:r w:rsidRPr="006C7E6B">
        <w:rPr>
          <w:rFonts w:ascii="Times New Roman"/>
        </w:rPr>
        <w:t>范围</w:t>
      </w:r>
      <w:bookmarkEnd w:id="21"/>
      <w:bookmarkEnd w:id="22"/>
    </w:p>
    <w:p w14:paraId="0C6FC22D" w14:textId="4D2E784A" w:rsidR="00583089" w:rsidRPr="006C7E6B" w:rsidRDefault="00583089" w:rsidP="004D2897">
      <w:pPr>
        <w:pStyle w:val="aff9"/>
        <w:rPr>
          <w:rFonts w:ascii="Times New Roman"/>
        </w:rPr>
      </w:pPr>
      <w:r w:rsidRPr="006C7E6B">
        <w:rPr>
          <w:rFonts w:ascii="Times New Roman"/>
        </w:rPr>
        <w:t>本</w:t>
      </w:r>
      <w:r w:rsidR="002E5644" w:rsidRPr="006C7E6B">
        <w:rPr>
          <w:rFonts w:ascii="Times New Roman"/>
        </w:rPr>
        <w:t>文件</w:t>
      </w:r>
      <w:r w:rsidRPr="006C7E6B">
        <w:rPr>
          <w:rFonts w:ascii="Times New Roman"/>
        </w:rPr>
        <w:t>规定了</w:t>
      </w:r>
      <w:r w:rsidR="00DF2FB6" w:rsidRPr="006C7E6B">
        <w:rPr>
          <w:rFonts w:ascii="Times New Roman"/>
        </w:rPr>
        <w:t>退役</w:t>
      </w:r>
      <w:r w:rsidR="004F5721" w:rsidRPr="006C7E6B">
        <w:rPr>
          <w:rFonts w:ascii="Times New Roman"/>
        </w:rPr>
        <w:t>风力发电</w:t>
      </w:r>
      <w:r w:rsidR="006D46A6" w:rsidRPr="006C7E6B">
        <w:rPr>
          <w:rFonts w:ascii="Times New Roman"/>
        </w:rPr>
        <w:t>机组</w:t>
      </w:r>
      <w:r w:rsidR="00170C67" w:rsidRPr="006C7E6B">
        <w:rPr>
          <w:rFonts w:ascii="Times New Roman"/>
        </w:rPr>
        <w:t>拆除、收集、运输、贮存、预处理、</w:t>
      </w:r>
      <w:r w:rsidR="00A00C92" w:rsidRPr="006C7E6B">
        <w:rPr>
          <w:rFonts w:ascii="Times New Roman"/>
        </w:rPr>
        <w:t>利用</w:t>
      </w:r>
      <w:r w:rsidR="003E6452" w:rsidRPr="006C7E6B">
        <w:rPr>
          <w:rFonts w:ascii="Times New Roman"/>
        </w:rPr>
        <w:t>、</w:t>
      </w:r>
      <w:r w:rsidR="00A00C92" w:rsidRPr="006C7E6B">
        <w:rPr>
          <w:rFonts w:ascii="Times New Roman"/>
        </w:rPr>
        <w:t>处置过程</w:t>
      </w:r>
      <w:r w:rsidR="00302614" w:rsidRPr="006C7E6B">
        <w:rPr>
          <w:rFonts w:ascii="Times New Roman"/>
        </w:rPr>
        <w:t>的</w:t>
      </w:r>
      <w:r w:rsidR="0091059B" w:rsidRPr="006C7E6B">
        <w:rPr>
          <w:rFonts w:ascii="Times New Roman"/>
        </w:rPr>
        <w:t>总体要求</w:t>
      </w:r>
      <w:r w:rsidR="00302614" w:rsidRPr="006C7E6B">
        <w:rPr>
          <w:rFonts w:ascii="Times New Roman"/>
        </w:rPr>
        <w:t>、</w:t>
      </w:r>
      <w:r w:rsidR="00A00C92" w:rsidRPr="006C7E6B">
        <w:rPr>
          <w:rFonts w:ascii="Times New Roman"/>
        </w:rPr>
        <w:t>污染控制要求</w:t>
      </w:r>
      <w:r w:rsidRPr="006C7E6B">
        <w:rPr>
          <w:rFonts w:ascii="Times New Roman"/>
        </w:rPr>
        <w:t>、</w:t>
      </w:r>
      <w:r w:rsidR="00D537D1" w:rsidRPr="006C7E6B">
        <w:rPr>
          <w:rFonts w:ascii="Times New Roman"/>
        </w:rPr>
        <w:t>环境和污染物监测要求</w:t>
      </w:r>
      <w:r w:rsidR="005F5C67" w:rsidRPr="006C7E6B">
        <w:rPr>
          <w:rFonts w:ascii="Times New Roman"/>
        </w:rPr>
        <w:t>等</w:t>
      </w:r>
      <w:r w:rsidRPr="006C7E6B">
        <w:rPr>
          <w:rFonts w:ascii="Times New Roman"/>
        </w:rPr>
        <w:t>。</w:t>
      </w:r>
    </w:p>
    <w:p w14:paraId="3678F33E" w14:textId="6E352E07" w:rsidR="00103CB3" w:rsidRPr="006C7E6B" w:rsidRDefault="005B3DC3" w:rsidP="008B1014">
      <w:pPr>
        <w:pStyle w:val="aff9"/>
        <w:rPr>
          <w:rFonts w:ascii="Times New Roman"/>
        </w:rPr>
      </w:pPr>
      <w:r w:rsidRPr="006C7E6B">
        <w:rPr>
          <w:rFonts w:ascii="Times New Roman"/>
          <w:szCs w:val="21"/>
        </w:rPr>
        <w:t>本</w:t>
      </w:r>
      <w:r w:rsidR="00DA2E45" w:rsidRPr="006C7E6B">
        <w:rPr>
          <w:rFonts w:ascii="Times New Roman"/>
          <w:szCs w:val="21"/>
        </w:rPr>
        <w:t>文件</w:t>
      </w:r>
      <w:r w:rsidRPr="006C7E6B">
        <w:rPr>
          <w:rFonts w:ascii="Times New Roman"/>
          <w:szCs w:val="21"/>
        </w:rPr>
        <w:t>适用于</w:t>
      </w:r>
      <w:r w:rsidR="007A6A8B" w:rsidRPr="006C7E6B">
        <w:rPr>
          <w:rFonts w:ascii="Times New Roman"/>
          <w:szCs w:val="21"/>
        </w:rPr>
        <w:t>退役</w:t>
      </w:r>
      <w:r w:rsidR="004F5721" w:rsidRPr="006C7E6B">
        <w:rPr>
          <w:rFonts w:ascii="Times New Roman"/>
          <w:szCs w:val="21"/>
        </w:rPr>
        <w:t>风力发电</w:t>
      </w:r>
      <w:r w:rsidR="006D46A6" w:rsidRPr="006C7E6B">
        <w:rPr>
          <w:rFonts w:ascii="Times New Roman"/>
          <w:szCs w:val="21"/>
        </w:rPr>
        <w:t>机组</w:t>
      </w:r>
      <w:r w:rsidR="007A6A8B" w:rsidRPr="006C7E6B">
        <w:rPr>
          <w:rFonts w:ascii="Times New Roman"/>
          <w:szCs w:val="21"/>
        </w:rPr>
        <w:t>拆除、</w:t>
      </w:r>
      <w:r w:rsidR="002C4662" w:rsidRPr="006C7E6B">
        <w:rPr>
          <w:rFonts w:ascii="Times New Roman"/>
          <w:szCs w:val="21"/>
        </w:rPr>
        <w:t>收集、运输、</w:t>
      </w:r>
      <w:r w:rsidR="007A6A8B" w:rsidRPr="006C7E6B">
        <w:rPr>
          <w:rFonts w:ascii="Times New Roman"/>
          <w:szCs w:val="21"/>
        </w:rPr>
        <w:t>贮存、</w:t>
      </w:r>
      <w:r w:rsidR="0082734C" w:rsidRPr="006C7E6B">
        <w:rPr>
          <w:rFonts w:ascii="Times New Roman"/>
          <w:szCs w:val="21"/>
        </w:rPr>
        <w:t>预处理</w:t>
      </w:r>
      <w:r w:rsidR="007A6A8B" w:rsidRPr="006C7E6B">
        <w:rPr>
          <w:rFonts w:ascii="Times New Roman"/>
          <w:szCs w:val="21"/>
        </w:rPr>
        <w:t>、</w:t>
      </w:r>
      <w:r w:rsidR="00AB2CA6" w:rsidRPr="006C7E6B">
        <w:rPr>
          <w:rFonts w:ascii="Times New Roman"/>
          <w:szCs w:val="21"/>
        </w:rPr>
        <w:t>利用、处置过程中的污染控制</w:t>
      </w:r>
      <w:r w:rsidR="00583089" w:rsidRPr="006C7E6B">
        <w:rPr>
          <w:rFonts w:ascii="Times New Roman"/>
        </w:rPr>
        <w:t>。</w:t>
      </w:r>
    </w:p>
    <w:p w14:paraId="59186285" w14:textId="77777777" w:rsidR="003A1C6A" w:rsidRPr="006C7E6B" w:rsidRDefault="008768B0" w:rsidP="004D2897">
      <w:pPr>
        <w:pStyle w:val="af4"/>
        <w:spacing w:before="312" w:after="312"/>
        <w:rPr>
          <w:rFonts w:ascii="Times New Roman"/>
        </w:rPr>
      </w:pPr>
      <w:bookmarkStart w:id="23" w:name="_Toc475694826"/>
      <w:bookmarkStart w:id="24" w:name="_Toc197693752"/>
      <w:r w:rsidRPr="006C7E6B">
        <w:rPr>
          <w:rFonts w:ascii="Times New Roman"/>
        </w:rPr>
        <w:t>规范性引用文件</w:t>
      </w:r>
      <w:bookmarkEnd w:id="23"/>
      <w:bookmarkEnd w:id="24"/>
    </w:p>
    <w:p w14:paraId="17886FB8" w14:textId="3E5B5B56" w:rsidR="003A1C6A" w:rsidRPr="006C7E6B" w:rsidRDefault="00893EFE" w:rsidP="0027458D">
      <w:pPr>
        <w:pStyle w:val="aff9"/>
        <w:tabs>
          <w:tab w:val="clear" w:pos="4201"/>
          <w:tab w:val="clear" w:pos="9298"/>
        </w:tabs>
        <w:rPr>
          <w:rFonts w:ascii="Times New Roman" w:eastAsiaTheme="minorEastAsia"/>
          <w:szCs w:val="21"/>
        </w:rPr>
      </w:pPr>
      <w:r w:rsidRPr="006C7E6B">
        <w:rPr>
          <w:rFonts w:ascii="Times New Roman" w:eastAsiaTheme="minor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r w:rsidR="00E36BCD" w:rsidRPr="006C7E6B">
        <w:rPr>
          <w:rFonts w:ascii="Times New Roman" w:eastAsiaTheme="minorEastAsia"/>
          <w:szCs w:val="21"/>
        </w:rPr>
        <w:t>。</w:t>
      </w:r>
    </w:p>
    <w:p w14:paraId="7EE2CF37" w14:textId="30E0A02D" w:rsidR="00CF0819" w:rsidRPr="006C7E6B" w:rsidRDefault="0027458D" w:rsidP="0027458D">
      <w:pPr>
        <w:pStyle w:val="aff9"/>
        <w:tabs>
          <w:tab w:val="clear" w:pos="4201"/>
          <w:tab w:val="clear" w:pos="9298"/>
          <w:tab w:val="left" w:pos="2520"/>
        </w:tabs>
        <w:rPr>
          <w:rFonts w:ascii="Times New Roman" w:eastAsiaTheme="minorEastAsia"/>
        </w:rPr>
      </w:pPr>
      <w:r w:rsidRPr="006C7E6B">
        <w:rPr>
          <w:rFonts w:ascii="Times New Roman" w:eastAsiaTheme="minorEastAsia"/>
        </w:rPr>
        <w:t>GB 8978</w:t>
      </w:r>
      <w:r w:rsidRPr="006C7E6B">
        <w:rPr>
          <w:rFonts w:ascii="Times New Roman" w:eastAsiaTheme="minorEastAsia"/>
        </w:rPr>
        <w:tab/>
      </w:r>
      <w:r w:rsidRPr="006C7E6B">
        <w:rPr>
          <w:rFonts w:ascii="Times New Roman" w:eastAsiaTheme="minorEastAsia"/>
        </w:rPr>
        <w:t>污水综合排放标准</w:t>
      </w:r>
      <w:r w:rsidR="001C6A56" w:rsidRPr="006C7E6B">
        <w:rPr>
          <w:rFonts w:ascii="Times New Roman" w:eastAsiaTheme="minorEastAsia"/>
        </w:rPr>
        <w:t xml:space="preserve"> </w:t>
      </w:r>
    </w:p>
    <w:p w14:paraId="5E34620C" w14:textId="272C56CF" w:rsidR="00CF0819" w:rsidRPr="006C7E6B" w:rsidRDefault="0027458D"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12348</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工业企业厂界环境噪声排放标准</w:t>
      </w:r>
      <w:r w:rsidR="001C6A56" w:rsidRPr="006C7E6B">
        <w:rPr>
          <w:rFonts w:ascii="Times New Roman" w:eastAsiaTheme="minorEastAsia"/>
        </w:rPr>
        <w:t xml:space="preserve"> </w:t>
      </w:r>
    </w:p>
    <w:p w14:paraId="57307C23" w14:textId="67D8436B" w:rsidR="002A7B79" w:rsidRPr="006C7E6B" w:rsidRDefault="0027458D">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18484</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危险废物焚烧污染控制标准</w:t>
      </w:r>
    </w:p>
    <w:p w14:paraId="5204FF29" w14:textId="79C39AA5" w:rsidR="008104CA" w:rsidRPr="006C7E6B" w:rsidRDefault="0027458D"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18597</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危险废物贮存污染控制标准</w:t>
      </w:r>
    </w:p>
    <w:p w14:paraId="665FA948" w14:textId="087D2B4A" w:rsidR="00CF0819" w:rsidRPr="006C7E6B" w:rsidRDefault="0027458D"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18598</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危险废物填埋污染控制标准</w:t>
      </w:r>
    </w:p>
    <w:p w14:paraId="7EEE18BA" w14:textId="75A19671" w:rsidR="00CF0819"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18599</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一般工业固体废物贮存和填埋污染控制标准</w:t>
      </w:r>
    </w:p>
    <w:p w14:paraId="6887D41B" w14:textId="59C3B15B" w:rsidR="002A7B79" w:rsidRPr="006C7E6B" w:rsidRDefault="002A7B79"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GB/T 20861</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废弃产品回收利用术语</w:t>
      </w:r>
    </w:p>
    <w:p w14:paraId="3F46D18F" w14:textId="1AE23C6F" w:rsidR="008E2008" w:rsidRPr="006C7E6B" w:rsidRDefault="008E2008"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GB/T 2900.53</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电工术语</w:t>
      </w:r>
      <w:r w:rsidRPr="006C7E6B">
        <w:rPr>
          <w:rFonts w:ascii="Times New Roman" w:eastAsiaTheme="minorEastAsia"/>
        </w:rPr>
        <w:t xml:space="preserve"> </w:t>
      </w:r>
      <w:r w:rsidRPr="006C7E6B">
        <w:rPr>
          <w:rFonts w:ascii="Times New Roman" w:eastAsiaTheme="minorEastAsia"/>
        </w:rPr>
        <w:t>风力发电机组</w:t>
      </w:r>
    </w:p>
    <w:p w14:paraId="02A5471C" w14:textId="1B4F75B2" w:rsidR="009F5363" w:rsidRPr="006C7E6B" w:rsidRDefault="009F5363" w:rsidP="003A29A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30485</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水泥窑协同处置固体废物污染控制标准</w:t>
      </w:r>
    </w:p>
    <w:p w14:paraId="39BFB2BD" w14:textId="00C93466" w:rsidR="00F302B6"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3</w:t>
      </w:r>
      <w:r w:rsidR="009F5363" w:rsidRPr="006C7E6B">
        <w:rPr>
          <w:rFonts w:ascii="Times New Roman" w:eastAsiaTheme="minorEastAsia"/>
        </w:rPr>
        <w:t>1</w:t>
      </w:r>
      <w:r w:rsidRPr="006C7E6B">
        <w:rPr>
          <w:rFonts w:ascii="Times New Roman" w:eastAsiaTheme="minorEastAsia"/>
        </w:rPr>
        <w:t>5</w:t>
      </w:r>
      <w:r w:rsidR="009F5363" w:rsidRPr="006C7E6B">
        <w:rPr>
          <w:rFonts w:ascii="Times New Roman" w:eastAsiaTheme="minorEastAsia"/>
        </w:rPr>
        <w:t>72</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009F5363" w:rsidRPr="006C7E6B">
        <w:rPr>
          <w:rFonts w:ascii="Times New Roman" w:eastAsiaTheme="minorEastAsia"/>
        </w:rPr>
        <w:t>合成树脂工业</w:t>
      </w:r>
      <w:r w:rsidRPr="006C7E6B">
        <w:rPr>
          <w:rFonts w:ascii="Times New Roman" w:eastAsiaTheme="minorEastAsia"/>
        </w:rPr>
        <w:t>污染</w:t>
      </w:r>
      <w:r w:rsidR="009F5363" w:rsidRPr="006C7E6B">
        <w:rPr>
          <w:rFonts w:ascii="Times New Roman" w:eastAsiaTheme="minorEastAsia"/>
        </w:rPr>
        <w:t>物</w:t>
      </w:r>
      <w:r w:rsidRPr="006C7E6B">
        <w:rPr>
          <w:rFonts w:ascii="Times New Roman" w:eastAsiaTheme="minorEastAsia"/>
        </w:rPr>
        <w:t>控制标准</w:t>
      </w:r>
    </w:p>
    <w:p w14:paraId="5EEF0FFA" w14:textId="69A4C724" w:rsidR="00CD3903" w:rsidRPr="006C7E6B" w:rsidRDefault="00CD3903"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34330</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固体废物鉴别标准通则</w:t>
      </w:r>
    </w:p>
    <w:p w14:paraId="5DD6AFFF" w14:textId="0ABBCEB5" w:rsidR="009F7740"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36600</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土壤环境质量建设用地土壤污染风险管控标准（试行）</w:t>
      </w:r>
    </w:p>
    <w:p w14:paraId="6B93D401" w14:textId="3D4FEC95" w:rsidR="00B61A23"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 37822</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挥发性有机物无组织排放控制标准</w:t>
      </w:r>
    </w:p>
    <w:p w14:paraId="5A35098E" w14:textId="4EEBA026" w:rsidR="005853F3" w:rsidRPr="006C7E6B" w:rsidRDefault="005853F3"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GB/T 45195</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风能发电系统</w:t>
      </w:r>
      <w:r w:rsidRPr="006C7E6B">
        <w:rPr>
          <w:rFonts w:ascii="Times New Roman" w:eastAsiaTheme="minorEastAsia"/>
        </w:rPr>
        <w:t xml:space="preserve"> </w:t>
      </w:r>
      <w:r w:rsidRPr="006C7E6B">
        <w:rPr>
          <w:rFonts w:ascii="Times New Roman" w:eastAsiaTheme="minorEastAsia"/>
        </w:rPr>
        <w:t>风力发电机组废弃纤维复合材料回收方法</w:t>
      </w:r>
    </w:p>
    <w:p w14:paraId="1733F637" w14:textId="376DCA53" w:rsidR="00CF0819"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25.2</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建设用地土壤污染风险管控和修复监测技术导则</w:t>
      </w:r>
    </w:p>
    <w:p w14:paraId="55C9FAAF" w14:textId="51389DFA" w:rsidR="00521D89" w:rsidRPr="006C7E6B" w:rsidRDefault="00521D89">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HJ/T 181</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废弃机电产品集中拆解利用处置区环境保护技术规范</w:t>
      </w:r>
    </w:p>
    <w:p w14:paraId="40A493DC" w14:textId="69E8E3EB" w:rsidR="002A7B79" w:rsidRPr="006C7E6B" w:rsidRDefault="002A7B79">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364</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废塑料污染控制技术规范</w:t>
      </w:r>
    </w:p>
    <w:p w14:paraId="2AA25BEC" w14:textId="73CA2BE3" w:rsidR="00AD7641"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662</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水泥窑协同处置固体废物环境保护技术规范</w:t>
      </w:r>
    </w:p>
    <w:p w14:paraId="31AD2934" w14:textId="271C33C5" w:rsidR="00AD7641"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819</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排污单位自行监测技术指南</w:t>
      </w:r>
      <w:r w:rsidRPr="006C7E6B">
        <w:rPr>
          <w:rFonts w:ascii="Times New Roman" w:eastAsiaTheme="minorEastAsia"/>
        </w:rPr>
        <w:t xml:space="preserve"> </w:t>
      </w:r>
      <w:r w:rsidRPr="006C7E6B">
        <w:rPr>
          <w:rFonts w:ascii="Times New Roman" w:eastAsiaTheme="minorEastAsia"/>
        </w:rPr>
        <w:t>总则</w:t>
      </w:r>
    </w:p>
    <w:p w14:paraId="5B1279C5" w14:textId="2E1348B7" w:rsidR="00AD7641"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942</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排污许可证申请与核发技术规范</w:t>
      </w:r>
      <w:r w:rsidRPr="006C7E6B">
        <w:rPr>
          <w:rFonts w:ascii="Times New Roman" w:eastAsiaTheme="minorEastAsia"/>
        </w:rPr>
        <w:t xml:space="preserve"> </w:t>
      </w:r>
      <w:r w:rsidRPr="006C7E6B">
        <w:rPr>
          <w:rFonts w:ascii="Times New Roman" w:eastAsiaTheme="minorEastAsia"/>
        </w:rPr>
        <w:t>总则</w:t>
      </w:r>
    </w:p>
    <w:p w14:paraId="0448443D" w14:textId="62FF8430" w:rsidR="004B6B9A" w:rsidRPr="006C7E6B" w:rsidRDefault="004B6B9A"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1034</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排污许可证申请与核发技术规范</w:t>
      </w:r>
      <w:r w:rsidRPr="006C7E6B">
        <w:rPr>
          <w:rFonts w:ascii="Times New Roman" w:eastAsiaTheme="minorEastAsia"/>
        </w:rPr>
        <w:t xml:space="preserve"> </w:t>
      </w:r>
      <w:r w:rsidRPr="006C7E6B">
        <w:rPr>
          <w:rFonts w:ascii="Times New Roman" w:eastAsiaTheme="minorEastAsia"/>
        </w:rPr>
        <w:t>废弃资源加工工业</w:t>
      </w:r>
    </w:p>
    <w:p w14:paraId="4D9F803D" w14:textId="5A7F9310" w:rsidR="00570327" w:rsidRPr="006C7E6B" w:rsidRDefault="00570327"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1205</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排污单位自行监测技术指南</w:t>
      </w:r>
      <w:r w:rsidRPr="006C7E6B">
        <w:rPr>
          <w:rFonts w:ascii="Times New Roman" w:eastAsiaTheme="minorEastAsia"/>
        </w:rPr>
        <w:t xml:space="preserve"> </w:t>
      </w:r>
      <w:r w:rsidRPr="006C7E6B">
        <w:rPr>
          <w:rFonts w:ascii="Times New Roman" w:eastAsiaTheme="minorEastAsia"/>
        </w:rPr>
        <w:t>固体废物焚烧</w:t>
      </w:r>
    </w:p>
    <w:p w14:paraId="30E862FA" w14:textId="0652F84D" w:rsidR="00B61A23" w:rsidRPr="006C7E6B" w:rsidRDefault="00D74FCC" w:rsidP="001C6A56">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HJ 1250</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排污单位自行监测技术指南</w:t>
      </w:r>
      <w:r w:rsidR="00E10D2E" w:rsidRPr="006C7E6B">
        <w:rPr>
          <w:rFonts w:ascii="Times New Roman" w:eastAsiaTheme="minorEastAsia"/>
        </w:rPr>
        <w:t xml:space="preserve"> </w:t>
      </w:r>
      <w:r w:rsidRPr="006C7E6B">
        <w:rPr>
          <w:rFonts w:ascii="Times New Roman" w:eastAsiaTheme="minorEastAsia"/>
        </w:rPr>
        <w:t>工业固体废物和危险废物治理</w:t>
      </w:r>
    </w:p>
    <w:p w14:paraId="791E4109" w14:textId="7036FBDD" w:rsidR="002A7B79" w:rsidRPr="006C7E6B" w:rsidRDefault="002A7B79" w:rsidP="008B41E4">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NB/T 11604</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陆上风电场工程拆除技术规范</w:t>
      </w:r>
    </w:p>
    <w:p w14:paraId="167FBC9A" w14:textId="1FCCBEE9" w:rsidR="00386A18" w:rsidRPr="006C7E6B" w:rsidRDefault="00386A18" w:rsidP="009B1FF2">
      <w:pPr>
        <w:pStyle w:val="aff9"/>
        <w:tabs>
          <w:tab w:val="clear" w:pos="4201"/>
          <w:tab w:val="left" w:pos="2268"/>
          <w:tab w:val="left" w:pos="2410"/>
          <w:tab w:val="left" w:pos="2520"/>
          <w:tab w:val="left" w:pos="2552"/>
        </w:tabs>
        <w:rPr>
          <w:rFonts w:ascii="Times New Roman" w:eastAsiaTheme="minorEastAsia"/>
        </w:rPr>
      </w:pPr>
      <w:r w:rsidRPr="006C7E6B">
        <w:rPr>
          <w:rFonts w:ascii="Times New Roman" w:eastAsiaTheme="minorEastAsia"/>
        </w:rPr>
        <w:t>DB 13/1640</w:t>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ab/>
      </w:r>
      <w:r w:rsidRPr="006C7E6B">
        <w:rPr>
          <w:rFonts w:ascii="Times New Roman" w:eastAsiaTheme="minorEastAsia"/>
        </w:rPr>
        <w:t>工业炉窑大气污染物排放标准</w:t>
      </w:r>
    </w:p>
    <w:p w14:paraId="3E143E64" w14:textId="177D5B1D" w:rsidR="004E1224" w:rsidRPr="006C7E6B" w:rsidRDefault="004E1224" w:rsidP="004E1224">
      <w:pPr>
        <w:pStyle w:val="aff9"/>
        <w:tabs>
          <w:tab w:val="center" w:pos="2268"/>
        </w:tabs>
        <w:rPr>
          <w:rFonts w:ascii="Times New Roman"/>
        </w:rPr>
      </w:pPr>
      <w:r w:rsidRPr="006C7E6B">
        <w:rPr>
          <w:rFonts w:ascii="Times New Roman"/>
        </w:rPr>
        <w:t xml:space="preserve">DB 13/2322         </w:t>
      </w:r>
      <w:r w:rsidR="000D742C" w:rsidRPr="006C7E6B">
        <w:rPr>
          <w:rFonts w:ascii="Times New Roman"/>
        </w:rPr>
        <w:t xml:space="preserve"> </w:t>
      </w:r>
      <w:r w:rsidRPr="006C7E6B">
        <w:rPr>
          <w:rFonts w:ascii="Times New Roman"/>
        </w:rPr>
        <w:t>工业企业挥发性有机物排放控制标准</w:t>
      </w:r>
    </w:p>
    <w:p w14:paraId="3C287349" w14:textId="4870C384" w:rsidR="006470C8" w:rsidRPr="006C7E6B" w:rsidRDefault="002A7B79" w:rsidP="002A7B79">
      <w:pPr>
        <w:pStyle w:val="aff9"/>
        <w:tabs>
          <w:tab w:val="center" w:pos="2552"/>
        </w:tabs>
        <w:rPr>
          <w:rFonts w:ascii="Times New Roman"/>
        </w:rPr>
      </w:pPr>
      <w:r w:rsidRPr="006C7E6B">
        <w:rPr>
          <w:rFonts w:ascii="Times New Roman"/>
        </w:rPr>
        <w:lastRenderedPageBreak/>
        <w:t>DB 13/T 5216</w:t>
      </w:r>
      <w:r w:rsidRPr="006C7E6B">
        <w:rPr>
          <w:rFonts w:ascii="Times New Roman"/>
        </w:rPr>
        <w:tab/>
        <w:t xml:space="preserve">         </w:t>
      </w:r>
      <w:r w:rsidRPr="006C7E6B">
        <w:rPr>
          <w:rFonts w:ascii="Times New Roman"/>
        </w:rPr>
        <w:t>建设用地土壤污染风险筛选值</w:t>
      </w:r>
    </w:p>
    <w:p w14:paraId="797137AE" w14:textId="4DFC71A4" w:rsidR="008B41E4" w:rsidRPr="006C7E6B" w:rsidRDefault="008B41E4" w:rsidP="001839BD">
      <w:pPr>
        <w:pStyle w:val="aff9"/>
        <w:tabs>
          <w:tab w:val="clear" w:pos="4201"/>
          <w:tab w:val="center" w:pos="3969"/>
        </w:tabs>
        <w:ind w:firstLineChars="202" w:firstLine="424"/>
        <w:rPr>
          <w:rFonts w:ascii="Times New Roman"/>
        </w:rPr>
      </w:pPr>
      <w:r w:rsidRPr="006C7E6B">
        <w:rPr>
          <w:rFonts w:ascii="Times New Roman"/>
        </w:rPr>
        <w:t>DB 13/</w:t>
      </w:r>
      <w:r w:rsidR="0026393B">
        <w:rPr>
          <w:rFonts w:ascii="Times New Roman"/>
        </w:rPr>
        <w:t xml:space="preserve"> </w:t>
      </w:r>
      <w:r w:rsidRPr="006C7E6B">
        <w:rPr>
          <w:rFonts w:ascii="Times New Roman"/>
        </w:rPr>
        <w:t>5325</w:t>
      </w:r>
      <w:r w:rsidR="00570327" w:rsidRPr="006C7E6B">
        <w:rPr>
          <w:rFonts w:ascii="Times New Roman"/>
        </w:rPr>
        <w:tab/>
      </w:r>
      <w:r w:rsidR="002A7B79" w:rsidRPr="006C7E6B">
        <w:rPr>
          <w:rFonts w:ascii="Times New Roman"/>
        </w:rPr>
        <w:t xml:space="preserve"> </w:t>
      </w:r>
      <w:r w:rsidRPr="006C7E6B">
        <w:rPr>
          <w:rFonts w:ascii="Times New Roman"/>
        </w:rPr>
        <w:t>生活垃圾焚烧大气污染控制标准</w:t>
      </w:r>
    </w:p>
    <w:p w14:paraId="555C5014" w14:textId="6B39BD6D" w:rsidR="00C93171" w:rsidRPr="006C7E6B" w:rsidRDefault="00570327" w:rsidP="00721EA8">
      <w:pPr>
        <w:pStyle w:val="aff9"/>
        <w:tabs>
          <w:tab w:val="center" w:pos="2552"/>
        </w:tabs>
        <w:rPr>
          <w:rFonts w:ascii="Times New Roman"/>
        </w:rPr>
      </w:pPr>
      <w:r w:rsidRPr="006C7E6B">
        <w:rPr>
          <w:rFonts w:ascii="Times New Roman"/>
        </w:rPr>
        <w:t>DB</w:t>
      </w:r>
      <w:r w:rsidR="00521D89" w:rsidRPr="006C7E6B">
        <w:rPr>
          <w:rFonts w:ascii="Times New Roman"/>
        </w:rPr>
        <w:t xml:space="preserve"> </w:t>
      </w:r>
      <w:r w:rsidRPr="006C7E6B">
        <w:rPr>
          <w:rFonts w:ascii="Times New Roman"/>
        </w:rPr>
        <w:t>13/T 5500</w:t>
      </w:r>
      <w:r w:rsidRPr="006C7E6B">
        <w:rPr>
          <w:rFonts w:ascii="Times New Roman"/>
        </w:rPr>
        <w:tab/>
      </w:r>
      <w:r w:rsidRPr="006C7E6B">
        <w:rPr>
          <w:rFonts w:ascii="Times New Roman"/>
        </w:rPr>
        <w:tab/>
      </w:r>
      <w:r w:rsidRPr="006C7E6B">
        <w:rPr>
          <w:rFonts w:ascii="Times New Roman"/>
        </w:rPr>
        <w:t>固定污染源挥发性有机物核查与监测技术指南</w:t>
      </w:r>
    </w:p>
    <w:p w14:paraId="08EDCBC6" w14:textId="77777777" w:rsidR="003A1C6A" w:rsidRPr="006C7E6B" w:rsidRDefault="008768B0" w:rsidP="004D2897">
      <w:pPr>
        <w:pStyle w:val="af4"/>
        <w:spacing w:before="312" w:after="312"/>
        <w:rPr>
          <w:rFonts w:ascii="Times New Roman"/>
        </w:rPr>
      </w:pPr>
      <w:bookmarkStart w:id="25" w:name="_Toc475694827"/>
      <w:bookmarkStart w:id="26" w:name="_Toc197693753"/>
      <w:r w:rsidRPr="006C7E6B">
        <w:rPr>
          <w:rFonts w:ascii="Times New Roman"/>
        </w:rPr>
        <w:t>术语和定义</w:t>
      </w:r>
      <w:bookmarkEnd w:id="25"/>
      <w:bookmarkEnd w:id="26"/>
    </w:p>
    <w:p w14:paraId="25AF200E" w14:textId="787FAC58" w:rsidR="003A1C6A" w:rsidRPr="006C7E6B" w:rsidRDefault="00144EDE" w:rsidP="004D2897">
      <w:pPr>
        <w:pStyle w:val="aff9"/>
        <w:spacing w:before="100" w:beforeAutospacing="1" w:after="100" w:afterAutospacing="1"/>
        <w:rPr>
          <w:rFonts w:ascii="Times New Roman"/>
          <w:szCs w:val="21"/>
        </w:rPr>
      </w:pPr>
      <w:r w:rsidRPr="006C7E6B">
        <w:rPr>
          <w:rFonts w:ascii="Times New Roman"/>
          <w:szCs w:val="21"/>
        </w:rPr>
        <w:t>下列术语和定义适用于本</w:t>
      </w:r>
      <w:r w:rsidR="00DA2E45" w:rsidRPr="006C7E6B">
        <w:rPr>
          <w:rFonts w:ascii="Times New Roman"/>
          <w:szCs w:val="21"/>
        </w:rPr>
        <w:t>文件</w:t>
      </w:r>
      <w:r w:rsidRPr="006C7E6B">
        <w:rPr>
          <w:rFonts w:ascii="Times New Roman"/>
          <w:szCs w:val="21"/>
        </w:rPr>
        <w:t>。</w:t>
      </w:r>
    </w:p>
    <w:p w14:paraId="4A6D8A9C" w14:textId="4A40F8C7" w:rsidR="00112857" w:rsidRPr="006C7E6B" w:rsidRDefault="008F2E5F" w:rsidP="008F2E5F">
      <w:pPr>
        <w:pStyle w:val="affa"/>
        <w:shd w:val="clear" w:color="auto" w:fill="FFFFFF"/>
        <w:jc w:val="both"/>
        <w:outlineLvl w:val="2"/>
        <w:rPr>
          <w:rFonts w:ascii="Times New Roman" w:eastAsia="黑体" w:hAnsi="Times New Roman" w:cs="Times New Roman"/>
          <w:sz w:val="21"/>
          <w:szCs w:val="20"/>
        </w:rPr>
      </w:pPr>
      <w:bookmarkStart w:id="27" w:name="_Toc99702698"/>
      <w:bookmarkEnd w:id="27"/>
      <w:r w:rsidRPr="006C7E6B">
        <w:rPr>
          <w:rFonts w:ascii="Times New Roman" w:eastAsia="黑体" w:hAnsi="Times New Roman" w:cs="Times New Roman"/>
          <w:sz w:val="21"/>
          <w:szCs w:val="20"/>
        </w:rPr>
        <w:t>3.1</w:t>
      </w:r>
      <w:r w:rsidR="008140D1" w:rsidRPr="006C7E6B">
        <w:rPr>
          <w:rFonts w:ascii="Times New Roman" w:eastAsia="黑体" w:hAnsi="Times New Roman" w:cs="Times New Roman"/>
          <w:sz w:val="21"/>
          <w:szCs w:val="20"/>
        </w:rPr>
        <w:t>风</w:t>
      </w:r>
      <w:r w:rsidR="0034060C" w:rsidRPr="006C7E6B">
        <w:rPr>
          <w:rFonts w:ascii="Times New Roman" w:eastAsia="黑体" w:hAnsi="Times New Roman" w:cs="Times New Roman"/>
          <w:sz w:val="21"/>
          <w:szCs w:val="20"/>
        </w:rPr>
        <w:t>力发</w:t>
      </w:r>
      <w:r w:rsidR="008140D1" w:rsidRPr="006C7E6B">
        <w:rPr>
          <w:rFonts w:ascii="Times New Roman" w:eastAsia="黑体" w:hAnsi="Times New Roman" w:cs="Times New Roman"/>
          <w:sz w:val="21"/>
          <w:szCs w:val="20"/>
        </w:rPr>
        <w:t>电</w:t>
      </w:r>
      <w:r w:rsidR="00A4247D" w:rsidRPr="006C7E6B">
        <w:rPr>
          <w:rFonts w:ascii="Times New Roman" w:eastAsia="黑体" w:hAnsi="Times New Roman" w:cs="Times New Roman"/>
          <w:sz w:val="21"/>
          <w:szCs w:val="20"/>
        </w:rPr>
        <w:t>机组</w:t>
      </w:r>
      <w:r w:rsidR="008140D1" w:rsidRPr="006C7E6B">
        <w:rPr>
          <w:rFonts w:ascii="Times New Roman" w:eastAsia="黑体" w:hAnsi="Times New Roman" w:cs="Times New Roman"/>
          <w:sz w:val="21"/>
          <w:szCs w:val="20"/>
        </w:rPr>
        <w:t xml:space="preserve"> wind power generation </w:t>
      </w:r>
      <w:r w:rsidR="00DF5E8B" w:rsidRPr="006C7E6B">
        <w:rPr>
          <w:rFonts w:ascii="Times New Roman" w:eastAsia="黑体" w:hAnsi="Times New Roman" w:cs="Times New Roman"/>
          <w:sz w:val="21"/>
          <w:szCs w:val="20"/>
        </w:rPr>
        <w:t>system</w:t>
      </w:r>
    </w:p>
    <w:p w14:paraId="30CC99EB" w14:textId="0A927B20" w:rsidR="00D96463" w:rsidRPr="006C7E6B" w:rsidRDefault="00F559BB" w:rsidP="00D96463">
      <w:pPr>
        <w:pStyle w:val="aff9"/>
        <w:spacing w:before="100" w:beforeAutospacing="1" w:after="100" w:afterAutospacing="1"/>
        <w:rPr>
          <w:rFonts w:ascii="Times New Roman"/>
          <w:color w:val="000000"/>
        </w:rPr>
      </w:pPr>
      <w:r w:rsidRPr="006C7E6B">
        <w:rPr>
          <w:rFonts w:ascii="Times New Roman"/>
          <w:color w:val="000000"/>
        </w:rPr>
        <w:t>将风能转换为电能的成套设备</w:t>
      </w:r>
      <w:r w:rsidR="00CC063A" w:rsidRPr="006C7E6B">
        <w:rPr>
          <w:rFonts w:ascii="Times New Roman"/>
          <w:color w:val="000000"/>
        </w:rPr>
        <w:t>，</w:t>
      </w:r>
      <w:r w:rsidR="008140D1" w:rsidRPr="006C7E6B">
        <w:rPr>
          <w:rFonts w:ascii="Times New Roman"/>
          <w:color w:val="000000"/>
        </w:rPr>
        <w:t>包括风轮叶片、</w:t>
      </w:r>
      <w:r w:rsidR="00D61F5B" w:rsidRPr="006C7E6B">
        <w:rPr>
          <w:rFonts w:ascii="Times New Roman"/>
          <w:color w:val="000000"/>
        </w:rPr>
        <w:t>发电机、齿轮箱、</w:t>
      </w:r>
      <w:r w:rsidR="00D96463" w:rsidRPr="006C7E6B">
        <w:rPr>
          <w:rFonts w:ascii="Times New Roman"/>
          <w:color w:val="000000"/>
        </w:rPr>
        <w:t>控制系统</w:t>
      </w:r>
      <w:r w:rsidR="002545BD" w:rsidRPr="006C7E6B">
        <w:rPr>
          <w:rFonts w:ascii="Times New Roman"/>
          <w:color w:val="000000"/>
        </w:rPr>
        <w:t>、塔</w:t>
      </w:r>
      <w:r w:rsidR="00364F24" w:rsidRPr="006C7E6B">
        <w:rPr>
          <w:rFonts w:ascii="Times New Roman"/>
          <w:color w:val="000000"/>
        </w:rPr>
        <w:t>架</w:t>
      </w:r>
      <w:r w:rsidR="00105DCF" w:rsidRPr="006C7E6B">
        <w:rPr>
          <w:rFonts w:ascii="Times New Roman"/>
          <w:color w:val="000000"/>
        </w:rPr>
        <w:t>，</w:t>
      </w:r>
      <w:r w:rsidR="00A4247D" w:rsidRPr="006C7E6B">
        <w:rPr>
          <w:rFonts w:ascii="Times New Roman"/>
          <w:color w:val="000000"/>
        </w:rPr>
        <w:t>以及</w:t>
      </w:r>
      <w:r w:rsidR="002545BD" w:rsidRPr="006C7E6B">
        <w:rPr>
          <w:rFonts w:ascii="Times New Roman"/>
          <w:color w:val="000000"/>
        </w:rPr>
        <w:t>输变电线路装置</w:t>
      </w:r>
      <w:r w:rsidR="00A46FB0" w:rsidRPr="006C7E6B">
        <w:rPr>
          <w:rFonts w:ascii="Times New Roman"/>
          <w:color w:val="000000"/>
        </w:rPr>
        <w:t>和</w:t>
      </w:r>
      <w:r w:rsidR="00AA1785" w:rsidRPr="006C7E6B">
        <w:rPr>
          <w:rFonts w:ascii="Times New Roman"/>
          <w:color w:val="000000"/>
        </w:rPr>
        <w:t>构筑物</w:t>
      </w:r>
      <w:r w:rsidR="00A46FB0" w:rsidRPr="006C7E6B">
        <w:rPr>
          <w:rFonts w:ascii="Times New Roman"/>
          <w:color w:val="000000"/>
        </w:rPr>
        <w:t>（</w:t>
      </w:r>
      <w:r w:rsidR="00364F24" w:rsidRPr="006C7E6B">
        <w:rPr>
          <w:rFonts w:ascii="Times New Roman"/>
          <w:color w:val="000000"/>
        </w:rPr>
        <w:t>塔架基础</w:t>
      </w:r>
      <w:r w:rsidR="00DE7618" w:rsidRPr="006C7E6B">
        <w:rPr>
          <w:rFonts w:ascii="Times New Roman"/>
          <w:color w:val="000000"/>
        </w:rPr>
        <w:t>）等，简称</w:t>
      </w:r>
      <w:r w:rsidR="00DE7618" w:rsidRPr="006C7E6B">
        <w:rPr>
          <w:rFonts w:ascii="Times New Roman"/>
          <w:color w:val="000000"/>
        </w:rPr>
        <w:t>“</w:t>
      </w:r>
      <w:r w:rsidR="00DE7618" w:rsidRPr="006C7E6B">
        <w:rPr>
          <w:rFonts w:ascii="Times New Roman"/>
          <w:color w:val="000000"/>
        </w:rPr>
        <w:t>风电</w:t>
      </w:r>
      <w:r w:rsidR="00A4247D" w:rsidRPr="006C7E6B">
        <w:rPr>
          <w:rFonts w:ascii="Times New Roman"/>
          <w:color w:val="000000"/>
        </w:rPr>
        <w:t>机组</w:t>
      </w:r>
      <w:r w:rsidR="00DE7618" w:rsidRPr="006C7E6B">
        <w:rPr>
          <w:rFonts w:ascii="Times New Roman"/>
          <w:color w:val="000000"/>
        </w:rPr>
        <w:t>”</w:t>
      </w:r>
      <w:r w:rsidR="00DE7618" w:rsidRPr="006C7E6B">
        <w:rPr>
          <w:rFonts w:ascii="Times New Roman"/>
          <w:color w:val="000000"/>
        </w:rPr>
        <w:t>。</w:t>
      </w:r>
    </w:p>
    <w:p w14:paraId="74E1E71E" w14:textId="21F63AEB" w:rsidR="00D96463" w:rsidRPr="006C7E6B" w:rsidRDefault="00D96463" w:rsidP="004D2897">
      <w:pPr>
        <w:pStyle w:val="aff9"/>
        <w:spacing w:before="100" w:beforeAutospacing="1" w:after="100" w:afterAutospacing="1"/>
        <w:rPr>
          <w:rFonts w:ascii="Times New Roman"/>
          <w:color w:val="000000"/>
        </w:rPr>
      </w:pPr>
      <w:r w:rsidRPr="006C7E6B">
        <w:rPr>
          <w:rFonts w:ascii="Times New Roman"/>
          <w:color w:val="000000"/>
        </w:rPr>
        <w:t>[</w:t>
      </w:r>
      <w:r w:rsidRPr="006C7E6B">
        <w:rPr>
          <w:rFonts w:ascii="Times New Roman"/>
          <w:color w:val="000000"/>
        </w:rPr>
        <w:t>来源：</w:t>
      </w:r>
      <w:r w:rsidRPr="006C7E6B">
        <w:rPr>
          <w:rFonts w:ascii="Times New Roman"/>
          <w:color w:val="000000"/>
        </w:rPr>
        <w:t xml:space="preserve">GB/T </w:t>
      </w:r>
      <w:r w:rsidR="00EF4A2E" w:rsidRPr="006C7E6B">
        <w:rPr>
          <w:rFonts w:ascii="Times New Roman"/>
          <w:color w:val="000000"/>
        </w:rPr>
        <w:t>2900.53-2001</w:t>
      </w:r>
      <w:r w:rsidRPr="006C7E6B">
        <w:rPr>
          <w:rFonts w:ascii="Times New Roman"/>
          <w:color w:val="000000"/>
        </w:rPr>
        <w:t>,</w:t>
      </w:r>
      <w:r w:rsidR="00EF4A2E" w:rsidRPr="006C7E6B">
        <w:rPr>
          <w:rFonts w:ascii="Times New Roman"/>
          <w:color w:val="000000"/>
        </w:rPr>
        <w:t>2.1.2</w:t>
      </w:r>
      <w:r w:rsidRPr="006C7E6B">
        <w:rPr>
          <w:rFonts w:ascii="Times New Roman"/>
          <w:color w:val="000000"/>
        </w:rPr>
        <w:t>，有修改</w:t>
      </w:r>
      <w:r w:rsidRPr="006C7E6B">
        <w:rPr>
          <w:rFonts w:ascii="Times New Roman"/>
          <w:color w:val="000000"/>
        </w:rPr>
        <w:t>]</w:t>
      </w:r>
    </w:p>
    <w:p w14:paraId="1AA0F818" w14:textId="0933B018" w:rsidR="00112857" w:rsidRPr="006C7E6B" w:rsidRDefault="00112857" w:rsidP="004D2897">
      <w:pPr>
        <w:pStyle w:val="affa"/>
        <w:shd w:val="clear" w:color="auto" w:fill="FFFFFF"/>
        <w:jc w:val="both"/>
        <w:outlineLvl w:val="2"/>
        <w:rPr>
          <w:rFonts w:ascii="Times New Roman" w:eastAsia="黑体" w:hAnsi="Times New Roman" w:cs="Times New Roman"/>
          <w:color w:val="000000" w:themeColor="text1"/>
          <w:sz w:val="21"/>
          <w:szCs w:val="20"/>
        </w:rPr>
      </w:pPr>
      <w:r w:rsidRPr="006C7E6B">
        <w:rPr>
          <w:rFonts w:ascii="Times New Roman" w:eastAsia="黑体" w:hAnsi="Times New Roman" w:cs="Times New Roman"/>
          <w:sz w:val="21"/>
          <w:szCs w:val="20"/>
        </w:rPr>
        <w:t>3.2</w:t>
      </w:r>
      <w:r w:rsidR="008140D1" w:rsidRPr="006C7E6B">
        <w:rPr>
          <w:rFonts w:ascii="Times New Roman" w:eastAsia="黑体" w:hAnsi="Times New Roman" w:cs="Times New Roman"/>
          <w:sz w:val="21"/>
          <w:szCs w:val="20"/>
        </w:rPr>
        <w:t>退役</w:t>
      </w:r>
      <w:r w:rsidR="00EE5949" w:rsidRPr="006C7E6B">
        <w:rPr>
          <w:rFonts w:ascii="Times New Roman" w:eastAsia="黑体" w:hAnsi="Times New Roman" w:cs="Times New Roman"/>
          <w:sz w:val="21"/>
          <w:szCs w:val="20"/>
        </w:rPr>
        <w:t>风</w:t>
      </w:r>
      <w:r w:rsidR="00CF7952" w:rsidRPr="006C7E6B">
        <w:rPr>
          <w:rFonts w:ascii="Times New Roman" w:eastAsia="黑体" w:hAnsi="Times New Roman" w:cs="Times New Roman"/>
          <w:sz w:val="21"/>
          <w:szCs w:val="20"/>
        </w:rPr>
        <w:t>力发</w:t>
      </w:r>
      <w:r w:rsidR="00EE5949" w:rsidRPr="006C7E6B">
        <w:rPr>
          <w:rFonts w:ascii="Times New Roman" w:eastAsia="黑体" w:hAnsi="Times New Roman" w:cs="Times New Roman"/>
          <w:sz w:val="21"/>
          <w:szCs w:val="20"/>
        </w:rPr>
        <w:t>电</w:t>
      </w:r>
      <w:r w:rsidR="00A4247D" w:rsidRPr="006C7E6B">
        <w:rPr>
          <w:rFonts w:ascii="Times New Roman" w:eastAsia="黑体" w:hAnsi="Times New Roman" w:cs="Times New Roman"/>
          <w:sz w:val="21"/>
          <w:szCs w:val="20"/>
        </w:rPr>
        <w:t>机组</w:t>
      </w:r>
      <w:r w:rsidR="008140D1" w:rsidRPr="006C7E6B">
        <w:rPr>
          <w:rFonts w:ascii="Times New Roman" w:eastAsia="黑体" w:hAnsi="Times New Roman" w:cs="Times New Roman"/>
          <w:sz w:val="21"/>
          <w:szCs w:val="20"/>
        </w:rPr>
        <w:t xml:space="preserve"> </w:t>
      </w:r>
      <w:r w:rsidR="00F67656" w:rsidRPr="006C7E6B">
        <w:rPr>
          <w:rFonts w:ascii="Times New Roman" w:eastAsia="黑体" w:hAnsi="Times New Roman" w:cs="Times New Roman"/>
          <w:sz w:val="21"/>
          <w:szCs w:val="20"/>
        </w:rPr>
        <w:t>decommission</w:t>
      </w:r>
      <w:r w:rsidR="00327338" w:rsidRPr="006C7E6B">
        <w:rPr>
          <w:rFonts w:ascii="Times New Roman" w:eastAsia="黑体" w:hAnsi="Times New Roman" w:cs="Times New Roman"/>
          <w:sz w:val="21"/>
          <w:szCs w:val="20"/>
        </w:rPr>
        <w:t>ing</w:t>
      </w:r>
      <w:r w:rsidR="00F67656" w:rsidRPr="006C7E6B">
        <w:rPr>
          <w:rFonts w:ascii="Times New Roman" w:eastAsia="黑体" w:hAnsi="Times New Roman" w:cs="Times New Roman"/>
          <w:sz w:val="21"/>
          <w:szCs w:val="20"/>
        </w:rPr>
        <w:t xml:space="preserve"> </w:t>
      </w:r>
      <w:r w:rsidR="008140D1" w:rsidRPr="006C7E6B">
        <w:rPr>
          <w:rFonts w:ascii="Times New Roman" w:eastAsia="黑体" w:hAnsi="Times New Roman" w:cs="Times New Roman"/>
          <w:sz w:val="21"/>
          <w:szCs w:val="20"/>
        </w:rPr>
        <w:t xml:space="preserve">wind power generation </w:t>
      </w:r>
      <w:r w:rsidR="00DF5E8B" w:rsidRPr="006C7E6B">
        <w:rPr>
          <w:rFonts w:ascii="Times New Roman" w:eastAsia="黑体" w:hAnsi="Times New Roman" w:cs="Times New Roman"/>
          <w:sz w:val="21"/>
          <w:szCs w:val="20"/>
        </w:rPr>
        <w:t>system</w:t>
      </w:r>
    </w:p>
    <w:p w14:paraId="2C5A7BB9" w14:textId="098FA07C" w:rsidR="00112857" w:rsidRPr="006C7E6B" w:rsidRDefault="004F5721" w:rsidP="004D2897">
      <w:pPr>
        <w:pStyle w:val="aff9"/>
        <w:spacing w:before="100" w:beforeAutospacing="1" w:after="100" w:afterAutospacing="1"/>
        <w:rPr>
          <w:rFonts w:ascii="Times New Roman" w:eastAsiaTheme="minorEastAsia"/>
          <w:szCs w:val="21"/>
        </w:rPr>
      </w:pPr>
      <w:r w:rsidRPr="006C7E6B">
        <w:rPr>
          <w:rFonts w:ascii="Times New Roman" w:eastAsiaTheme="minorEastAsia"/>
          <w:szCs w:val="21"/>
        </w:rPr>
        <w:t>风力发电</w:t>
      </w:r>
      <w:r w:rsidR="00A4247D" w:rsidRPr="006C7E6B">
        <w:rPr>
          <w:rFonts w:ascii="Times New Roman" w:eastAsiaTheme="minorEastAsia"/>
          <w:szCs w:val="21"/>
        </w:rPr>
        <w:t>机组</w:t>
      </w:r>
      <w:r w:rsidR="008E253E" w:rsidRPr="006C7E6B">
        <w:rPr>
          <w:rFonts w:ascii="Times New Roman" w:eastAsiaTheme="minorEastAsia"/>
          <w:szCs w:val="21"/>
        </w:rPr>
        <w:t>已到设计使用寿命</w:t>
      </w:r>
      <w:r w:rsidR="00685012" w:rsidRPr="006C7E6B">
        <w:rPr>
          <w:rFonts w:ascii="Times New Roman" w:eastAsiaTheme="minorEastAsia"/>
          <w:szCs w:val="21"/>
        </w:rPr>
        <w:t>、或</w:t>
      </w:r>
      <w:r w:rsidR="008E253E" w:rsidRPr="006C7E6B">
        <w:rPr>
          <w:rFonts w:ascii="Times New Roman" w:eastAsiaTheme="minorEastAsia"/>
          <w:szCs w:val="21"/>
        </w:rPr>
        <w:t>因</w:t>
      </w:r>
      <w:r w:rsidR="00D537D1" w:rsidRPr="006C7E6B">
        <w:rPr>
          <w:rFonts w:ascii="Times New Roman" w:eastAsiaTheme="minorEastAsia"/>
          <w:szCs w:val="21"/>
        </w:rPr>
        <w:t>其他原因失去利用</w:t>
      </w:r>
      <w:r w:rsidR="00AE30C5" w:rsidRPr="006C7E6B">
        <w:rPr>
          <w:rFonts w:ascii="Times New Roman" w:eastAsiaTheme="minorEastAsia"/>
          <w:szCs w:val="21"/>
        </w:rPr>
        <w:t>价值，</w:t>
      </w:r>
      <w:r w:rsidR="008E253E" w:rsidRPr="006C7E6B">
        <w:rPr>
          <w:rFonts w:ascii="Times New Roman" w:eastAsiaTheme="minorEastAsia"/>
          <w:szCs w:val="21"/>
        </w:rPr>
        <w:t>拥有者不再使用且已经放弃的</w:t>
      </w:r>
      <w:r w:rsidRPr="006C7E6B">
        <w:rPr>
          <w:rFonts w:ascii="Times New Roman" w:eastAsiaTheme="minorEastAsia"/>
          <w:szCs w:val="21"/>
        </w:rPr>
        <w:t>风力发电</w:t>
      </w:r>
      <w:r w:rsidR="00A4247D" w:rsidRPr="006C7E6B">
        <w:rPr>
          <w:rFonts w:ascii="Times New Roman" w:eastAsiaTheme="minorEastAsia"/>
          <w:szCs w:val="21"/>
        </w:rPr>
        <w:t>机组</w:t>
      </w:r>
      <w:r w:rsidR="00D73590" w:rsidRPr="006C7E6B">
        <w:rPr>
          <w:rFonts w:ascii="Times New Roman" w:eastAsiaTheme="minorEastAsia"/>
          <w:szCs w:val="21"/>
        </w:rPr>
        <w:t>，</w:t>
      </w:r>
      <w:r w:rsidR="008B1014" w:rsidRPr="006C7E6B">
        <w:rPr>
          <w:rFonts w:ascii="Times New Roman" w:eastAsiaTheme="minorEastAsia"/>
          <w:szCs w:val="21"/>
        </w:rPr>
        <w:t>以及风力发电</w:t>
      </w:r>
      <w:r w:rsidR="00A4247D" w:rsidRPr="006C7E6B">
        <w:rPr>
          <w:rFonts w:ascii="Times New Roman" w:eastAsiaTheme="minorEastAsia"/>
          <w:szCs w:val="21"/>
        </w:rPr>
        <w:t>机组</w:t>
      </w:r>
      <w:r w:rsidR="008B1014" w:rsidRPr="006C7E6B">
        <w:rPr>
          <w:rFonts w:ascii="Times New Roman" w:eastAsiaTheme="minorEastAsia"/>
          <w:szCs w:val="21"/>
        </w:rPr>
        <w:t>生产、运输、销售、使用过程中产生的边角废料、不合格风力发电</w:t>
      </w:r>
      <w:r w:rsidR="00A4247D" w:rsidRPr="006C7E6B">
        <w:rPr>
          <w:rFonts w:ascii="Times New Roman" w:eastAsiaTheme="minorEastAsia"/>
          <w:szCs w:val="21"/>
        </w:rPr>
        <w:t>机组</w:t>
      </w:r>
      <w:r w:rsidR="008B1014" w:rsidRPr="006C7E6B">
        <w:rPr>
          <w:rFonts w:ascii="Times New Roman" w:eastAsiaTheme="minorEastAsia"/>
          <w:szCs w:val="21"/>
        </w:rPr>
        <w:t>，</w:t>
      </w:r>
      <w:r w:rsidR="00D73590" w:rsidRPr="006C7E6B">
        <w:rPr>
          <w:rFonts w:ascii="Times New Roman" w:eastAsiaTheme="minorEastAsia"/>
          <w:szCs w:val="21"/>
        </w:rPr>
        <w:t>简称</w:t>
      </w:r>
      <w:r w:rsidR="00D73590" w:rsidRPr="006C7E6B">
        <w:rPr>
          <w:rFonts w:ascii="Times New Roman" w:eastAsiaTheme="minorEastAsia"/>
          <w:szCs w:val="21"/>
        </w:rPr>
        <w:t>“</w:t>
      </w:r>
      <w:r w:rsidR="00D73590" w:rsidRPr="006C7E6B">
        <w:rPr>
          <w:rFonts w:ascii="Times New Roman" w:eastAsiaTheme="minorEastAsia"/>
          <w:szCs w:val="21"/>
        </w:rPr>
        <w:t>退役风电</w:t>
      </w:r>
      <w:r w:rsidR="00A4247D" w:rsidRPr="006C7E6B">
        <w:rPr>
          <w:rFonts w:ascii="Times New Roman" w:eastAsiaTheme="minorEastAsia"/>
          <w:szCs w:val="21"/>
        </w:rPr>
        <w:t>机组</w:t>
      </w:r>
      <w:r w:rsidR="00D73590" w:rsidRPr="006C7E6B">
        <w:rPr>
          <w:rFonts w:ascii="Times New Roman" w:eastAsiaTheme="minorEastAsia"/>
          <w:szCs w:val="21"/>
        </w:rPr>
        <w:t>”</w:t>
      </w:r>
      <w:r w:rsidR="00D73590" w:rsidRPr="006C7E6B">
        <w:rPr>
          <w:rFonts w:ascii="Times New Roman" w:eastAsiaTheme="minorEastAsia"/>
          <w:szCs w:val="21"/>
        </w:rPr>
        <w:t>。</w:t>
      </w:r>
    </w:p>
    <w:p w14:paraId="4941851F" w14:textId="324AEB14" w:rsidR="00232E6F" w:rsidRPr="006C7E6B" w:rsidRDefault="00232E6F" w:rsidP="00232E6F">
      <w:pPr>
        <w:pStyle w:val="aff9"/>
        <w:spacing w:before="100" w:beforeAutospacing="1" w:after="100" w:afterAutospacing="1"/>
        <w:rPr>
          <w:rFonts w:ascii="Times New Roman"/>
          <w:color w:val="000000"/>
        </w:rPr>
      </w:pPr>
      <w:bookmarkStart w:id="28" w:name="_Toc99702699"/>
      <w:bookmarkEnd w:id="28"/>
      <w:r w:rsidRPr="006C7E6B">
        <w:rPr>
          <w:rFonts w:ascii="Times New Roman"/>
          <w:color w:val="000000"/>
        </w:rPr>
        <w:t>[</w:t>
      </w:r>
      <w:r w:rsidRPr="006C7E6B">
        <w:rPr>
          <w:rFonts w:ascii="Times New Roman"/>
          <w:color w:val="000000"/>
        </w:rPr>
        <w:t>来源：</w:t>
      </w:r>
      <w:r w:rsidRPr="006C7E6B">
        <w:rPr>
          <w:rFonts w:ascii="Times New Roman"/>
          <w:color w:val="000000"/>
        </w:rPr>
        <w:t xml:space="preserve">GB/T </w:t>
      </w:r>
      <w:r w:rsidR="00EA0927" w:rsidRPr="006C7E6B">
        <w:rPr>
          <w:rFonts w:ascii="Times New Roman"/>
          <w:color w:val="000000"/>
        </w:rPr>
        <w:t>20861</w:t>
      </w:r>
      <w:r w:rsidRPr="006C7E6B">
        <w:rPr>
          <w:rFonts w:ascii="Times New Roman"/>
          <w:color w:val="000000"/>
        </w:rPr>
        <w:t>-20</w:t>
      </w:r>
      <w:r w:rsidR="00EA0927" w:rsidRPr="006C7E6B">
        <w:rPr>
          <w:rFonts w:ascii="Times New Roman"/>
          <w:color w:val="000000"/>
        </w:rPr>
        <w:t>07</w:t>
      </w:r>
      <w:r w:rsidRPr="006C7E6B">
        <w:rPr>
          <w:rFonts w:ascii="Times New Roman"/>
          <w:color w:val="000000"/>
        </w:rPr>
        <w:t>,</w:t>
      </w:r>
      <w:r w:rsidR="00EA0927" w:rsidRPr="006C7E6B">
        <w:rPr>
          <w:rFonts w:ascii="Times New Roman"/>
          <w:color w:val="000000"/>
        </w:rPr>
        <w:t>2</w:t>
      </w:r>
      <w:r w:rsidR="008E7D07" w:rsidRPr="006C7E6B">
        <w:rPr>
          <w:rFonts w:ascii="Times New Roman"/>
          <w:color w:val="000000"/>
        </w:rPr>
        <w:t>.1</w:t>
      </w:r>
      <w:r w:rsidRPr="006C7E6B">
        <w:rPr>
          <w:rFonts w:ascii="Times New Roman"/>
          <w:color w:val="000000"/>
        </w:rPr>
        <w:t>，有修改</w:t>
      </w:r>
      <w:r w:rsidRPr="006C7E6B">
        <w:rPr>
          <w:rFonts w:ascii="Times New Roman"/>
          <w:color w:val="000000"/>
        </w:rPr>
        <w:t>]</w:t>
      </w:r>
    </w:p>
    <w:p w14:paraId="3B41F1BB" w14:textId="41A549D8" w:rsidR="00D50D33" w:rsidRPr="006C7E6B" w:rsidRDefault="00D50D33" w:rsidP="00D50D33">
      <w:pPr>
        <w:pStyle w:val="afff5"/>
        <w:spacing w:before="100" w:beforeAutospacing="1" w:after="100" w:afterAutospacing="1"/>
        <w:outlineLvl w:val="2"/>
        <w:rPr>
          <w:rFonts w:ascii="Times New Roman" w:eastAsia="黑体"/>
        </w:rPr>
      </w:pPr>
      <w:r w:rsidRPr="006C7E6B">
        <w:rPr>
          <w:rFonts w:ascii="Times New Roman" w:eastAsia="黑体"/>
        </w:rPr>
        <w:t>3.3</w:t>
      </w:r>
      <w:r w:rsidRPr="006C7E6B">
        <w:rPr>
          <w:rFonts w:ascii="Times New Roman" w:eastAsia="黑体"/>
        </w:rPr>
        <w:t>拆除</w:t>
      </w:r>
      <w:r w:rsidRPr="006C7E6B">
        <w:rPr>
          <w:rFonts w:ascii="Times New Roman" w:eastAsia="黑体"/>
        </w:rPr>
        <w:t xml:space="preserve"> </w:t>
      </w:r>
      <w:r w:rsidR="00857B72" w:rsidRPr="006C7E6B">
        <w:rPr>
          <w:rFonts w:ascii="Times New Roman" w:eastAsia="黑体"/>
        </w:rPr>
        <w:t>removal</w:t>
      </w:r>
    </w:p>
    <w:p w14:paraId="6BE35BB0" w14:textId="660C5DF5" w:rsidR="00D50D33" w:rsidRPr="006C7E6B" w:rsidRDefault="00D50D33" w:rsidP="00D50D33">
      <w:pPr>
        <w:pStyle w:val="afff5"/>
        <w:spacing w:before="100" w:beforeAutospacing="1" w:after="100" w:afterAutospacing="1"/>
        <w:ind w:firstLineChars="200" w:firstLine="420"/>
        <w:rPr>
          <w:rFonts w:ascii="Times New Roman"/>
          <w:szCs w:val="21"/>
        </w:rPr>
      </w:pPr>
      <w:r w:rsidRPr="006C7E6B">
        <w:rPr>
          <w:rFonts w:ascii="Times New Roman"/>
          <w:szCs w:val="21"/>
        </w:rPr>
        <w:t>按风力发电场改造升级和风力发电</w:t>
      </w:r>
      <w:r w:rsidR="00A4247D" w:rsidRPr="006C7E6B">
        <w:rPr>
          <w:rFonts w:ascii="Times New Roman"/>
          <w:szCs w:val="21"/>
        </w:rPr>
        <w:t>机组</w:t>
      </w:r>
      <w:r w:rsidRPr="006C7E6B">
        <w:rPr>
          <w:rFonts w:ascii="Times New Roman"/>
          <w:szCs w:val="21"/>
        </w:rPr>
        <w:t>退役</w:t>
      </w:r>
      <w:r w:rsidR="00F455E7" w:rsidRPr="006C7E6B">
        <w:rPr>
          <w:rFonts w:ascii="Times New Roman"/>
          <w:szCs w:val="21"/>
        </w:rPr>
        <w:t>等</w:t>
      </w:r>
      <w:r w:rsidRPr="006C7E6B">
        <w:rPr>
          <w:rFonts w:ascii="Times New Roman"/>
          <w:szCs w:val="21"/>
        </w:rPr>
        <w:t>要求，对工程建筑物结构、设备全部或部分拆卸、转移等过程。</w:t>
      </w:r>
    </w:p>
    <w:p w14:paraId="41B6D36A" w14:textId="77777777" w:rsidR="00D50D33" w:rsidRPr="006C7E6B" w:rsidRDefault="00D50D33" w:rsidP="00D50D33">
      <w:pPr>
        <w:pStyle w:val="afff5"/>
        <w:spacing w:before="100" w:beforeAutospacing="1" w:after="100" w:afterAutospacing="1"/>
        <w:ind w:firstLineChars="200" w:firstLine="420"/>
        <w:jc w:val="both"/>
        <w:rPr>
          <w:rFonts w:ascii="Times New Roman"/>
          <w:color w:val="000000"/>
        </w:rPr>
      </w:pPr>
      <w:r w:rsidRPr="006C7E6B">
        <w:rPr>
          <w:rFonts w:ascii="Times New Roman"/>
          <w:color w:val="000000"/>
        </w:rPr>
        <w:t>[</w:t>
      </w:r>
      <w:r w:rsidRPr="006C7E6B">
        <w:rPr>
          <w:rFonts w:ascii="Times New Roman"/>
          <w:color w:val="000000"/>
        </w:rPr>
        <w:t>来源：</w:t>
      </w:r>
      <w:r w:rsidRPr="006C7E6B">
        <w:rPr>
          <w:rFonts w:ascii="Times New Roman"/>
          <w:color w:val="000000"/>
        </w:rPr>
        <w:t>NB/T 11604-2024,2.0.3</w:t>
      </w:r>
      <w:r w:rsidRPr="006C7E6B">
        <w:rPr>
          <w:rFonts w:ascii="Times New Roman"/>
          <w:color w:val="000000"/>
        </w:rPr>
        <w:t>，有修改</w:t>
      </w:r>
      <w:r w:rsidRPr="006C7E6B">
        <w:rPr>
          <w:rFonts w:ascii="Times New Roman"/>
          <w:color w:val="000000"/>
        </w:rPr>
        <w:t xml:space="preserve">] </w:t>
      </w:r>
    </w:p>
    <w:p w14:paraId="5BCFE330" w14:textId="222A5CAE" w:rsidR="0082734C" w:rsidRPr="006C7E6B" w:rsidRDefault="0082734C" w:rsidP="00D50D33">
      <w:pPr>
        <w:pStyle w:val="afff5"/>
        <w:spacing w:before="100" w:beforeAutospacing="1" w:after="100" w:afterAutospacing="1"/>
        <w:jc w:val="both"/>
        <w:outlineLvl w:val="2"/>
        <w:rPr>
          <w:rFonts w:ascii="Times New Roman" w:eastAsia="黑体"/>
        </w:rPr>
      </w:pPr>
      <w:r w:rsidRPr="006C7E6B">
        <w:rPr>
          <w:rFonts w:ascii="Times New Roman" w:eastAsia="黑体"/>
        </w:rPr>
        <w:t>3.</w:t>
      </w:r>
      <w:r w:rsidR="00D50D33" w:rsidRPr="006C7E6B">
        <w:rPr>
          <w:rFonts w:ascii="Times New Roman" w:eastAsia="黑体"/>
        </w:rPr>
        <w:t>4</w:t>
      </w:r>
      <w:r w:rsidR="00DE256A" w:rsidRPr="006C7E6B">
        <w:rPr>
          <w:rFonts w:ascii="Times New Roman" w:eastAsia="黑体"/>
        </w:rPr>
        <w:t xml:space="preserve"> </w:t>
      </w:r>
      <w:r w:rsidRPr="006C7E6B">
        <w:rPr>
          <w:rFonts w:ascii="Times New Roman" w:eastAsia="黑体"/>
        </w:rPr>
        <w:t>贮存</w:t>
      </w:r>
      <w:r w:rsidRPr="006C7E6B">
        <w:rPr>
          <w:rFonts w:ascii="Times New Roman" w:eastAsia="黑体"/>
        </w:rPr>
        <w:t xml:space="preserve"> storage</w:t>
      </w:r>
    </w:p>
    <w:p w14:paraId="514B8D24" w14:textId="037D6097" w:rsidR="0082734C" w:rsidRPr="006C7E6B" w:rsidRDefault="00BE381B" w:rsidP="0082734C">
      <w:pPr>
        <w:pStyle w:val="aff9"/>
        <w:spacing w:before="100" w:beforeAutospacing="1" w:after="100" w:afterAutospacing="1"/>
        <w:rPr>
          <w:rFonts w:ascii="Times New Roman"/>
          <w:color w:val="000000"/>
        </w:rPr>
      </w:pPr>
      <w:r w:rsidRPr="006C7E6B">
        <w:rPr>
          <w:rFonts w:ascii="Times New Roman"/>
          <w:color w:val="000000"/>
        </w:rPr>
        <w:t>将</w:t>
      </w:r>
      <w:r w:rsidR="0082734C" w:rsidRPr="006C7E6B">
        <w:rPr>
          <w:rFonts w:ascii="Times New Roman"/>
          <w:color w:val="000000"/>
        </w:rPr>
        <w:t>退役</w:t>
      </w:r>
      <w:r w:rsidR="004F5721" w:rsidRPr="006C7E6B">
        <w:rPr>
          <w:rFonts w:ascii="Times New Roman"/>
          <w:color w:val="000000"/>
        </w:rPr>
        <w:t>风力发电</w:t>
      </w:r>
      <w:r w:rsidR="00A4247D" w:rsidRPr="006C7E6B">
        <w:rPr>
          <w:rFonts w:ascii="Times New Roman"/>
          <w:color w:val="000000"/>
        </w:rPr>
        <w:t>机组</w:t>
      </w:r>
      <w:r w:rsidRPr="006C7E6B">
        <w:rPr>
          <w:rFonts w:ascii="Times New Roman"/>
          <w:color w:val="000000"/>
        </w:rPr>
        <w:t>或</w:t>
      </w:r>
      <w:r w:rsidR="00CA2222" w:rsidRPr="006C7E6B">
        <w:rPr>
          <w:rFonts w:ascii="Times New Roman"/>
          <w:color w:val="000000"/>
        </w:rPr>
        <w:t>拆除产物、预处理产物</w:t>
      </w:r>
      <w:r w:rsidRPr="006C7E6B">
        <w:rPr>
          <w:rFonts w:ascii="Times New Roman"/>
          <w:color w:val="000000"/>
        </w:rPr>
        <w:t>临时置于特定设施或者场所中的活动</w:t>
      </w:r>
      <w:r w:rsidR="0082734C" w:rsidRPr="006C7E6B">
        <w:rPr>
          <w:rFonts w:ascii="Times New Roman"/>
          <w:color w:val="000000"/>
        </w:rPr>
        <w:t>。</w:t>
      </w:r>
    </w:p>
    <w:p w14:paraId="592682B6" w14:textId="2B03B6DC" w:rsidR="00BE381B" w:rsidRPr="006C7E6B" w:rsidRDefault="00BE381B" w:rsidP="00BE381B">
      <w:pPr>
        <w:pStyle w:val="aff9"/>
        <w:spacing w:before="100" w:beforeAutospacing="1" w:after="100" w:afterAutospacing="1"/>
        <w:rPr>
          <w:rFonts w:ascii="Times New Roman"/>
          <w:color w:val="000000"/>
        </w:rPr>
      </w:pPr>
      <w:r w:rsidRPr="006C7E6B">
        <w:rPr>
          <w:rFonts w:ascii="Times New Roman"/>
          <w:color w:val="000000"/>
        </w:rPr>
        <w:t>[</w:t>
      </w:r>
      <w:r w:rsidRPr="006C7E6B">
        <w:rPr>
          <w:rFonts w:ascii="Times New Roman"/>
          <w:color w:val="000000"/>
        </w:rPr>
        <w:t>来源：</w:t>
      </w:r>
      <w:r w:rsidRPr="006C7E6B">
        <w:rPr>
          <w:rFonts w:ascii="Times New Roman"/>
          <w:color w:val="000000"/>
        </w:rPr>
        <w:t>GB 18599-2020,3.2</w:t>
      </w:r>
      <w:r w:rsidRPr="006C7E6B">
        <w:rPr>
          <w:rFonts w:ascii="Times New Roman"/>
          <w:color w:val="000000"/>
        </w:rPr>
        <w:t>，</w:t>
      </w:r>
      <w:r w:rsidR="00A2247A" w:rsidRPr="006C7E6B">
        <w:rPr>
          <w:rFonts w:ascii="Times New Roman"/>
          <w:color w:val="000000"/>
        </w:rPr>
        <w:t>GB 18597</w:t>
      </w:r>
      <w:r w:rsidR="000B5F1F" w:rsidRPr="006C7E6B">
        <w:rPr>
          <w:rFonts w:ascii="Times New Roman"/>
          <w:color w:val="000000"/>
        </w:rPr>
        <w:t>-</w:t>
      </w:r>
      <w:r w:rsidR="00A2247A" w:rsidRPr="006C7E6B">
        <w:rPr>
          <w:rFonts w:ascii="Times New Roman"/>
          <w:color w:val="000000"/>
        </w:rPr>
        <w:t>2023,3.2</w:t>
      </w:r>
      <w:r w:rsidR="00A2247A" w:rsidRPr="006C7E6B">
        <w:rPr>
          <w:rFonts w:ascii="Times New Roman"/>
          <w:color w:val="000000"/>
        </w:rPr>
        <w:t>，</w:t>
      </w:r>
      <w:r w:rsidRPr="006C7E6B">
        <w:rPr>
          <w:rFonts w:ascii="Times New Roman"/>
          <w:color w:val="000000"/>
        </w:rPr>
        <w:t>有修改</w:t>
      </w:r>
      <w:r w:rsidRPr="006C7E6B">
        <w:rPr>
          <w:rFonts w:ascii="Times New Roman"/>
          <w:color w:val="000000"/>
        </w:rPr>
        <w:t>]</w:t>
      </w:r>
    </w:p>
    <w:p w14:paraId="44EA0887" w14:textId="77BB1100" w:rsidR="0082734C" w:rsidRPr="006C7E6B" w:rsidRDefault="0082734C" w:rsidP="0082734C">
      <w:pPr>
        <w:pStyle w:val="afff5"/>
        <w:spacing w:before="100" w:beforeAutospacing="1" w:after="100" w:afterAutospacing="1"/>
        <w:jc w:val="both"/>
        <w:outlineLvl w:val="2"/>
        <w:rPr>
          <w:rFonts w:ascii="Times New Roman" w:eastAsia="黑体"/>
        </w:rPr>
      </w:pPr>
      <w:r w:rsidRPr="006C7E6B">
        <w:rPr>
          <w:rFonts w:ascii="Times New Roman" w:eastAsia="黑体"/>
        </w:rPr>
        <w:t>3.</w:t>
      </w:r>
      <w:r w:rsidR="00D50D33" w:rsidRPr="006C7E6B">
        <w:rPr>
          <w:rFonts w:ascii="Times New Roman" w:eastAsia="黑体"/>
        </w:rPr>
        <w:t>5</w:t>
      </w:r>
      <w:r w:rsidRPr="006C7E6B">
        <w:rPr>
          <w:rFonts w:ascii="Times New Roman" w:eastAsia="黑体"/>
        </w:rPr>
        <w:t>预处理</w:t>
      </w:r>
      <w:r w:rsidRPr="006C7E6B">
        <w:rPr>
          <w:rFonts w:ascii="Times New Roman" w:eastAsia="黑体"/>
        </w:rPr>
        <w:t xml:space="preserve"> pre-treatment</w:t>
      </w:r>
    </w:p>
    <w:p w14:paraId="6155F1B7" w14:textId="7BEF397F" w:rsidR="0082734C" w:rsidRPr="006C7E6B" w:rsidRDefault="0082734C">
      <w:pPr>
        <w:pStyle w:val="aff9"/>
        <w:spacing w:before="100" w:beforeAutospacing="1" w:after="100" w:afterAutospacing="1"/>
        <w:rPr>
          <w:rFonts w:ascii="Times New Roman"/>
        </w:rPr>
      </w:pPr>
      <w:r w:rsidRPr="006C7E6B">
        <w:rPr>
          <w:rFonts w:ascii="Times New Roman"/>
        </w:rPr>
        <w:t>退役</w:t>
      </w:r>
      <w:r w:rsidR="004F5721" w:rsidRPr="006C7E6B">
        <w:rPr>
          <w:rFonts w:ascii="Times New Roman"/>
        </w:rPr>
        <w:t>风力发电</w:t>
      </w:r>
      <w:r w:rsidR="00A4247D" w:rsidRPr="006C7E6B">
        <w:rPr>
          <w:rFonts w:ascii="Times New Roman"/>
        </w:rPr>
        <w:t>机组</w:t>
      </w:r>
      <w:r w:rsidR="00CA2222" w:rsidRPr="006C7E6B">
        <w:rPr>
          <w:rFonts w:ascii="Times New Roman"/>
        </w:rPr>
        <w:t>及其拆除产物</w:t>
      </w:r>
      <w:r w:rsidR="00622805" w:rsidRPr="006C7E6B">
        <w:rPr>
          <w:rFonts w:ascii="Times New Roman"/>
        </w:rPr>
        <w:t>在利用和处置前的</w:t>
      </w:r>
      <w:r w:rsidR="004475EC" w:rsidRPr="006C7E6B">
        <w:rPr>
          <w:rFonts w:ascii="Times New Roman"/>
        </w:rPr>
        <w:t>拆解、</w:t>
      </w:r>
      <w:r w:rsidR="00622805" w:rsidRPr="006C7E6B">
        <w:rPr>
          <w:rFonts w:ascii="Times New Roman"/>
        </w:rPr>
        <w:t>分选、破碎、清洗和干燥等处理工序或行为。</w:t>
      </w:r>
    </w:p>
    <w:p w14:paraId="79AD2AF2" w14:textId="0DEB5A09" w:rsidR="00622805" w:rsidRPr="006C7E6B" w:rsidRDefault="00622805" w:rsidP="00622805">
      <w:pPr>
        <w:pStyle w:val="aff9"/>
        <w:spacing w:before="100" w:beforeAutospacing="1" w:after="100" w:afterAutospacing="1"/>
        <w:rPr>
          <w:rFonts w:ascii="Times New Roman"/>
          <w:color w:val="000000"/>
        </w:rPr>
      </w:pPr>
      <w:r w:rsidRPr="006C7E6B">
        <w:rPr>
          <w:rFonts w:ascii="Times New Roman"/>
          <w:color w:val="000000"/>
        </w:rPr>
        <w:t>[</w:t>
      </w:r>
      <w:r w:rsidRPr="006C7E6B">
        <w:rPr>
          <w:rFonts w:ascii="Times New Roman"/>
          <w:color w:val="000000"/>
        </w:rPr>
        <w:t>来源：</w:t>
      </w:r>
      <w:r w:rsidRPr="006C7E6B">
        <w:rPr>
          <w:rFonts w:ascii="Times New Roman"/>
          <w:color w:val="000000"/>
        </w:rPr>
        <w:t>HJ 364</w:t>
      </w:r>
      <w:r w:rsidR="003E6039" w:rsidRPr="006C7E6B">
        <w:rPr>
          <w:rFonts w:ascii="Times New Roman"/>
          <w:color w:val="000000"/>
        </w:rPr>
        <w:t>-</w:t>
      </w:r>
      <w:r w:rsidRPr="006C7E6B">
        <w:rPr>
          <w:rFonts w:ascii="Times New Roman"/>
          <w:color w:val="000000"/>
        </w:rPr>
        <w:t>2022,3.2</w:t>
      </w:r>
      <w:r w:rsidRPr="006C7E6B">
        <w:rPr>
          <w:rFonts w:ascii="Times New Roman"/>
          <w:color w:val="000000"/>
        </w:rPr>
        <w:t>，有修改</w:t>
      </w:r>
      <w:r w:rsidRPr="006C7E6B">
        <w:rPr>
          <w:rFonts w:ascii="Times New Roman"/>
          <w:color w:val="000000"/>
        </w:rPr>
        <w:t>]</w:t>
      </w:r>
    </w:p>
    <w:p w14:paraId="33789B2D" w14:textId="0B4938CF" w:rsidR="00E94E22" w:rsidRPr="006C7E6B" w:rsidRDefault="00E94E22" w:rsidP="00E94E22">
      <w:pPr>
        <w:pStyle w:val="afff5"/>
        <w:spacing w:before="100" w:beforeAutospacing="1" w:after="100" w:afterAutospacing="1"/>
        <w:jc w:val="both"/>
        <w:outlineLvl w:val="2"/>
        <w:rPr>
          <w:rFonts w:ascii="Times New Roman" w:eastAsia="黑体"/>
        </w:rPr>
      </w:pPr>
      <w:r w:rsidRPr="006C7E6B">
        <w:rPr>
          <w:rFonts w:ascii="Times New Roman" w:eastAsia="黑体"/>
        </w:rPr>
        <w:t>3.</w:t>
      </w:r>
      <w:r w:rsidR="00D50D33" w:rsidRPr="006C7E6B">
        <w:rPr>
          <w:rFonts w:ascii="Times New Roman" w:eastAsia="黑体"/>
        </w:rPr>
        <w:t>6</w:t>
      </w:r>
      <w:r w:rsidRPr="006C7E6B">
        <w:rPr>
          <w:rFonts w:ascii="Times New Roman" w:eastAsia="黑体"/>
        </w:rPr>
        <w:t>利用</w:t>
      </w:r>
      <w:r w:rsidRPr="006C7E6B">
        <w:rPr>
          <w:rFonts w:ascii="Times New Roman" w:eastAsia="黑体"/>
        </w:rPr>
        <w:t xml:space="preserve"> </w:t>
      </w:r>
      <w:r w:rsidR="00327338" w:rsidRPr="006C7E6B">
        <w:rPr>
          <w:rFonts w:ascii="Times New Roman" w:eastAsia="黑体"/>
        </w:rPr>
        <w:t>utilizing</w:t>
      </w:r>
    </w:p>
    <w:p w14:paraId="60801A9E" w14:textId="237DC9A1" w:rsidR="00E94E22" w:rsidRPr="006C7E6B" w:rsidRDefault="00E94E22">
      <w:pPr>
        <w:pStyle w:val="aff9"/>
        <w:spacing w:before="100" w:beforeAutospacing="1" w:after="100" w:afterAutospacing="1"/>
        <w:rPr>
          <w:rFonts w:ascii="Times New Roman"/>
        </w:rPr>
      </w:pPr>
      <w:r w:rsidRPr="006C7E6B">
        <w:rPr>
          <w:rFonts w:ascii="Times New Roman"/>
        </w:rPr>
        <w:lastRenderedPageBreak/>
        <w:t>对退役</w:t>
      </w:r>
      <w:r w:rsidR="004F5721" w:rsidRPr="006C7E6B">
        <w:rPr>
          <w:rFonts w:ascii="Times New Roman"/>
        </w:rPr>
        <w:t>风力发电</w:t>
      </w:r>
      <w:r w:rsidR="00A4247D" w:rsidRPr="006C7E6B">
        <w:rPr>
          <w:rFonts w:ascii="Times New Roman"/>
        </w:rPr>
        <w:t>机组</w:t>
      </w:r>
      <w:r w:rsidR="00E66CB9" w:rsidRPr="006C7E6B">
        <w:rPr>
          <w:rFonts w:ascii="Times New Roman"/>
        </w:rPr>
        <w:t>、</w:t>
      </w:r>
      <w:r w:rsidR="00F26AFF" w:rsidRPr="006C7E6B">
        <w:rPr>
          <w:rFonts w:ascii="Times New Roman"/>
        </w:rPr>
        <w:t>零部件</w:t>
      </w:r>
      <w:r w:rsidR="00CA2222" w:rsidRPr="006C7E6B">
        <w:rPr>
          <w:rFonts w:ascii="Times New Roman"/>
        </w:rPr>
        <w:t>及其</w:t>
      </w:r>
      <w:r w:rsidR="00002AC4" w:rsidRPr="006C7E6B">
        <w:rPr>
          <w:rFonts w:ascii="Times New Roman"/>
        </w:rPr>
        <w:t>拆除产物</w:t>
      </w:r>
      <w:r w:rsidRPr="006C7E6B">
        <w:rPr>
          <w:rFonts w:ascii="Times New Roman"/>
        </w:rPr>
        <w:t>采用</w:t>
      </w:r>
      <w:r w:rsidR="00127CC0" w:rsidRPr="006C7E6B">
        <w:rPr>
          <w:rFonts w:ascii="Times New Roman"/>
        </w:rPr>
        <w:t>物理法</w:t>
      </w:r>
      <w:r w:rsidRPr="006C7E6B">
        <w:rPr>
          <w:rFonts w:ascii="Times New Roman"/>
        </w:rPr>
        <w:t>、化学</w:t>
      </w:r>
      <w:r w:rsidR="00127CC0" w:rsidRPr="006C7E6B">
        <w:rPr>
          <w:rFonts w:ascii="Times New Roman"/>
        </w:rPr>
        <w:t>法</w:t>
      </w:r>
      <w:r w:rsidRPr="006C7E6B">
        <w:rPr>
          <w:rFonts w:ascii="Times New Roman"/>
        </w:rPr>
        <w:t>等一种或多种方法联合的方式</w:t>
      </w:r>
      <w:r w:rsidR="00693C43" w:rsidRPr="006C7E6B">
        <w:rPr>
          <w:rFonts w:ascii="Times New Roman"/>
        </w:rPr>
        <w:t>进行处理，使之能够作为原材料重新利用的过程，</w:t>
      </w:r>
      <w:r w:rsidRPr="006C7E6B">
        <w:rPr>
          <w:rFonts w:ascii="Times New Roman"/>
        </w:rPr>
        <w:t>不包括对能量的回收和利用。</w:t>
      </w:r>
    </w:p>
    <w:p w14:paraId="03B56536" w14:textId="09D2F361" w:rsidR="00127CC0" w:rsidRPr="006C7E6B" w:rsidRDefault="00127CC0">
      <w:pPr>
        <w:pStyle w:val="aff9"/>
        <w:spacing w:before="100" w:beforeAutospacing="1" w:after="100" w:afterAutospacing="1"/>
        <w:rPr>
          <w:rFonts w:ascii="Times New Roman"/>
        </w:rPr>
      </w:pPr>
      <w:r w:rsidRPr="006C7E6B">
        <w:rPr>
          <w:rFonts w:ascii="Times New Roman"/>
          <w:color w:val="000000"/>
        </w:rPr>
        <w:t>[</w:t>
      </w:r>
      <w:r w:rsidRPr="006C7E6B">
        <w:rPr>
          <w:rFonts w:ascii="Times New Roman"/>
          <w:color w:val="000000"/>
        </w:rPr>
        <w:t>来源：</w:t>
      </w:r>
      <w:r w:rsidRPr="006C7E6B">
        <w:rPr>
          <w:rFonts w:ascii="Times New Roman"/>
          <w:color w:val="000000"/>
        </w:rPr>
        <w:t>GB/T 20861-2007,2.10/2.11</w:t>
      </w:r>
      <w:r w:rsidRPr="006C7E6B">
        <w:rPr>
          <w:rFonts w:ascii="Times New Roman"/>
          <w:color w:val="000000"/>
        </w:rPr>
        <w:t>，有修改</w:t>
      </w:r>
      <w:r w:rsidRPr="006C7E6B">
        <w:rPr>
          <w:rFonts w:ascii="Times New Roman"/>
          <w:color w:val="000000"/>
        </w:rPr>
        <w:t>]</w:t>
      </w:r>
    </w:p>
    <w:p w14:paraId="61AD9E0D" w14:textId="131512A0" w:rsidR="004C5FDC" w:rsidRPr="006C7E6B" w:rsidRDefault="004C5FDC" w:rsidP="004C5FDC">
      <w:pPr>
        <w:pStyle w:val="afff5"/>
        <w:spacing w:before="100" w:beforeAutospacing="1" w:after="100" w:afterAutospacing="1"/>
        <w:jc w:val="both"/>
        <w:outlineLvl w:val="2"/>
        <w:rPr>
          <w:rFonts w:ascii="Times New Roman" w:eastAsia="黑体"/>
        </w:rPr>
      </w:pPr>
      <w:bookmarkStart w:id="29" w:name="_Toc99702700"/>
      <w:bookmarkStart w:id="30" w:name="_Toc99702701"/>
      <w:bookmarkEnd w:id="29"/>
      <w:bookmarkEnd w:id="30"/>
      <w:r w:rsidRPr="006C7E6B">
        <w:rPr>
          <w:rFonts w:ascii="Times New Roman" w:eastAsia="黑体"/>
        </w:rPr>
        <w:t>3.</w:t>
      </w:r>
      <w:r w:rsidR="00D50D33" w:rsidRPr="006C7E6B">
        <w:rPr>
          <w:rFonts w:ascii="Times New Roman" w:eastAsia="黑体"/>
        </w:rPr>
        <w:t>7</w:t>
      </w:r>
      <w:r w:rsidR="008420DD" w:rsidRPr="006C7E6B">
        <w:rPr>
          <w:rFonts w:ascii="Times New Roman" w:eastAsia="黑体"/>
        </w:rPr>
        <w:t xml:space="preserve"> </w:t>
      </w:r>
      <w:r w:rsidR="00127CC0" w:rsidRPr="006C7E6B">
        <w:rPr>
          <w:rFonts w:ascii="Times New Roman" w:eastAsia="黑体"/>
        </w:rPr>
        <w:t>物理</w:t>
      </w:r>
      <w:r w:rsidRPr="006C7E6B">
        <w:rPr>
          <w:rFonts w:ascii="Times New Roman" w:eastAsia="黑体"/>
        </w:rPr>
        <w:t>法</w:t>
      </w:r>
      <w:r w:rsidRPr="006C7E6B">
        <w:rPr>
          <w:rFonts w:ascii="Times New Roman" w:eastAsia="黑体"/>
        </w:rPr>
        <w:t xml:space="preserve"> mechanical </w:t>
      </w:r>
      <w:r w:rsidR="00DE7618" w:rsidRPr="006C7E6B">
        <w:rPr>
          <w:rFonts w:ascii="Times New Roman" w:eastAsia="黑体"/>
        </w:rPr>
        <w:t>method</w:t>
      </w:r>
    </w:p>
    <w:p w14:paraId="5623A313" w14:textId="716CB171" w:rsidR="004C5FDC" w:rsidRPr="006C7E6B" w:rsidRDefault="004C5FDC" w:rsidP="004C5FDC">
      <w:pPr>
        <w:pStyle w:val="aff9"/>
        <w:spacing w:before="100" w:beforeAutospacing="1" w:after="100" w:afterAutospacing="1"/>
        <w:rPr>
          <w:rFonts w:ascii="Times New Roman"/>
        </w:rPr>
      </w:pPr>
      <w:r w:rsidRPr="006C7E6B">
        <w:rPr>
          <w:rFonts w:ascii="Times New Roman"/>
        </w:rPr>
        <w:t>将退役</w:t>
      </w:r>
      <w:r w:rsidR="004F5721" w:rsidRPr="006C7E6B">
        <w:rPr>
          <w:rFonts w:ascii="Times New Roman"/>
        </w:rPr>
        <w:t>风力发电</w:t>
      </w:r>
      <w:r w:rsidR="00A4247D" w:rsidRPr="006C7E6B">
        <w:rPr>
          <w:rFonts w:ascii="Times New Roman"/>
        </w:rPr>
        <w:t>机组</w:t>
      </w:r>
      <w:r w:rsidR="008B2794" w:rsidRPr="006C7E6B">
        <w:rPr>
          <w:rFonts w:ascii="Times New Roman"/>
        </w:rPr>
        <w:t>及其</w:t>
      </w:r>
      <w:r w:rsidR="00CA2222" w:rsidRPr="006C7E6B">
        <w:rPr>
          <w:rFonts w:ascii="Times New Roman"/>
        </w:rPr>
        <w:t>预处理产物</w:t>
      </w:r>
      <w:r w:rsidRPr="006C7E6B">
        <w:rPr>
          <w:rFonts w:ascii="Times New Roman"/>
        </w:rPr>
        <w:t>通过</w:t>
      </w:r>
      <w:r w:rsidR="005853F3" w:rsidRPr="006C7E6B">
        <w:rPr>
          <w:rFonts w:ascii="Times New Roman"/>
        </w:rPr>
        <w:t>人工或机械装置</w:t>
      </w:r>
      <w:r w:rsidRPr="006C7E6B">
        <w:rPr>
          <w:rFonts w:ascii="Times New Roman"/>
        </w:rPr>
        <w:t>方式</w:t>
      </w:r>
      <w:r w:rsidR="008B2794" w:rsidRPr="006C7E6B">
        <w:rPr>
          <w:rFonts w:ascii="Times New Roman"/>
        </w:rPr>
        <w:t>进行</w:t>
      </w:r>
      <w:r w:rsidR="005853F3" w:rsidRPr="006C7E6B">
        <w:rPr>
          <w:rFonts w:ascii="Times New Roman"/>
        </w:rPr>
        <w:t>破碎</w:t>
      </w:r>
      <w:r w:rsidR="00411A14" w:rsidRPr="006C7E6B">
        <w:rPr>
          <w:rFonts w:ascii="Times New Roman"/>
        </w:rPr>
        <w:t>、</w:t>
      </w:r>
      <w:r w:rsidR="005853F3" w:rsidRPr="006C7E6B">
        <w:rPr>
          <w:rFonts w:ascii="Times New Roman"/>
        </w:rPr>
        <w:t>分离</w:t>
      </w:r>
      <w:r w:rsidR="006E1A29" w:rsidRPr="006C7E6B">
        <w:rPr>
          <w:rFonts w:ascii="Times New Roman"/>
        </w:rPr>
        <w:t>和</w:t>
      </w:r>
      <w:r w:rsidRPr="006C7E6B">
        <w:rPr>
          <w:rFonts w:ascii="Times New Roman"/>
        </w:rPr>
        <w:t>加工</w:t>
      </w:r>
      <w:r w:rsidR="008B2794" w:rsidRPr="006C7E6B">
        <w:rPr>
          <w:rFonts w:ascii="Times New Roman"/>
        </w:rPr>
        <w:t>利用</w:t>
      </w:r>
      <w:r w:rsidR="006E1A29" w:rsidRPr="006C7E6B">
        <w:rPr>
          <w:rFonts w:ascii="Times New Roman"/>
        </w:rPr>
        <w:t>的</w:t>
      </w:r>
      <w:r w:rsidRPr="006C7E6B">
        <w:rPr>
          <w:rFonts w:ascii="Times New Roman"/>
        </w:rPr>
        <w:t>过程。</w:t>
      </w:r>
    </w:p>
    <w:p w14:paraId="0E973336" w14:textId="7E071159" w:rsidR="007512AA" w:rsidRPr="006C7E6B" w:rsidRDefault="007512AA" w:rsidP="004C5FDC">
      <w:pPr>
        <w:pStyle w:val="aff9"/>
        <w:spacing w:before="100" w:beforeAutospacing="1" w:after="100" w:afterAutospacing="1"/>
        <w:rPr>
          <w:rFonts w:ascii="Times New Roman"/>
        </w:rPr>
      </w:pPr>
      <w:r w:rsidRPr="006C7E6B">
        <w:rPr>
          <w:rFonts w:ascii="Times New Roman"/>
          <w:color w:val="000000"/>
        </w:rPr>
        <w:t>[</w:t>
      </w:r>
      <w:r w:rsidRPr="006C7E6B">
        <w:rPr>
          <w:rFonts w:ascii="Times New Roman"/>
          <w:color w:val="000000"/>
        </w:rPr>
        <w:t>来源：</w:t>
      </w:r>
      <w:r w:rsidRPr="006C7E6B">
        <w:rPr>
          <w:rFonts w:ascii="Times New Roman"/>
          <w:color w:val="000000"/>
        </w:rPr>
        <w:t>HJ 364-2022,3.4</w:t>
      </w:r>
      <w:r w:rsidRPr="006C7E6B">
        <w:rPr>
          <w:rFonts w:ascii="Times New Roman"/>
          <w:color w:val="000000"/>
        </w:rPr>
        <w:t>，</w:t>
      </w:r>
      <w:r w:rsidR="005853F3" w:rsidRPr="006C7E6B">
        <w:rPr>
          <w:rFonts w:ascii="Times New Roman"/>
          <w:color w:val="000000"/>
        </w:rPr>
        <w:t>GB/T 45195-2024,3.5</w:t>
      </w:r>
      <w:r w:rsidR="005853F3" w:rsidRPr="006C7E6B">
        <w:rPr>
          <w:rFonts w:ascii="Times New Roman"/>
          <w:color w:val="000000"/>
        </w:rPr>
        <w:t>，</w:t>
      </w:r>
      <w:r w:rsidRPr="006C7E6B">
        <w:rPr>
          <w:rFonts w:ascii="Times New Roman"/>
          <w:color w:val="000000"/>
        </w:rPr>
        <w:t>有修改</w:t>
      </w:r>
      <w:r w:rsidRPr="006C7E6B">
        <w:rPr>
          <w:rFonts w:ascii="Times New Roman"/>
          <w:color w:val="000000"/>
        </w:rPr>
        <w:t>]</w:t>
      </w:r>
    </w:p>
    <w:p w14:paraId="356DEE62" w14:textId="63E81EDC" w:rsidR="00EF4876" w:rsidRPr="006C7E6B" w:rsidRDefault="00EF4876" w:rsidP="004D2897">
      <w:pPr>
        <w:pStyle w:val="afff5"/>
        <w:spacing w:before="100" w:beforeAutospacing="1" w:after="100" w:afterAutospacing="1"/>
        <w:jc w:val="both"/>
        <w:outlineLvl w:val="2"/>
        <w:rPr>
          <w:rFonts w:ascii="Times New Roman" w:eastAsia="黑体"/>
        </w:rPr>
      </w:pPr>
      <w:r w:rsidRPr="006C7E6B">
        <w:rPr>
          <w:rFonts w:ascii="Times New Roman" w:eastAsia="黑体"/>
        </w:rPr>
        <w:t>3</w:t>
      </w:r>
      <w:r w:rsidR="004C5FDC" w:rsidRPr="006C7E6B">
        <w:rPr>
          <w:rFonts w:ascii="Times New Roman" w:eastAsia="黑体"/>
        </w:rPr>
        <w:t>.</w:t>
      </w:r>
      <w:r w:rsidR="00D50D33" w:rsidRPr="006C7E6B">
        <w:rPr>
          <w:rFonts w:ascii="Times New Roman" w:eastAsia="黑体"/>
        </w:rPr>
        <w:t>8</w:t>
      </w:r>
      <w:r w:rsidR="00101A92" w:rsidRPr="006C7E6B">
        <w:rPr>
          <w:rFonts w:ascii="Times New Roman" w:eastAsia="黑体"/>
        </w:rPr>
        <w:t>化学</w:t>
      </w:r>
      <w:r w:rsidRPr="006C7E6B">
        <w:rPr>
          <w:rFonts w:ascii="Times New Roman" w:eastAsia="黑体"/>
        </w:rPr>
        <w:t>法</w:t>
      </w:r>
      <w:r w:rsidRPr="006C7E6B">
        <w:rPr>
          <w:rFonts w:ascii="Times New Roman" w:eastAsia="黑体"/>
        </w:rPr>
        <w:t xml:space="preserve"> </w:t>
      </w:r>
      <w:r w:rsidR="00101A92" w:rsidRPr="006C7E6B">
        <w:rPr>
          <w:rFonts w:ascii="Times New Roman" w:eastAsia="黑体"/>
        </w:rPr>
        <w:t xml:space="preserve">chemical </w:t>
      </w:r>
      <w:r w:rsidR="00DE7618" w:rsidRPr="006C7E6B">
        <w:rPr>
          <w:rFonts w:ascii="Times New Roman" w:eastAsia="黑体"/>
        </w:rPr>
        <w:t>method</w:t>
      </w:r>
    </w:p>
    <w:p w14:paraId="555EFE51" w14:textId="71E02C71" w:rsidR="00EF4876" w:rsidRPr="006C7E6B" w:rsidRDefault="00AC1F64" w:rsidP="004D2897">
      <w:pPr>
        <w:pStyle w:val="aff9"/>
        <w:spacing w:before="100" w:beforeAutospacing="1" w:after="100" w:afterAutospacing="1"/>
        <w:rPr>
          <w:rFonts w:ascii="Times New Roman"/>
        </w:rPr>
      </w:pPr>
      <w:r w:rsidRPr="006C7E6B">
        <w:rPr>
          <w:rFonts w:ascii="Times New Roman"/>
        </w:rPr>
        <w:t>将</w:t>
      </w:r>
      <w:r w:rsidR="00101A92" w:rsidRPr="006C7E6B">
        <w:rPr>
          <w:rFonts w:ascii="Times New Roman"/>
        </w:rPr>
        <w:t>退役</w:t>
      </w:r>
      <w:r w:rsidR="004F5721" w:rsidRPr="006C7E6B">
        <w:rPr>
          <w:rFonts w:ascii="Times New Roman"/>
        </w:rPr>
        <w:t>风力发电</w:t>
      </w:r>
      <w:r w:rsidR="00A4247D" w:rsidRPr="006C7E6B">
        <w:rPr>
          <w:rFonts w:ascii="Times New Roman"/>
        </w:rPr>
        <w:t>机组</w:t>
      </w:r>
      <w:r w:rsidR="004742D6" w:rsidRPr="006C7E6B">
        <w:rPr>
          <w:rFonts w:ascii="Times New Roman"/>
        </w:rPr>
        <w:t>中的复合材料</w:t>
      </w:r>
      <w:r w:rsidR="0034060C" w:rsidRPr="006C7E6B">
        <w:rPr>
          <w:rFonts w:ascii="Times New Roman"/>
        </w:rPr>
        <w:t>、贵金属</w:t>
      </w:r>
      <w:r w:rsidR="00F26AFF" w:rsidRPr="006C7E6B">
        <w:rPr>
          <w:rFonts w:ascii="Times New Roman"/>
        </w:rPr>
        <w:t>等</w:t>
      </w:r>
      <w:r w:rsidRPr="006C7E6B">
        <w:rPr>
          <w:rFonts w:ascii="Times New Roman"/>
        </w:rPr>
        <w:t>通过化学</w:t>
      </w:r>
      <w:r w:rsidR="00857D6F" w:rsidRPr="006C7E6B">
        <w:rPr>
          <w:rFonts w:ascii="Times New Roman"/>
        </w:rPr>
        <w:t>溶剂</w:t>
      </w:r>
      <w:r w:rsidRPr="006C7E6B">
        <w:rPr>
          <w:rFonts w:ascii="Times New Roman"/>
        </w:rPr>
        <w:t>提取</w:t>
      </w:r>
      <w:r w:rsidR="000B5F1F" w:rsidRPr="006C7E6B">
        <w:rPr>
          <w:rFonts w:ascii="Times New Roman"/>
        </w:rPr>
        <w:t>物质作为原材料</w:t>
      </w:r>
      <w:r w:rsidR="00DE256A" w:rsidRPr="006C7E6B">
        <w:rPr>
          <w:rFonts w:ascii="Times New Roman"/>
        </w:rPr>
        <w:t>，或在控氧、控温条件下将退役</w:t>
      </w:r>
      <w:r w:rsidR="00F26AFF" w:rsidRPr="006C7E6B">
        <w:rPr>
          <w:rFonts w:ascii="Times New Roman"/>
        </w:rPr>
        <w:t>风力发电机组中的复合材料等</w:t>
      </w:r>
      <w:r w:rsidR="00DE256A" w:rsidRPr="006C7E6B">
        <w:rPr>
          <w:rFonts w:ascii="Times New Roman"/>
        </w:rPr>
        <w:t>重新转化为单体、低聚物</w:t>
      </w:r>
      <w:r w:rsidR="0034060C" w:rsidRPr="006C7E6B">
        <w:rPr>
          <w:rFonts w:ascii="Times New Roman"/>
        </w:rPr>
        <w:t>等</w:t>
      </w:r>
      <w:r w:rsidR="00DE256A" w:rsidRPr="006C7E6B">
        <w:rPr>
          <w:rFonts w:ascii="Times New Roman"/>
        </w:rPr>
        <w:t>裂解产物或合成气的过程</w:t>
      </w:r>
      <w:r w:rsidR="00101A92" w:rsidRPr="006C7E6B">
        <w:rPr>
          <w:rFonts w:ascii="Times New Roman"/>
        </w:rPr>
        <w:t>。</w:t>
      </w:r>
    </w:p>
    <w:p w14:paraId="7DBE5803" w14:textId="327EB9D0" w:rsidR="00B52AC4" w:rsidRPr="006C7E6B" w:rsidRDefault="00B52AC4" w:rsidP="004D2897">
      <w:pPr>
        <w:pStyle w:val="aff9"/>
        <w:spacing w:before="100" w:beforeAutospacing="1" w:after="100" w:afterAutospacing="1"/>
        <w:rPr>
          <w:rFonts w:ascii="Times New Roman"/>
        </w:rPr>
      </w:pPr>
      <w:r w:rsidRPr="006C7E6B">
        <w:rPr>
          <w:rFonts w:ascii="Times New Roman"/>
          <w:color w:val="000000"/>
        </w:rPr>
        <w:t>[</w:t>
      </w:r>
      <w:r w:rsidRPr="006C7E6B">
        <w:rPr>
          <w:rFonts w:ascii="Times New Roman"/>
          <w:color w:val="000000"/>
        </w:rPr>
        <w:t>来源：</w:t>
      </w:r>
      <w:r w:rsidRPr="006C7E6B">
        <w:rPr>
          <w:rFonts w:ascii="Times New Roman"/>
          <w:color w:val="000000"/>
        </w:rPr>
        <w:t xml:space="preserve">HJ </w:t>
      </w:r>
      <w:r w:rsidR="004F2F99" w:rsidRPr="006C7E6B">
        <w:rPr>
          <w:rFonts w:ascii="Times New Roman"/>
          <w:color w:val="000000"/>
        </w:rPr>
        <w:t>519</w:t>
      </w:r>
      <w:r w:rsidRPr="006C7E6B">
        <w:rPr>
          <w:rFonts w:ascii="Times New Roman"/>
          <w:color w:val="000000"/>
        </w:rPr>
        <w:t>-</w:t>
      </w:r>
      <w:r w:rsidR="004F2F99" w:rsidRPr="006C7E6B">
        <w:rPr>
          <w:rFonts w:ascii="Times New Roman"/>
          <w:color w:val="000000"/>
        </w:rPr>
        <w:t>2020</w:t>
      </w:r>
      <w:r w:rsidRPr="006C7E6B">
        <w:rPr>
          <w:rFonts w:ascii="Times New Roman"/>
          <w:color w:val="000000"/>
        </w:rPr>
        <w:t>,3.</w:t>
      </w:r>
      <w:r w:rsidR="004F2F99" w:rsidRPr="006C7E6B">
        <w:rPr>
          <w:rFonts w:ascii="Times New Roman"/>
          <w:color w:val="000000"/>
        </w:rPr>
        <w:t>1</w:t>
      </w:r>
      <w:r w:rsidRPr="006C7E6B">
        <w:rPr>
          <w:rFonts w:ascii="Times New Roman"/>
          <w:color w:val="000000"/>
        </w:rPr>
        <w:t>4</w:t>
      </w:r>
      <w:r w:rsidRPr="006C7E6B">
        <w:rPr>
          <w:rFonts w:ascii="Times New Roman"/>
          <w:color w:val="000000"/>
        </w:rPr>
        <w:t>，</w:t>
      </w:r>
      <w:r w:rsidR="005853F3" w:rsidRPr="006C7E6B">
        <w:rPr>
          <w:rFonts w:ascii="Times New Roman"/>
          <w:color w:val="000000"/>
        </w:rPr>
        <w:t>GB/T 45195-2024,3.8</w:t>
      </w:r>
      <w:r w:rsidR="00DE256A" w:rsidRPr="006C7E6B">
        <w:rPr>
          <w:rFonts w:ascii="Times New Roman"/>
          <w:color w:val="000000"/>
        </w:rPr>
        <w:t>，</w:t>
      </w:r>
      <w:r w:rsidRPr="006C7E6B">
        <w:rPr>
          <w:rFonts w:ascii="Times New Roman"/>
          <w:color w:val="000000"/>
        </w:rPr>
        <w:t>有修改</w:t>
      </w:r>
      <w:r w:rsidRPr="006C7E6B">
        <w:rPr>
          <w:rFonts w:ascii="Times New Roman"/>
          <w:color w:val="000000"/>
        </w:rPr>
        <w:t>]</w:t>
      </w:r>
    </w:p>
    <w:p w14:paraId="1E98B16A" w14:textId="47130504" w:rsidR="00E94E22" w:rsidRPr="006C7E6B" w:rsidRDefault="00E94E22" w:rsidP="00E94E22">
      <w:pPr>
        <w:pStyle w:val="afff5"/>
        <w:spacing w:before="100" w:beforeAutospacing="1" w:after="100" w:afterAutospacing="1"/>
        <w:jc w:val="both"/>
        <w:outlineLvl w:val="2"/>
        <w:rPr>
          <w:rFonts w:ascii="Times New Roman" w:eastAsia="黑体"/>
        </w:rPr>
      </w:pPr>
      <w:r w:rsidRPr="006C7E6B">
        <w:rPr>
          <w:rFonts w:ascii="Times New Roman" w:eastAsia="黑体"/>
        </w:rPr>
        <w:t>3.</w:t>
      </w:r>
      <w:r w:rsidR="00D50D33" w:rsidRPr="006C7E6B">
        <w:rPr>
          <w:rFonts w:ascii="Times New Roman" w:eastAsia="黑体"/>
        </w:rPr>
        <w:t>9</w:t>
      </w:r>
      <w:r w:rsidRPr="006C7E6B">
        <w:rPr>
          <w:rFonts w:ascii="Times New Roman" w:eastAsia="黑体"/>
        </w:rPr>
        <w:t>处置</w:t>
      </w:r>
      <w:r w:rsidRPr="006C7E6B">
        <w:rPr>
          <w:rFonts w:ascii="Times New Roman" w:eastAsia="黑体"/>
        </w:rPr>
        <w:t xml:space="preserve"> </w:t>
      </w:r>
      <w:r w:rsidR="000B5F1F" w:rsidRPr="006C7E6B">
        <w:rPr>
          <w:rFonts w:ascii="Times New Roman" w:eastAsia="黑体"/>
        </w:rPr>
        <w:t xml:space="preserve"> disposal</w:t>
      </w:r>
      <w:r w:rsidR="00440E46">
        <w:rPr>
          <w:rFonts w:ascii="Times New Roman" w:eastAsia="黑体"/>
        </w:rPr>
        <w:t>ing</w:t>
      </w:r>
      <w:r w:rsidR="00634E4C" w:rsidRPr="006C7E6B">
        <w:rPr>
          <w:rFonts w:ascii="Times New Roman" w:eastAsia="黑体"/>
        </w:rPr>
        <w:t xml:space="preserve"> </w:t>
      </w:r>
    </w:p>
    <w:p w14:paraId="6AF9ED4F" w14:textId="5BC0A5BA" w:rsidR="00EA0927" w:rsidRPr="006C7E6B" w:rsidRDefault="00EA0927">
      <w:pPr>
        <w:pStyle w:val="aff9"/>
        <w:spacing w:before="100" w:beforeAutospacing="1" w:after="100" w:afterAutospacing="1"/>
        <w:rPr>
          <w:rFonts w:ascii="Times New Roman"/>
        </w:rPr>
      </w:pPr>
      <w:r w:rsidRPr="006C7E6B">
        <w:rPr>
          <w:rFonts w:ascii="Times New Roman"/>
        </w:rPr>
        <w:t>将退役风力发电</w:t>
      </w:r>
      <w:r w:rsidR="00A4247D" w:rsidRPr="006C7E6B">
        <w:rPr>
          <w:rFonts w:ascii="Times New Roman"/>
        </w:rPr>
        <w:t>机组</w:t>
      </w:r>
      <w:r w:rsidR="00C5724B" w:rsidRPr="006C7E6B">
        <w:rPr>
          <w:rFonts w:ascii="Times New Roman"/>
        </w:rPr>
        <w:t>及其</w:t>
      </w:r>
      <w:r w:rsidR="00002AC4" w:rsidRPr="006C7E6B">
        <w:rPr>
          <w:rFonts w:ascii="Times New Roman"/>
        </w:rPr>
        <w:t>拆除、</w:t>
      </w:r>
      <w:r w:rsidR="00CA2222" w:rsidRPr="006C7E6B">
        <w:rPr>
          <w:rFonts w:ascii="Times New Roman"/>
        </w:rPr>
        <w:t>预处理产物</w:t>
      </w:r>
      <w:r w:rsidRPr="006C7E6B">
        <w:rPr>
          <w:rFonts w:ascii="Times New Roman"/>
        </w:rPr>
        <w:t>焚烧和用其他改变固体废物的物理、化学、生物特性的方法，达到减少已产生的固体废物数量、缩小固体废物体积、减少或者消除其危险成份的活动，或者将退役风力发电</w:t>
      </w:r>
      <w:r w:rsidR="00A4247D" w:rsidRPr="006C7E6B">
        <w:rPr>
          <w:rFonts w:ascii="Times New Roman"/>
        </w:rPr>
        <w:t>机组</w:t>
      </w:r>
      <w:r w:rsidR="00F26AFF" w:rsidRPr="006C7E6B">
        <w:rPr>
          <w:rFonts w:ascii="Times New Roman"/>
        </w:rPr>
        <w:t>及其</w:t>
      </w:r>
      <w:r w:rsidR="007307F2" w:rsidRPr="006C7E6B">
        <w:rPr>
          <w:rFonts w:ascii="Times New Roman"/>
        </w:rPr>
        <w:t>拆除、</w:t>
      </w:r>
      <w:r w:rsidR="00F26AFF" w:rsidRPr="006C7E6B">
        <w:rPr>
          <w:rFonts w:ascii="Times New Roman"/>
        </w:rPr>
        <w:t>预处理产物</w:t>
      </w:r>
      <w:r w:rsidRPr="006C7E6B">
        <w:rPr>
          <w:rFonts w:ascii="Times New Roman"/>
        </w:rPr>
        <w:t>最终置于符合环境保护规定要求的填埋场的活动。</w:t>
      </w:r>
    </w:p>
    <w:p w14:paraId="3F7FAD42" w14:textId="488AE13A" w:rsidR="00EA0927" w:rsidRPr="006C7E6B" w:rsidRDefault="00EA0927">
      <w:pPr>
        <w:pStyle w:val="aff9"/>
        <w:spacing w:before="100" w:beforeAutospacing="1" w:after="100" w:afterAutospacing="1"/>
        <w:rPr>
          <w:rFonts w:ascii="Times New Roman"/>
        </w:rPr>
      </w:pPr>
      <w:r w:rsidRPr="006C7E6B">
        <w:rPr>
          <w:rFonts w:ascii="Times New Roman"/>
          <w:color w:val="000000"/>
        </w:rPr>
        <w:t>[</w:t>
      </w:r>
      <w:r w:rsidRPr="006C7E6B">
        <w:rPr>
          <w:rFonts w:ascii="Times New Roman"/>
          <w:color w:val="000000"/>
        </w:rPr>
        <w:t>来源：</w:t>
      </w:r>
      <w:r w:rsidRPr="006C7E6B">
        <w:rPr>
          <w:rFonts w:ascii="Times New Roman"/>
          <w:color w:val="000000"/>
        </w:rPr>
        <w:t>GB 34330-2017,3</w:t>
      </w:r>
      <w:r w:rsidR="00AC1F64" w:rsidRPr="006C7E6B">
        <w:rPr>
          <w:rFonts w:ascii="Times New Roman"/>
          <w:color w:val="000000"/>
        </w:rPr>
        <w:t>.5</w:t>
      </w:r>
      <w:r w:rsidRPr="006C7E6B">
        <w:rPr>
          <w:rFonts w:ascii="Times New Roman"/>
          <w:color w:val="000000"/>
        </w:rPr>
        <w:t>，有修改</w:t>
      </w:r>
      <w:r w:rsidRPr="006C7E6B">
        <w:rPr>
          <w:rFonts w:ascii="Times New Roman"/>
          <w:color w:val="000000"/>
        </w:rPr>
        <w:t>]</w:t>
      </w:r>
    </w:p>
    <w:p w14:paraId="62E62BB8" w14:textId="54A63F80" w:rsidR="007D109C" w:rsidRPr="006C7E6B" w:rsidRDefault="00B61A23" w:rsidP="004D2897">
      <w:pPr>
        <w:pStyle w:val="af4"/>
        <w:spacing w:before="312" w:after="312"/>
        <w:rPr>
          <w:rFonts w:ascii="Times New Roman"/>
        </w:rPr>
      </w:pPr>
      <w:bookmarkStart w:id="31" w:name="_Toc197693754"/>
      <w:r w:rsidRPr="006C7E6B">
        <w:rPr>
          <w:rFonts w:ascii="Times New Roman"/>
        </w:rPr>
        <w:t>总体</w:t>
      </w:r>
      <w:r w:rsidR="001811A4" w:rsidRPr="006C7E6B">
        <w:rPr>
          <w:rFonts w:ascii="Times New Roman"/>
        </w:rPr>
        <w:t>要求</w:t>
      </w:r>
      <w:bookmarkEnd w:id="31"/>
    </w:p>
    <w:p w14:paraId="16E68B58" w14:textId="4264A420" w:rsidR="006419C7" w:rsidRPr="006C7E6B" w:rsidRDefault="00DF5E8B" w:rsidP="004C04FA">
      <w:pPr>
        <w:pStyle w:val="af5"/>
        <w:rPr>
          <w:rFonts w:ascii="Times New Roman" w:hAnsi="Times New Roman"/>
        </w:rPr>
      </w:pPr>
      <w:r w:rsidRPr="006C7E6B">
        <w:rPr>
          <w:rFonts w:ascii="Times New Roman" w:hAnsi="Times New Roman"/>
        </w:rPr>
        <w:t>退役</w:t>
      </w:r>
      <w:r w:rsidR="004F5721" w:rsidRPr="006C7E6B">
        <w:rPr>
          <w:rFonts w:ascii="Times New Roman" w:hAnsi="Times New Roman"/>
        </w:rPr>
        <w:t>风力发电</w:t>
      </w:r>
      <w:r w:rsidR="00A4247D" w:rsidRPr="006C7E6B">
        <w:rPr>
          <w:rFonts w:ascii="Times New Roman" w:hAnsi="Times New Roman"/>
        </w:rPr>
        <w:t>机组</w:t>
      </w:r>
      <w:r w:rsidR="008B41E4" w:rsidRPr="006C7E6B">
        <w:rPr>
          <w:rFonts w:ascii="Times New Roman" w:hAnsi="Times New Roman"/>
        </w:rPr>
        <w:t>拆除、收集、运输、贮存、</w:t>
      </w:r>
      <w:r w:rsidR="00AF345C" w:rsidRPr="006C7E6B">
        <w:rPr>
          <w:rFonts w:ascii="Times New Roman" w:hAnsi="Times New Roman"/>
        </w:rPr>
        <w:t>预处理</w:t>
      </w:r>
      <w:r w:rsidR="008B41E4" w:rsidRPr="006C7E6B">
        <w:rPr>
          <w:rFonts w:ascii="Times New Roman" w:hAnsi="Times New Roman"/>
        </w:rPr>
        <w:t>、利用和处置等全过程应遵循减量化、资源化和无害化的原则</w:t>
      </w:r>
      <w:r w:rsidR="00943096" w:rsidRPr="006C7E6B">
        <w:rPr>
          <w:rFonts w:ascii="Times New Roman" w:hAnsi="Times New Roman"/>
        </w:rPr>
        <w:t>，</w:t>
      </w:r>
      <w:r w:rsidR="00230B18" w:rsidRPr="006C7E6B">
        <w:rPr>
          <w:rFonts w:ascii="Times New Roman" w:hAnsi="Times New Roman"/>
        </w:rPr>
        <w:t>相关</w:t>
      </w:r>
      <w:r w:rsidR="00943096" w:rsidRPr="006C7E6B">
        <w:rPr>
          <w:rFonts w:ascii="Times New Roman" w:hAnsi="Times New Roman"/>
        </w:rPr>
        <w:t>单位和个人应采取措施，减少固体废物的产生量，提高资源节约</w:t>
      </w:r>
      <w:r w:rsidR="00230B18" w:rsidRPr="006C7E6B">
        <w:rPr>
          <w:rFonts w:ascii="Times New Roman" w:hAnsi="Times New Roman"/>
        </w:rPr>
        <w:t>、</w:t>
      </w:r>
      <w:r w:rsidR="00943096" w:rsidRPr="006C7E6B">
        <w:rPr>
          <w:rFonts w:ascii="Times New Roman" w:hAnsi="Times New Roman"/>
        </w:rPr>
        <w:t>集约循环利用</w:t>
      </w:r>
      <w:r w:rsidR="00D537D1" w:rsidRPr="006C7E6B">
        <w:rPr>
          <w:rFonts w:ascii="Times New Roman" w:hAnsi="Times New Roman"/>
        </w:rPr>
        <w:t>水平</w:t>
      </w:r>
      <w:r w:rsidR="00943096" w:rsidRPr="006C7E6B">
        <w:rPr>
          <w:rFonts w:ascii="Times New Roman" w:hAnsi="Times New Roman"/>
        </w:rPr>
        <w:t>，促进减污降碳协同增效，降低固体废物的危害。</w:t>
      </w:r>
    </w:p>
    <w:p w14:paraId="6C766358" w14:textId="29F93160" w:rsidR="006419C7" w:rsidRPr="006C7E6B" w:rsidRDefault="006419C7" w:rsidP="004C04FA">
      <w:pPr>
        <w:pStyle w:val="af5"/>
        <w:rPr>
          <w:rFonts w:ascii="Times New Roman" w:hAnsi="Times New Roman"/>
        </w:rPr>
      </w:pPr>
      <w:r w:rsidRPr="006C7E6B">
        <w:rPr>
          <w:rFonts w:ascii="Times New Roman" w:hAnsi="Times New Roman"/>
        </w:rPr>
        <w:t>利用处置项目选址应符合生态环境保护法律法规和相关法律规划，</w:t>
      </w:r>
      <w:bookmarkStart w:id="32" w:name="OLE_LINK8"/>
      <w:r w:rsidRPr="006C7E6B">
        <w:rPr>
          <w:rFonts w:ascii="Times New Roman" w:hAnsi="Times New Roman"/>
        </w:rPr>
        <w:t>不应位于国家和地方划定的生态保护红线</w:t>
      </w:r>
      <w:bookmarkEnd w:id="32"/>
      <w:r w:rsidR="00A908A3" w:rsidRPr="006C7E6B">
        <w:rPr>
          <w:rFonts w:ascii="Times New Roman" w:hAnsi="Times New Roman"/>
        </w:rPr>
        <w:t>区域、永久基本农田集中区域和其他需要特别保护的区域内，宜</w:t>
      </w:r>
      <w:r w:rsidR="00721EA8" w:rsidRPr="006C7E6B">
        <w:rPr>
          <w:rFonts w:ascii="Times New Roman" w:hAnsi="Times New Roman"/>
        </w:rPr>
        <w:t>靠近</w:t>
      </w:r>
      <w:r w:rsidR="00A908A3" w:rsidRPr="006C7E6B">
        <w:rPr>
          <w:rFonts w:ascii="Times New Roman" w:hAnsi="Times New Roman"/>
        </w:rPr>
        <w:t>大型风力发电场及周边</w:t>
      </w:r>
      <w:r w:rsidR="00721EA8" w:rsidRPr="006C7E6B">
        <w:rPr>
          <w:rFonts w:ascii="Times New Roman" w:hAnsi="Times New Roman"/>
        </w:rPr>
        <w:t>区域</w:t>
      </w:r>
      <w:r w:rsidR="00A908A3" w:rsidRPr="006C7E6B">
        <w:rPr>
          <w:rFonts w:ascii="Times New Roman" w:hAnsi="Times New Roman"/>
        </w:rPr>
        <w:t>，便于</w:t>
      </w:r>
      <w:r w:rsidR="00721EA8" w:rsidRPr="006C7E6B">
        <w:rPr>
          <w:rFonts w:ascii="Times New Roman" w:hAnsi="Times New Roman"/>
        </w:rPr>
        <w:t>对</w:t>
      </w:r>
      <w:r w:rsidR="00A908A3" w:rsidRPr="006C7E6B">
        <w:rPr>
          <w:rFonts w:ascii="Times New Roman" w:hAnsi="Times New Roman"/>
        </w:rPr>
        <w:t>退役风力发电</w:t>
      </w:r>
      <w:r w:rsidR="00A4247D" w:rsidRPr="006C7E6B">
        <w:rPr>
          <w:rFonts w:ascii="Times New Roman" w:hAnsi="Times New Roman"/>
        </w:rPr>
        <w:t>机组</w:t>
      </w:r>
      <w:r w:rsidR="00A908A3" w:rsidRPr="006C7E6B">
        <w:rPr>
          <w:rFonts w:ascii="Times New Roman" w:hAnsi="Times New Roman"/>
        </w:rPr>
        <w:t>就地、就近、集中利用处置。</w:t>
      </w:r>
    </w:p>
    <w:p w14:paraId="14CE1498" w14:textId="5AF4DC40" w:rsidR="006419C7" w:rsidRPr="006C7E6B" w:rsidRDefault="006419C7" w:rsidP="004C04FA">
      <w:pPr>
        <w:pStyle w:val="af5"/>
        <w:rPr>
          <w:rFonts w:ascii="Times New Roman" w:hAnsi="Times New Roman"/>
        </w:rPr>
      </w:pPr>
      <w:r w:rsidRPr="006C7E6B">
        <w:rPr>
          <w:rFonts w:ascii="Times New Roman" w:hAnsi="Times New Roman"/>
        </w:rPr>
        <w:t>应</w:t>
      </w:r>
      <w:bookmarkStart w:id="33" w:name="OLE_LINK30"/>
      <w:bookmarkStart w:id="34" w:name="OLE_LINK31"/>
      <w:r w:rsidRPr="006C7E6B">
        <w:rPr>
          <w:rFonts w:ascii="Times New Roman" w:hAnsi="Times New Roman"/>
        </w:rPr>
        <w:t>在符合《</w:t>
      </w:r>
      <w:bookmarkStart w:id="35" w:name="OLE_LINK13"/>
      <w:r w:rsidRPr="006C7E6B">
        <w:rPr>
          <w:rFonts w:ascii="Times New Roman" w:hAnsi="Times New Roman"/>
        </w:rPr>
        <w:t>产业结构调整指导目录</w:t>
      </w:r>
      <w:bookmarkEnd w:id="35"/>
      <w:r w:rsidRPr="006C7E6B">
        <w:rPr>
          <w:rFonts w:ascii="Times New Roman" w:hAnsi="Times New Roman"/>
        </w:rPr>
        <w:t>》的前提下，根据产业布局及规划、再生利用产品市场需求，合理确定再生利用设施的生产规模与技术路线</w:t>
      </w:r>
      <w:r w:rsidR="003E0B52" w:rsidRPr="006C7E6B">
        <w:rPr>
          <w:rFonts w:ascii="Times New Roman" w:hAnsi="Times New Roman"/>
        </w:rPr>
        <w:t>，不</w:t>
      </w:r>
      <w:r w:rsidR="00B12200" w:rsidRPr="006C7E6B">
        <w:rPr>
          <w:rFonts w:ascii="Times New Roman" w:hAnsi="Times New Roman"/>
        </w:rPr>
        <w:t>得</w:t>
      </w:r>
      <w:r w:rsidR="003E0B52" w:rsidRPr="006C7E6B">
        <w:rPr>
          <w:rFonts w:ascii="Times New Roman" w:hAnsi="Times New Roman"/>
        </w:rPr>
        <w:t>使用国家</w:t>
      </w:r>
      <w:r w:rsidR="006470C8" w:rsidRPr="006C7E6B">
        <w:rPr>
          <w:rFonts w:ascii="Times New Roman" w:hAnsi="Times New Roman"/>
        </w:rPr>
        <w:t>限制和</w:t>
      </w:r>
      <w:r w:rsidR="003E0B52" w:rsidRPr="006C7E6B">
        <w:rPr>
          <w:rFonts w:ascii="Times New Roman" w:hAnsi="Times New Roman"/>
        </w:rPr>
        <w:t>淘汰</w:t>
      </w:r>
      <w:r w:rsidR="00693C43" w:rsidRPr="006C7E6B">
        <w:rPr>
          <w:rFonts w:ascii="Times New Roman" w:hAnsi="Times New Roman"/>
        </w:rPr>
        <w:t>的</w:t>
      </w:r>
      <w:r w:rsidR="003E0B52" w:rsidRPr="006C7E6B">
        <w:rPr>
          <w:rFonts w:ascii="Times New Roman" w:hAnsi="Times New Roman"/>
        </w:rPr>
        <w:t>工艺</w:t>
      </w:r>
      <w:r w:rsidR="00841A0D" w:rsidRPr="006C7E6B">
        <w:rPr>
          <w:rFonts w:ascii="Times New Roman" w:hAnsi="Times New Roman"/>
        </w:rPr>
        <w:t>、</w:t>
      </w:r>
      <w:r w:rsidR="003E0B52" w:rsidRPr="006C7E6B">
        <w:rPr>
          <w:rFonts w:ascii="Times New Roman" w:hAnsi="Times New Roman"/>
        </w:rPr>
        <w:t>设备</w:t>
      </w:r>
      <w:r w:rsidRPr="006C7E6B">
        <w:rPr>
          <w:rFonts w:ascii="Times New Roman" w:hAnsi="Times New Roman"/>
        </w:rPr>
        <w:t>。</w:t>
      </w:r>
      <w:bookmarkEnd w:id="33"/>
      <w:bookmarkEnd w:id="34"/>
    </w:p>
    <w:p w14:paraId="40F8B4CE" w14:textId="3A6E2681" w:rsidR="006419C7" w:rsidRPr="006C7E6B" w:rsidRDefault="00815F4C" w:rsidP="004C04FA">
      <w:pPr>
        <w:pStyle w:val="af5"/>
        <w:rPr>
          <w:rFonts w:ascii="Times New Roman" w:hAnsi="Times New Roman"/>
        </w:rPr>
      </w:pPr>
      <w:r w:rsidRPr="006C7E6B">
        <w:rPr>
          <w:rFonts w:ascii="Times New Roman" w:hAnsi="Times New Roman"/>
        </w:rPr>
        <w:t>利用处置</w:t>
      </w:r>
      <w:r w:rsidR="006419C7" w:rsidRPr="006C7E6B">
        <w:rPr>
          <w:rFonts w:ascii="Times New Roman" w:hAnsi="Times New Roman"/>
        </w:rPr>
        <w:t>企业应遵守</w:t>
      </w:r>
      <w:r w:rsidR="006419C7" w:rsidRPr="006C7E6B">
        <w:rPr>
          <w:rFonts w:ascii="Times New Roman" w:hAnsi="Times New Roman"/>
        </w:rPr>
        <w:t>HJ 942</w:t>
      </w:r>
      <w:r w:rsidR="006419C7" w:rsidRPr="006C7E6B">
        <w:rPr>
          <w:rFonts w:ascii="Times New Roman" w:hAnsi="Times New Roman"/>
        </w:rPr>
        <w:t>、</w:t>
      </w:r>
      <w:r w:rsidR="004B6B9A" w:rsidRPr="006C7E6B">
        <w:rPr>
          <w:rFonts w:ascii="Times New Roman" w:hAnsi="Times New Roman"/>
        </w:rPr>
        <w:t>HJ 1034</w:t>
      </w:r>
      <w:r w:rsidR="006419C7" w:rsidRPr="006C7E6B">
        <w:rPr>
          <w:rFonts w:ascii="Times New Roman" w:hAnsi="Times New Roman"/>
        </w:rPr>
        <w:t>等标准的规定取得排污许可证</w:t>
      </w:r>
      <w:r w:rsidR="00AC0A01" w:rsidRPr="006C7E6B">
        <w:rPr>
          <w:rFonts w:ascii="Times New Roman" w:hAnsi="Times New Roman"/>
        </w:rPr>
        <w:t>，</w:t>
      </w:r>
      <w:r w:rsidR="006419C7" w:rsidRPr="006C7E6B">
        <w:rPr>
          <w:rFonts w:ascii="Times New Roman" w:hAnsi="Times New Roman"/>
        </w:rPr>
        <w:t>具备与生产规模相匹配的环境保护设施，选择并采取国家鼓励的环境保护相关技术和设备</w:t>
      </w:r>
      <w:r w:rsidR="00AC0A01" w:rsidRPr="006C7E6B">
        <w:rPr>
          <w:rFonts w:ascii="Times New Roman" w:hAnsi="Times New Roman"/>
        </w:rPr>
        <w:t>，</w:t>
      </w:r>
      <w:r w:rsidR="006419C7" w:rsidRPr="006C7E6B">
        <w:rPr>
          <w:rFonts w:ascii="Times New Roman" w:hAnsi="Times New Roman"/>
        </w:rPr>
        <w:t>产生的废气、废水、噪声等排放应</w:t>
      </w:r>
      <w:r w:rsidR="00BD24A9" w:rsidRPr="006C7E6B">
        <w:rPr>
          <w:rFonts w:ascii="Times New Roman" w:hAnsi="Times New Roman"/>
        </w:rPr>
        <w:t>符合</w:t>
      </w:r>
      <w:r w:rsidR="006419C7" w:rsidRPr="006C7E6B">
        <w:rPr>
          <w:rFonts w:ascii="Times New Roman" w:hAnsi="Times New Roman"/>
        </w:rPr>
        <w:t>国家</w:t>
      </w:r>
      <w:r w:rsidR="001811A4" w:rsidRPr="006C7E6B">
        <w:rPr>
          <w:rFonts w:ascii="Times New Roman" w:hAnsi="Times New Roman"/>
        </w:rPr>
        <w:t>和</w:t>
      </w:r>
      <w:r w:rsidR="006419C7" w:rsidRPr="006C7E6B">
        <w:rPr>
          <w:rFonts w:ascii="Times New Roman" w:hAnsi="Times New Roman"/>
        </w:rPr>
        <w:t>河北省污染物排放标准与排污许可要求，产生的</w:t>
      </w:r>
      <w:r w:rsidR="00586943" w:rsidRPr="006C7E6B">
        <w:rPr>
          <w:rFonts w:ascii="Times New Roman" w:hAnsi="Times New Roman"/>
        </w:rPr>
        <w:t>固体废物</w:t>
      </w:r>
      <w:r w:rsidR="006419C7" w:rsidRPr="006C7E6B">
        <w:rPr>
          <w:rFonts w:ascii="Times New Roman" w:hAnsi="Times New Roman"/>
        </w:rPr>
        <w:t>应按照国家</w:t>
      </w:r>
      <w:r w:rsidR="00AC4B4B" w:rsidRPr="006C7E6B">
        <w:rPr>
          <w:rFonts w:ascii="Times New Roman" w:hAnsi="Times New Roman"/>
        </w:rPr>
        <w:t>和河北省</w:t>
      </w:r>
      <w:r w:rsidR="006419C7" w:rsidRPr="006C7E6B">
        <w:rPr>
          <w:rFonts w:ascii="Times New Roman" w:hAnsi="Times New Roman"/>
        </w:rPr>
        <w:t>有关环境保护规定和标准要求妥善贮存、利用和处置。</w:t>
      </w:r>
    </w:p>
    <w:p w14:paraId="623E33A4" w14:textId="77777777" w:rsidR="00F64AED" w:rsidRPr="006C7E6B" w:rsidRDefault="00F64AED" w:rsidP="00F64AED">
      <w:pPr>
        <w:pStyle w:val="af5"/>
        <w:rPr>
          <w:rFonts w:ascii="Times New Roman" w:hAnsi="Times New Roman"/>
        </w:rPr>
      </w:pPr>
      <w:r w:rsidRPr="006C7E6B">
        <w:rPr>
          <w:rFonts w:ascii="Times New Roman" w:hAnsi="Times New Roman"/>
        </w:rPr>
        <w:lastRenderedPageBreak/>
        <w:t>风力发电企业应依法履行退役风力发电设备处理责任，不得擅自以填埋、丢弃等方式非法处置退役风电机组，如委托其他单位拆除、运输、贮存、预处理、利用、处置退役风力发电机组的，应对受托方的主体资格和技术能力进行核实，并约定污染防治要求。</w:t>
      </w:r>
    </w:p>
    <w:p w14:paraId="277F21AB" w14:textId="44DE9578" w:rsidR="00C727DD" w:rsidRPr="006C7E6B" w:rsidRDefault="00230B18" w:rsidP="004C04FA">
      <w:pPr>
        <w:pStyle w:val="af5"/>
        <w:rPr>
          <w:rFonts w:ascii="Times New Roman" w:hAnsi="Times New Roman"/>
        </w:rPr>
      </w:pPr>
      <w:r w:rsidRPr="006C7E6B">
        <w:rPr>
          <w:rFonts w:ascii="Times New Roman" w:hAnsi="Times New Roman"/>
        </w:rPr>
        <w:t>风力发电企业在</w:t>
      </w:r>
      <w:r w:rsidR="00C727DD" w:rsidRPr="006C7E6B">
        <w:rPr>
          <w:rFonts w:ascii="Times New Roman" w:hAnsi="Times New Roman"/>
        </w:rPr>
        <w:t>拆除活动施工前</w:t>
      </w:r>
      <w:r w:rsidRPr="006C7E6B">
        <w:rPr>
          <w:rFonts w:ascii="Times New Roman" w:hAnsi="Times New Roman"/>
        </w:rPr>
        <w:t>应开展</w:t>
      </w:r>
      <w:r w:rsidR="00C727DD" w:rsidRPr="006C7E6B">
        <w:rPr>
          <w:rFonts w:ascii="Times New Roman" w:hAnsi="Times New Roman"/>
        </w:rPr>
        <w:t>环境风险评估，</w:t>
      </w:r>
      <w:r w:rsidRPr="006C7E6B">
        <w:rPr>
          <w:rFonts w:ascii="Times New Roman" w:hAnsi="Times New Roman"/>
        </w:rPr>
        <w:t>组织编制企业拆除活动污染防治方案；拆除活动结束后</w:t>
      </w:r>
      <w:r w:rsidR="00236CBE" w:rsidRPr="006C7E6B">
        <w:rPr>
          <w:rFonts w:ascii="Times New Roman" w:hAnsi="Times New Roman"/>
        </w:rPr>
        <w:t>，</w:t>
      </w:r>
      <w:r w:rsidRPr="006C7E6B">
        <w:rPr>
          <w:rFonts w:ascii="Times New Roman" w:hAnsi="Times New Roman"/>
        </w:rPr>
        <w:t>应组织编制企业拆除活动环境保护工作总结报告（模板参考附录</w:t>
      </w:r>
      <w:r w:rsidRPr="006C7E6B">
        <w:rPr>
          <w:rFonts w:ascii="Times New Roman" w:hAnsi="Times New Roman"/>
        </w:rPr>
        <w:t>A</w:t>
      </w:r>
      <w:r w:rsidRPr="006C7E6B">
        <w:rPr>
          <w:rFonts w:ascii="Times New Roman" w:hAnsi="Times New Roman"/>
        </w:rPr>
        <w:t>）</w:t>
      </w:r>
      <w:r w:rsidR="00C727DD" w:rsidRPr="006C7E6B">
        <w:rPr>
          <w:rFonts w:ascii="Times New Roman" w:hAnsi="Times New Roman"/>
        </w:rPr>
        <w:t>。</w:t>
      </w:r>
    </w:p>
    <w:p w14:paraId="0B691AC2" w14:textId="729C0C23" w:rsidR="008E253E" w:rsidRPr="006C7E6B" w:rsidRDefault="008E253E" w:rsidP="004C04FA">
      <w:pPr>
        <w:pStyle w:val="af5"/>
        <w:rPr>
          <w:rFonts w:ascii="Times New Roman" w:hAnsi="Times New Roman"/>
        </w:rPr>
      </w:pPr>
      <w:r w:rsidRPr="006C7E6B">
        <w:rPr>
          <w:rFonts w:ascii="Times New Roman" w:hAnsi="Times New Roman"/>
        </w:rPr>
        <w:t>鼓励风力发电企业与利用</w:t>
      </w:r>
      <w:r w:rsidR="00535266" w:rsidRPr="006C7E6B">
        <w:rPr>
          <w:rFonts w:ascii="Times New Roman" w:hAnsi="Times New Roman"/>
        </w:rPr>
        <w:t>处置企业开展</w:t>
      </w:r>
      <w:r w:rsidR="00535266" w:rsidRPr="006C7E6B">
        <w:rPr>
          <w:rFonts w:ascii="Times New Roman" w:hAnsi="Times New Roman"/>
        </w:rPr>
        <w:t>“</w:t>
      </w:r>
      <w:r w:rsidR="00535266" w:rsidRPr="006C7E6B">
        <w:rPr>
          <w:rFonts w:ascii="Times New Roman" w:hAnsi="Times New Roman"/>
        </w:rPr>
        <w:t>点对点</w:t>
      </w:r>
      <w:r w:rsidR="00535266" w:rsidRPr="006C7E6B">
        <w:rPr>
          <w:rFonts w:ascii="Times New Roman" w:hAnsi="Times New Roman"/>
        </w:rPr>
        <w:t>”</w:t>
      </w:r>
      <w:r w:rsidR="00535266" w:rsidRPr="006C7E6B">
        <w:rPr>
          <w:rFonts w:ascii="Times New Roman" w:hAnsi="Times New Roman"/>
        </w:rPr>
        <w:t>合作。</w:t>
      </w:r>
      <w:r w:rsidR="00D537D1" w:rsidRPr="006C7E6B">
        <w:rPr>
          <w:rFonts w:ascii="Times New Roman" w:hAnsi="Times New Roman"/>
        </w:rPr>
        <w:t>鼓励</w:t>
      </w:r>
      <w:r w:rsidRPr="006C7E6B">
        <w:rPr>
          <w:rFonts w:ascii="Times New Roman" w:hAnsi="Times New Roman"/>
        </w:rPr>
        <w:t>利用处置企业</w:t>
      </w:r>
      <w:r w:rsidR="00AE07E8" w:rsidRPr="006C7E6B">
        <w:rPr>
          <w:rFonts w:ascii="Times New Roman" w:hAnsi="Times New Roman"/>
        </w:rPr>
        <w:t>提供</w:t>
      </w:r>
      <w:r w:rsidR="00A908A3" w:rsidRPr="006C7E6B">
        <w:rPr>
          <w:rFonts w:ascii="Times New Roman" w:hAnsi="Times New Roman"/>
        </w:rPr>
        <w:t>退役风电</w:t>
      </w:r>
      <w:r w:rsidR="00A4247D" w:rsidRPr="006C7E6B">
        <w:rPr>
          <w:rFonts w:ascii="Times New Roman" w:hAnsi="Times New Roman"/>
        </w:rPr>
        <w:t>机组</w:t>
      </w:r>
      <w:r w:rsidR="00A908A3" w:rsidRPr="006C7E6B">
        <w:rPr>
          <w:rFonts w:ascii="Times New Roman" w:hAnsi="Times New Roman"/>
        </w:rPr>
        <w:t>拆除、运输、回收、预处理</w:t>
      </w:r>
      <w:r w:rsidRPr="006C7E6B">
        <w:rPr>
          <w:rFonts w:ascii="Times New Roman" w:hAnsi="Times New Roman"/>
        </w:rPr>
        <w:t>、利用</w:t>
      </w:r>
      <w:r w:rsidRPr="006C7E6B">
        <w:rPr>
          <w:rFonts w:ascii="Times New Roman" w:hAnsi="Times New Roman"/>
        </w:rPr>
        <w:t>“</w:t>
      </w:r>
      <w:r w:rsidRPr="006C7E6B">
        <w:rPr>
          <w:rFonts w:ascii="Times New Roman" w:hAnsi="Times New Roman"/>
        </w:rPr>
        <w:t>一站式</w:t>
      </w:r>
      <w:r w:rsidRPr="006C7E6B">
        <w:rPr>
          <w:rFonts w:ascii="Times New Roman" w:hAnsi="Times New Roman"/>
        </w:rPr>
        <w:t>”</w:t>
      </w:r>
      <w:r w:rsidRPr="006C7E6B">
        <w:rPr>
          <w:rFonts w:ascii="Times New Roman" w:hAnsi="Times New Roman"/>
        </w:rPr>
        <w:t>服务模式。</w:t>
      </w:r>
    </w:p>
    <w:p w14:paraId="7D9A9781" w14:textId="1A765E18" w:rsidR="00B75A01" w:rsidRPr="006C7E6B" w:rsidRDefault="00831182" w:rsidP="004C04FA">
      <w:pPr>
        <w:pStyle w:val="af5"/>
        <w:rPr>
          <w:rFonts w:ascii="Times New Roman" w:hAnsi="Times New Roman"/>
        </w:rPr>
      </w:pPr>
      <w:r w:rsidRPr="006C7E6B">
        <w:rPr>
          <w:rFonts w:ascii="Times New Roman" w:hAnsi="Times New Roman"/>
        </w:rPr>
        <w:t>将</w:t>
      </w:r>
      <w:r w:rsidR="00D52B9C" w:rsidRPr="006C7E6B">
        <w:rPr>
          <w:rFonts w:ascii="Times New Roman" w:hAnsi="Times New Roman"/>
        </w:rPr>
        <w:t>退役</w:t>
      </w:r>
      <w:r w:rsidR="00B75A01" w:rsidRPr="006C7E6B">
        <w:rPr>
          <w:rFonts w:ascii="Times New Roman" w:hAnsi="Times New Roman"/>
        </w:rPr>
        <w:t>风力发电</w:t>
      </w:r>
      <w:r w:rsidR="00A4247D" w:rsidRPr="006C7E6B">
        <w:rPr>
          <w:rFonts w:ascii="Times New Roman" w:hAnsi="Times New Roman"/>
        </w:rPr>
        <w:t>机组</w:t>
      </w:r>
      <w:r w:rsidR="00DE256A" w:rsidRPr="006C7E6B">
        <w:rPr>
          <w:rFonts w:ascii="Times New Roman" w:hAnsi="Times New Roman"/>
        </w:rPr>
        <w:t>及其</w:t>
      </w:r>
      <w:r w:rsidR="000F440A" w:rsidRPr="006C7E6B">
        <w:rPr>
          <w:rFonts w:ascii="Times New Roman" w:hAnsi="Times New Roman"/>
        </w:rPr>
        <w:t>拆除</w:t>
      </w:r>
      <w:r w:rsidR="0008308E" w:rsidRPr="006C7E6B">
        <w:rPr>
          <w:rFonts w:ascii="Times New Roman" w:hAnsi="Times New Roman"/>
        </w:rPr>
        <w:t>、预处理</w:t>
      </w:r>
      <w:r w:rsidR="00D52B9C" w:rsidRPr="006C7E6B">
        <w:rPr>
          <w:rFonts w:ascii="Times New Roman" w:hAnsi="Times New Roman"/>
        </w:rPr>
        <w:t>产物</w:t>
      </w:r>
      <w:r w:rsidR="00C6065C" w:rsidRPr="006C7E6B">
        <w:rPr>
          <w:rFonts w:ascii="Times New Roman" w:hAnsi="Times New Roman"/>
        </w:rPr>
        <w:t>等</w:t>
      </w:r>
      <w:r w:rsidR="00312634" w:rsidRPr="006C7E6B">
        <w:rPr>
          <w:rFonts w:ascii="Times New Roman" w:hAnsi="Times New Roman"/>
        </w:rPr>
        <w:t>属</w:t>
      </w:r>
      <w:r w:rsidR="000F440A" w:rsidRPr="006C7E6B">
        <w:rPr>
          <w:rFonts w:ascii="Times New Roman" w:hAnsi="Times New Roman"/>
        </w:rPr>
        <w:t>于一般工业</w:t>
      </w:r>
      <w:r w:rsidR="00312634" w:rsidRPr="006C7E6B">
        <w:rPr>
          <w:rFonts w:ascii="Times New Roman" w:hAnsi="Times New Roman"/>
        </w:rPr>
        <w:t>固体废物</w:t>
      </w:r>
      <w:r w:rsidRPr="006C7E6B">
        <w:rPr>
          <w:rFonts w:ascii="Times New Roman" w:hAnsi="Times New Roman"/>
        </w:rPr>
        <w:t>转移</w:t>
      </w:r>
      <w:r w:rsidR="00B75A01" w:rsidRPr="006C7E6B">
        <w:rPr>
          <w:rFonts w:ascii="Times New Roman" w:hAnsi="Times New Roman"/>
        </w:rPr>
        <w:t>出</w:t>
      </w:r>
      <w:r w:rsidR="00D52B9C" w:rsidRPr="006C7E6B">
        <w:rPr>
          <w:rFonts w:ascii="Times New Roman" w:hAnsi="Times New Roman"/>
        </w:rPr>
        <w:t>河北省进行</w:t>
      </w:r>
      <w:r w:rsidR="0018343A" w:rsidRPr="006C7E6B">
        <w:rPr>
          <w:rFonts w:ascii="Times New Roman" w:hAnsi="Times New Roman"/>
        </w:rPr>
        <w:t>贮存</w:t>
      </w:r>
      <w:r w:rsidR="00B75A01" w:rsidRPr="006C7E6B">
        <w:rPr>
          <w:rFonts w:ascii="Times New Roman" w:hAnsi="Times New Roman"/>
        </w:rPr>
        <w:t>、处置的，</w:t>
      </w:r>
      <w:r w:rsidR="0018343A" w:rsidRPr="006C7E6B">
        <w:rPr>
          <w:rFonts w:ascii="Times New Roman" w:hAnsi="Times New Roman"/>
        </w:rPr>
        <w:t>应依法取得</w:t>
      </w:r>
      <w:r w:rsidR="00D52B9C" w:rsidRPr="006C7E6B">
        <w:rPr>
          <w:rFonts w:ascii="Times New Roman" w:hAnsi="Times New Roman"/>
        </w:rPr>
        <w:t>河北省生态环境</w:t>
      </w:r>
      <w:r w:rsidR="000F440A" w:rsidRPr="006C7E6B">
        <w:rPr>
          <w:rFonts w:ascii="Times New Roman" w:hAnsi="Times New Roman"/>
        </w:rPr>
        <w:t>主管部门</w:t>
      </w:r>
      <w:r w:rsidR="00D52B9C" w:rsidRPr="006C7E6B">
        <w:rPr>
          <w:rFonts w:ascii="Times New Roman" w:hAnsi="Times New Roman"/>
        </w:rPr>
        <w:t>批准同意后方可转移；</w:t>
      </w:r>
      <w:r w:rsidR="000F440A" w:rsidRPr="006C7E6B">
        <w:rPr>
          <w:rFonts w:ascii="Times New Roman" w:hAnsi="Times New Roman"/>
        </w:rPr>
        <w:t>将退役风力发电</w:t>
      </w:r>
      <w:r w:rsidR="00A4247D" w:rsidRPr="006C7E6B">
        <w:rPr>
          <w:rFonts w:ascii="Times New Roman" w:hAnsi="Times New Roman"/>
        </w:rPr>
        <w:t>机组</w:t>
      </w:r>
      <w:r w:rsidR="000F440A" w:rsidRPr="006C7E6B">
        <w:rPr>
          <w:rFonts w:ascii="Times New Roman" w:hAnsi="Times New Roman"/>
        </w:rPr>
        <w:t>及其拆除、预处理产物</w:t>
      </w:r>
      <w:r w:rsidR="00C6065C" w:rsidRPr="006C7E6B">
        <w:rPr>
          <w:rFonts w:ascii="Times New Roman" w:hAnsi="Times New Roman"/>
        </w:rPr>
        <w:t>等</w:t>
      </w:r>
      <w:r w:rsidR="000F440A" w:rsidRPr="006C7E6B">
        <w:rPr>
          <w:rFonts w:ascii="Times New Roman" w:hAnsi="Times New Roman"/>
        </w:rPr>
        <w:t>属于一般工业固体废物转移出河北省进行利用的，应依法向河北省生态环境主管部门备案。将</w:t>
      </w:r>
      <w:r w:rsidR="00D52B9C" w:rsidRPr="006C7E6B">
        <w:rPr>
          <w:rFonts w:ascii="Times New Roman" w:hAnsi="Times New Roman"/>
        </w:rPr>
        <w:t>退役风力发电</w:t>
      </w:r>
      <w:r w:rsidR="00A4247D" w:rsidRPr="006C7E6B">
        <w:rPr>
          <w:rFonts w:ascii="Times New Roman" w:hAnsi="Times New Roman"/>
        </w:rPr>
        <w:t>机组</w:t>
      </w:r>
      <w:r w:rsidR="00D52B9C" w:rsidRPr="006C7E6B">
        <w:rPr>
          <w:rFonts w:ascii="Times New Roman" w:hAnsi="Times New Roman"/>
        </w:rPr>
        <w:t>及其</w:t>
      </w:r>
      <w:r w:rsidR="00E633F3" w:rsidRPr="006C7E6B">
        <w:rPr>
          <w:rFonts w:ascii="Times New Roman" w:hAnsi="Times New Roman"/>
        </w:rPr>
        <w:t>拆除</w:t>
      </w:r>
      <w:r w:rsidR="0008308E" w:rsidRPr="006C7E6B">
        <w:rPr>
          <w:rFonts w:ascii="Times New Roman" w:hAnsi="Times New Roman"/>
        </w:rPr>
        <w:t>、预处理</w:t>
      </w:r>
      <w:r w:rsidR="00D52B9C" w:rsidRPr="006C7E6B">
        <w:rPr>
          <w:rFonts w:ascii="Times New Roman" w:hAnsi="Times New Roman"/>
        </w:rPr>
        <w:t>产物</w:t>
      </w:r>
      <w:r w:rsidR="00C6065C" w:rsidRPr="006C7E6B">
        <w:rPr>
          <w:rFonts w:ascii="Times New Roman" w:hAnsi="Times New Roman"/>
        </w:rPr>
        <w:t>等</w:t>
      </w:r>
      <w:r w:rsidR="00312634" w:rsidRPr="006C7E6B">
        <w:rPr>
          <w:rFonts w:ascii="Times New Roman" w:hAnsi="Times New Roman"/>
        </w:rPr>
        <w:t>属</w:t>
      </w:r>
      <w:r w:rsidR="000F440A" w:rsidRPr="006C7E6B">
        <w:rPr>
          <w:rFonts w:ascii="Times New Roman" w:hAnsi="Times New Roman"/>
        </w:rPr>
        <w:t>于危险</w:t>
      </w:r>
      <w:r w:rsidR="00312634" w:rsidRPr="006C7E6B">
        <w:rPr>
          <w:rFonts w:ascii="Times New Roman" w:hAnsi="Times New Roman"/>
        </w:rPr>
        <w:t>废物</w:t>
      </w:r>
      <w:r w:rsidR="000F440A" w:rsidRPr="006C7E6B">
        <w:rPr>
          <w:rFonts w:ascii="Times New Roman" w:hAnsi="Times New Roman"/>
        </w:rPr>
        <w:t>转移</w:t>
      </w:r>
      <w:r w:rsidR="00D52B9C" w:rsidRPr="006C7E6B">
        <w:rPr>
          <w:rFonts w:ascii="Times New Roman" w:hAnsi="Times New Roman"/>
        </w:rPr>
        <w:t>出河北省</w:t>
      </w:r>
      <w:r w:rsidR="00D8051F" w:rsidRPr="006C7E6B">
        <w:rPr>
          <w:rFonts w:ascii="Times New Roman" w:hAnsi="Times New Roman"/>
        </w:rPr>
        <w:t>的，</w:t>
      </w:r>
      <w:r w:rsidR="007307F2" w:rsidRPr="006C7E6B">
        <w:rPr>
          <w:rFonts w:ascii="Times New Roman" w:hAnsi="Times New Roman"/>
        </w:rPr>
        <w:t>应</w:t>
      </w:r>
      <w:r w:rsidR="000F440A" w:rsidRPr="006C7E6B">
        <w:rPr>
          <w:rFonts w:ascii="Times New Roman" w:hAnsi="Times New Roman"/>
        </w:rPr>
        <w:t>执行国家危险废物经营许可证制度和转移联单制度。</w:t>
      </w:r>
    </w:p>
    <w:p w14:paraId="63B1E183" w14:textId="2DBF3247" w:rsidR="00F53FCB" w:rsidRPr="006C7E6B" w:rsidRDefault="009D1233" w:rsidP="004C04FA">
      <w:pPr>
        <w:pStyle w:val="af5"/>
        <w:rPr>
          <w:rFonts w:ascii="Times New Roman" w:hAnsi="Times New Roman"/>
        </w:rPr>
      </w:pPr>
      <w:r w:rsidRPr="006C7E6B">
        <w:rPr>
          <w:rFonts w:ascii="Times New Roman" w:hAnsi="Times New Roman"/>
        </w:rPr>
        <w:t>退役风力发电</w:t>
      </w:r>
      <w:r w:rsidR="00A4247D" w:rsidRPr="006C7E6B">
        <w:rPr>
          <w:rFonts w:ascii="Times New Roman" w:hAnsi="Times New Roman"/>
        </w:rPr>
        <w:t>机组</w:t>
      </w:r>
      <w:r w:rsidR="00F904A7" w:rsidRPr="006C7E6B">
        <w:rPr>
          <w:rFonts w:ascii="Times New Roman" w:hAnsi="Times New Roman"/>
        </w:rPr>
        <w:t>拆除、收集、运输、贮存、</w:t>
      </w:r>
      <w:r w:rsidR="008B6475" w:rsidRPr="006C7E6B">
        <w:rPr>
          <w:rFonts w:ascii="Times New Roman" w:hAnsi="Times New Roman"/>
        </w:rPr>
        <w:t>预处理、</w:t>
      </w:r>
      <w:r w:rsidR="00F904A7" w:rsidRPr="006C7E6B">
        <w:rPr>
          <w:rFonts w:ascii="Times New Roman" w:hAnsi="Times New Roman"/>
        </w:rPr>
        <w:t>利用</w:t>
      </w:r>
      <w:r w:rsidR="00F36C46" w:rsidRPr="006C7E6B">
        <w:rPr>
          <w:rFonts w:ascii="Times New Roman" w:hAnsi="Times New Roman"/>
        </w:rPr>
        <w:t>、</w:t>
      </w:r>
      <w:r w:rsidR="00F904A7" w:rsidRPr="006C7E6B">
        <w:rPr>
          <w:rFonts w:ascii="Times New Roman" w:hAnsi="Times New Roman"/>
        </w:rPr>
        <w:t>处置过程除应满足生态环境保护相关要求外，还应符合国家安全生产、职业健康、交通运输、消防等法规、标准的相关要求。</w:t>
      </w:r>
    </w:p>
    <w:p w14:paraId="145713B8" w14:textId="61976532" w:rsidR="002E6C3F" w:rsidRPr="006C7E6B" w:rsidRDefault="0060398B" w:rsidP="002E6C3F">
      <w:pPr>
        <w:pStyle w:val="af4"/>
        <w:spacing w:before="312" w:after="312"/>
        <w:rPr>
          <w:rFonts w:ascii="Times New Roman"/>
        </w:rPr>
      </w:pPr>
      <w:bookmarkStart w:id="36" w:name="_Toc197693755"/>
      <w:r w:rsidRPr="006C7E6B">
        <w:rPr>
          <w:rFonts w:ascii="Times New Roman"/>
        </w:rPr>
        <w:t>拆除、收集、运输污染控制要求</w:t>
      </w:r>
      <w:bookmarkEnd w:id="36"/>
    </w:p>
    <w:p w14:paraId="2AE5C229" w14:textId="5EC9998E" w:rsidR="009F5363" w:rsidRPr="006C7E6B" w:rsidRDefault="009571DA" w:rsidP="004C04FA">
      <w:pPr>
        <w:pStyle w:val="af5"/>
        <w:rPr>
          <w:rFonts w:ascii="Times New Roman" w:hAnsi="Times New Roman"/>
        </w:rPr>
      </w:pPr>
      <w:r w:rsidRPr="006C7E6B">
        <w:rPr>
          <w:rFonts w:ascii="Times New Roman" w:hAnsi="Times New Roman"/>
        </w:rPr>
        <w:t>拆除</w:t>
      </w:r>
      <w:r w:rsidR="00EB6724" w:rsidRPr="006C7E6B">
        <w:rPr>
          <w:rFonts w:ascii="Times New Roman" w:hAnsi="Times New Roman"/>
        </w:rPr>
        <w:t>过程</w:t>
      </w:r>
      <w:r w:rsidR="002458AD" w:rsidRPr="006C7E6B">
        <w:rPr>
          <w:rFonts w:ascii="Times New Roman" w:hAnsi="Times New Roman"/>
        </w:rPr>
        <w:t>中</w:t>
      </w:r>
      <w:r w:rsidR="006174D3" w:rsidRPr="006C7E6B">
        <w:rPr>
          <w:rFonts w:ascii="Times New Roman" w:hAnsi="Times New Roman"/>
        </w:rPr>
        <w:t>应做好防尘、</w:t>
      </w:r>
      <w:r w:rsidR="0060398B" w:rsidRPr="006C7E6B">
        <w:rPr>
          <w:rFonts w:ascii="Times New Roman" w:hAnsi="Times New Roman"/>
        </w:rPr>
        <w:t>防渗</w:t>
      </w:r>
      <w:r w:rsidR="005A619E" w:rsidRPr="006C7E6B">
        <w:rPr>
          <w:rFonts w:ascii="Times New Roman" w:hAnsi="Times New Roman"/>
        </w:rPr>
        <w:t>漏</w:t>
      </w:r>
      <w:r w:rsidR="0060398B" w:rsidRPr="006C7E6B">
        <w:rPr>
          <w:rFonts w:ascii="Times New Roman" w:hAnsi="Times New Roman"/>
        </w:rPr>
        <w:t>、</w:t>
      </w:r>
      <w:r w:rsidR="006174D3" w:rsidRPr="006C7E6B">
        <w:rPr>
          <w:rFonts w:ascii="Times New Roman" w:hAnsi="Times New Roman"/>
        </w:rPr>
        <w:t>防火等措施</w:t>
      </w:r>
      <w:r w:rsidR="0060398B" w:rsidRPr="006C7E6B">
        <w:rPr>
          <w:rFonts w:ascii="Times New Roman" w:hAnsi="Times New Roman"/>
        </w:rPr>
        <w:t>。</w:t>
      </w:r>
      <w:r w:rsidR="00166E7E" w:rsidRPr="006C7E6B">
        <w:rPr>
          <w:rFonts w:ascii="Times New Roman" w:hAnsi="Times New Roman"/>
        </w:rPr>
        <w:t>废</w:t>
      </w:r>
      <w:r w:rsidR="00DC3AC1" w:rsidRPr="006C7E6B">
        <w:rPr>
          <w:rFonts w:ascii="Times New Roman" w:hAnsi="Times New Roman"/>
        </w:rPr>
        <w:t>叶片、</w:t>
      </w:r>
      <w:r w:rsidR="00166E7E" w:rsidRPr="006C7E6B">
        <w:rPr>
          <w:rFonts w:ascii="Times New Roman" w:hAnsi="Times New Roman"/>
        </w:rPr>
        <w:t>废</w:t>
      </w:r>
      <w:r w:rsidR="00DC3AC1" w:rsidRPr="006C7E6B">
        <w:rPr>
          <w:rFonts w:ascii="Times New Roman" w:hAnsi="Times New Roman"/>
        </w:rPr>
        <w:t>塔架等切割工序应采取粉尘</w:t>
      </w:r>
      <w:r w:rsidR="00535266" w:rsidRPr="006C7E6B">
        <w:rPr>
          <w:rFonts w:ascii="Times New Roman" w:hAnsi="Times New Roman"/>
        </w:rPr>
        <w:t>集中收集措施</w:t>
      </w:r>
      <w:r w:rsidR="00784206" w:rsidRPr="006C7E6B">
        <w:rPr>
          <w:rFonts w:ascii="Times New Roman" w:hAnsi="Times New Roman"/>
        </w:rPr>
        <w:t>。</w:t>
      </w:r>
      <w:r w:rsidR="00CB6F30" w:rsidRPr="006C7E6B">
        <w:rPr>
          <w:rFonts w:ascii="Times New Roman" w:hAnsi="Times New Roman"/>
        </w:rPr>
        <w:t>拆除废发电机、</w:t>
      </w:r>
      <w:r w:rsidR="00166E7E" w:rsidRPr="006C7E6B">
        <w:rPr>
          <w:rFonts w:ascii="Times New Roman" w:hAnsi="Times New Roman"/>
        </w:rPr>
        <w:t>废</w:t>
      </w:r>
      <w:r w:rsidR="00CB6F30" w:rsidRPr="006C7E6B">
        <w:rPr>
          <w:rFonts w:ascii="Times New Roman" w:hAnsi="Times New Roman"/>
        </w:rPr>
        <w:t>齿轮箱等废机电设备</w:t>
      </w:r>
      <w:r w:rsidR="00253723" w:rsidRPr="006C7E6B">
        <w:rPr>
          <w:rFonts w:ascii="Times New Roman" w:hAnsi="Times New Roman"/>
        </w:rPr>
        <w:t>，以及</w:t>
      </w:r>
      <w:r w:rsidR="00CB6F30" w:rsidRPr="006C7E6B">
        <w:rPr>
          <w:rFonts w:ascii="Times New Roman" w:hAnsi="Times New Roman"/>
        </w:rPr>
        <w:t>沾染废矿物油的风轮叶片等零部件过程中应采取防渗漏措施</w:t>
      </w:r>
      <w:r w:rsidR="00B00E0D" w:rsidRPr="006C7E6B">
        <w:rPr>
          <w:rFonts w:ascii="Times New Roman" w:hAnsi="Times New Roman"/>
        </w:rPr>
        <w:t>，避免废矿物油</w:t>
      </w:r>
      <w:r w:rsidR="00CA5C59" w:rsidRPr="006C7E6B">
        <w:rPr>
          <w:rFonts w:ascii="Times New Roman" w:hAnsi="Times New Roman"/>
        </w:rPr>
        <w:t>对</w:t>
      </w:r>
      <w:r w:rsidR="00B00E0D" w:rsidRPr="006C7E6B">
        <w:rPr>
          <w:rFonts w:ascii="Times New Roman" w:hAnsi="Times New Roman"/>
        </w:rPr>
        <w:t>土壤造成二次污染</w:t>
      </w:r>
      <w:r w:rsidR="00CB6F30" w:rsidRPr="006C7E6B">
        <w:rPr>
          <w:rFonts w:ascii="Times New Roman" w:hAnsi="Times New Roman"/>
        </w:rPr>
        <w:t>。</w:t>
      </w:r>
    </w:p>
    <w:p w14:paraId="5FF63192" w14:textId="71ACD980" w:rsidR="00F86ACC" w:rsidRPr="006C7E6B" w:rsidRDefault="00B00E0D" w:rsidP="004C04FA">
      <w:pPr>
        <w:pStyle w:val="af5"/>
        <w:rPr>
          <w:rFonts w:ascii="Times New Roman" w:hAnsi="Times New Roman"/>
        </w:rPr>
      </w:pPr>
      <w:r w:rsidRPr="006C7E6B">
        <w:rPr>
          <w:rFonts w:ascii="Times New Roman" w:hAnsi="Times New Roman"/>
        </w:rPr>
        <w:t>现场</w:t>
      </w:r>
      <w:r w:rsidR="004E34FC" w:rsidRPr="006C7E6B">
        <w:rPr>
          <w:rFonts w:ascii="Times New Roman" w:hAnsi="Times New Roman"/>
        </w:rPr>
        <w:t>拆除</w:t>
      </w:r>
      <w:r w:rsidR="001C5ADC" w:rsidRPr="006C7E6B">
        <w:rPr>
          <w:rFonts w:ascii="Times New Roman" w:hAnsi="Times New Roman"/>
        </w:rPr>
        <w:t>条件</w:t>
      </w:r>
      <w:r w:rsidR="003A29A6" w:rsidRPr="006C7E6B">
        <w:rPr>
          <w:rFonts w:ascii="Times New Roman" w:hAnsi="Times New Roman"/>
        </w:rPr>
        <w:t>无法满足防尘</w:t>
      </w:r>
      <w:r w:rsidR="00457648" w:rsidRPr="006C7E6B">
        <w:rPr>
          <w:rFonts w:ascii="Times New Roman" w:hAnsi="Times New Roman"/>
        </w:rPr>
        <w:t>等</w:t>
      </w:r>
      <w:r w:rsidR="003A29A6" w:rsidRPr="006C7E6B">
        <w:rPr>
          <w:rFonts w:ascii="Times New Roman" w:hAnsi="Times New Roman"/>
        </w:rPr>
        <w:t>要求的</w:t>
      </w:r>
      <w:r w:rsidRPr="006C7E6B">
        <w:rPr>
          <w:rFonts w:ascii="Times New Roman" w:hAnsi="Times New Roman"/>
        </w:rPr>
        <w:t>，</w:t>
      </w:r>
      <w:r w:rsidR="00D73590" w:rsidRPr="006C7E6B">
        <w:rPr>
          <w:rFonts w:ascii="Times New Roman" w:hAnsi="Times New Roman"/>
        </w:rPr>
        <w:t>宜</w:t>
      </w:r>
      <w:r w:rsidRPr="006C7E6B">
        <w:rPr>
          <w:rFonts w:ascii="Times New Roman" w:hAnsi="Times New Roman"/>
        </w:rPr>
        <w:t>就近</w:t>
      </w:r>
      <w:r w:rsidR="001C5ADC" w:rsidRPr="006C7E6B">
        <w:rPr>
          <w:rFonts w:ascii="Times New Roman" w:hAnsi="Times New Roman"/>
        </w:rPr>
        <w:t>运输</w:t>
      </w:r>
      <w:r w:rsidR="00166E7E" w:rsidRPr="006C7E6B">
        <w:rPr>
          <w:rFonts w:ascii="Times New Roman" w:hAnsi="Times New Roman"/>
        </w:rPr>
        <w:t>废</w:t>
      </w:r>
      <w:r w:rsidR="001C5ADC" w:rsidRPr="006C7E6B">
        <w:rPr>
          <w:rFonts w:ascii="Times New Roman" w:hAnsi="Times New Roman"/>
        </w:rPr>
        <w:t>叶片、</w:t>
      </w:r>
      <w:r w:rsidR="00166E7E" w:rsidRPr="006C7E6B">
        <w:rPr>
          <w:rFonts w:ascii="Times New Roman" w:hAnsi="Times New Roman"/>
        </w:rPr>
        <w:t>废</w:t>
      </w:r>
      <w:r w:rsidR="001C5ADC" w:rsidRPr="006C7E6B">
        <w:rPr>
          <w:rFonts w:ascii="Times New Roman" w:hAnsi="Times New Roman"/>
        </w:rPr>
        <w:t>塔架</w:t>
      </w:r>
      <w:r w:rsidRPr="006C7E6B">
        <w:rPr>
          <w:rFonts w:ascii="Times New Roman" w:hAnsi="Times New Roman"/>
        </w:rPr>
        <w:t>至</w:t>
      </w:r>
      <w:r w:rsidR="001C5ADC" w:rsidRPr="006C7E6B">
        <w:rPr>
          <w:rFonts w:ascii="Times New Roman" w:hAnsi="Times New Roman"/>
        </w:rPr>
        <w:t>具备</w:t>
      </w:r>
      <w:r w:rsidRPr="006C7E6B">
        <w:rPr>
          <w:rFonts w:ascii="Times New Roman" w:hAnsi="Times New Roman"/>
        </w:rPr>
        <w:t>硬化</w:t>
      </w:r>
      <w:r w:rsidR="007F7C6D" w:rsidRPr="006C7E6B">
        <w:rPr>
          <w:rFonts w:ascii="Times New Roman" w:hAnsi="Times New Roman"/>
        </w:rPr>
        <w:t>地面</w:t>
      </w:r>
      <w:r w:rsidRPr="006C7E6B">
        <w:rPr>
          <w:rFonts w:ascii="Times New Roman" w:hAnsi="Times New Roman"/>
        </w:rPr>
        <w:t>、</w:t>
      </w:r>
      <w:r w:rsidR="00FB1A04" w:rsidRPr="006C7E6B">
        <w:rPr>
          <w:rFonts w:ascii="Times New Roman" w:hAnsi="Times New Roman"/>
        </w:rPr>
        <w:t>搭建</w:t>
      </w:r>
      <w:r w:rsidRPr="006C7E6B">
        <w:rPr>
          <w:rFonts w:ascii="Times New Roman" w:hAnsi="Times New Roman"/>
        </w:rPr>
        <w:t>围挡等</w:t>
      </w:r>
      <w:r w:rsidR="001C5ADC" w:rsidRPr="006C7E6B">
        <w:rPr>
          <w:rFonts w:ascii="Times New Roman" w:hAnsi="Times New Roman"/>
        </w:rPr>
        <w:t>防尘设施场地实施切割工序</w:t>
      </w:r>
      <w:r w:rsidR="00764F3C" w:rsidRPr="006C7E6B">
        <w:rPr>
          <w:rFonts w:ascii="Times New Roman" w:hAnsi="Times New Roman"/>
        </w:rPr>
        <w:t>。</w:t>
      </w:r>
      <w:r w:rsidRPr="006C7E6B">
        <w:rPr>
          <w:rFonts w:ascii="Times New Roman" w:hAnsi="Times New Roman"/>
        </w:rPr>
        <w:t>如使用水法除尘的，还应具备废水收集处理设施</w:t>
      </w:r>
      <w:r w:rsidR="003A29A6" w:rsidRPr="006C7E6B">
        <w:rPr>
          <w:rFonts w:ascii="Times New Roman" w:hAnsi="Times New Roman"/>
        </w:rPr>
        <w:t>。</w:t>
      </w:r>
      <w:r w:rsidR="00D73590" w:rsidRPr="006C7E6B">
        <w:rPr>
          <w:rFonts w:ascii="Times New Roman" w:hAnsi="Times New Roman"/>
        </w:rPr>
        <w:t>切割过程</w:t>
      </w:r>
      <w:r w:rsidR="003A29A6" w:rsidRPr="006C7E6B">
        <w:rPr>
          <w:rFonts w:ascii="Times New Roman" w:hAnsi="Times New Roman"/>
        </w:rPr>
        <w:t>应及时清理</w:t>
      </w:r>
      <w:r w:rsidR="00D73590" w:rsidRPr="006C7E6B">
        <w:rPr>
          <w:rFonts w:ascii="Times New Roman" w:hAnsi="Times New Roman"/>
        </w:rPr>
        <w:t>地面</w:t>
      </w:r>
      <w:r w:rsidR="00103FDC" w:rsidRPr="006C7E6B">
        <w:rPr>
          <w:rFonts w:ascii="Times New Roman" w:hAnsi="Times New Roman"/>
        </w:rPr>
        <w:t>及</w:t>
      </w:r>
      <w:r w:rsidR="00D73590" w:rsidRPr="006C7E6B">
        <w:rPr>
          <w:rFonts w:ascii="Times New Roman" w:hAnsi="Times New Roman"/>
        </w:rPr>
        <w:t>场地</w:t>
      </w:r>
      <w:r w:rsidR="00103FDC" w:rsidRPr="006C7E6B">
        <w:rPr>
          <w:rFonts w:ascii="Times New Roman" w:hAnsi="Times New Roman"/>
        </w:rPr>
        <w:t>周边地</w:t>
      </w:r>
      <w:r w:rsidR="00D73590" w:rsidRPr="006C7E6B">
        <w:rPr>
          <w:rFonts w:ascii="Times New Roman" w:hAnsi="Times New Roman"/>
        </w:rPr>
        <w:t>表粉尘</w:t>
      </w:r>
      <w:r w:rsidR="003A29A6" w:rsidRPr="006C7E6B">
        <w:rPr>
          <w:rFonts w:ascii="Times New Roman" w:hAnsi="Times New Roman"/>
        </w:rPr>
        <w:t>。</w:t>
      </w:r>
    </w:p>
    <w:p w14:paraId="6E0E6EED" w14:textId="5AE3080E" w:rsidR="006174D3" w:rsidRPr="006C7E6B" w:rsidRDefault="00F86ACC" w:rsidP="004C04FA">
      <w:pPr>
        <w:pStyle w:val="af5"/>
        <w:rPr>
          <w:rFonts w:ascii="Times New Roman" w:hAnsi="Times New Roman"/>
        </w:rPr>
      </w:pPr>
      <w:r w:rsidRPr="006C7E6B">
        <w:rPr>
          <w:rFonts w:ascii="Times New Roman" w:hAnsi="Times New Roman"/>
        </w:rPr>
        <w:t>拆除结束后，应对不再使用的塔架基坑进行土地平整与生态修复。生态修复应符合土地利用总体规划和土地用途、生态保护红线等相关要求，不得对生态环境造成永久性破坏。土壤污染风险评估和修复监测应符合</w:t>
      </w:r>
      <w:r w:rsidRPr="006C7E6B">
        <w:rPr>
          <w:rFonts w:ascii="Times New Roman" w:hAnsi="Times New Roman"/>
        </w:rPr>
        <w:t>DB 13/T 5216</w:t>
      </w:r>
      <w:r w:rsidRPr="006C7E6B">
        <w:rPr>
          <w:rFonts w:ascii="Times New Roman" w:hAnsi="Times New Roman"/>
        </w:rPr>
        <w:t>、</w:t>
      </w:r>
      <w:r w:rsidRPr="006C7E6B">
        <w:rPr>
          <w:rFonts w:ascii="Times New Roman" w:hAnsi="Times New Roman"/>
        </w:rPr>
        <w:t>HJ 25.2</w:t>
      </w:r>
      <w:r w:rsidR="00EA7A05" w:rsidRPr="006C7E6B">
        <w:rPr>
          <w:rFonts w:ascii="Times New Roman" w:hAnsi="Times New Roman"/>
        </w:rPr>
        <w:t>、</w:t>
      </w:r>
      <w:r w:rsidR="00EA7A05" w:rsidRPr="006C7E6B">
        <w:rPr>
          <w:rFonts w:ascii="Times New Roman" w:hAnsi="Times New Roman"/>
        </w:rPr>
        <w:t>GB</w:t>
      </w:r>
      <w:r w:rsidR="00B5278B" w:rsidRPr="006C7E6B">
        <w:rPr>
          <w:rFonts w:ascii="Times New Roman" w:hAnsi="Times New Roman"/>
        </w:rPr>
        <w:t xml:space="preserve"> </w:t>
      </w:r>
      <w:r w:rsidR="00EA7A05" w:rsidRPr="006C7E6B">
        <w:rPr>
          <w:rFonts w:ascii="Times New Roman" w:hAnsi="Times New Roman"/>
        </w:rPr>
        <w:t>3660</w:t>
      </w:r>
      <w:r w:rsidR="00D54D15" w:rsidRPr="006C7E6B">
        <w:rPr>
          <w:rFonts w:ascii="Times New Roman" w:hAnsi="Times New Roman"/>
        </w:rPr>
        <w:t>0</w:t>
      </w:r>
      <w:r w:rsidRPr="006C7E6B">
        <w:rPr>
          <w:rFonts w:ascii="Times New Roman" w:hAnsi="Times New Roman"/>
        </w:rPr>
        <w:t>等相关要求。</w:t>
      </w:r>
    </w:p>
    <w:p w14:paraId="4CBC3799" w14:textId="4F850731" w:rsidR="00943788" w:rsidRPr="006C7E6B" w:rsidRDefault="00F86ACC" w:rsidP="004C04FA">
      <w:pPr>
        <w:pStyle w:val="af5"/>
        <w:rPr>
          <w:rFonts w:ascii="Times New Roman" w:hAnsi="Times New Roman"/>
        </w:rPr>
      </w:pPr>
      <w:r w:rsidRPr="006C7E6B">
        <w:rPr>
          <w:rFonts w:ascii="Times New Roman" w:hAnsi="Times New Roman"/>
        </w:rPr>
        <w:t>拆除过程产生的固体废物，应按固体废物属性、利用处置方式进行分类收集，不得擅自倾倒、丢弃、遗撒，或混入生活垃圾中。</w:t>
      </w:r>
    </w:p>
    <w:p w14:paraId="4DC76DBC" w14:textId="2FB61B32" w:rsidR="00EB6724" w:rsidRPr="006C7E6B" w:rsidRDefault="00215FD1" w:rsidP="004C04FA">
      <w:pPr>
        <w:pStyle w:val="af5"/>
        <w:rPr>
          <w:rFonts w:ascii="Times New Roman" w:hAnsi="Times New Roman"/>
        </w:rPr>
      </w:pPr>
      <w:r w:rsidRPr="006C7E6B">
        <w:rPr>
          <w:rFonts w:ascii="Times New Roman" w:hAnsi="Times New Roman"/>
        </w:rPr>
        <w:t>临时堆存区</w:t>
      </w:r>
      <w:r w:rsidR="0075418C" w:rsidRPr="006C7E6B">
        <w:rPr>
          <w:rFonts w:ascii="Times New Roman" w:hAnsi="Times New Roman"/>
        </w:rPr>
        <w:t>应</w:t>
      </w:r>
      <w:r w:rsidR="00D537D1" w:rsidRPr="006C7E6B">
        <w:rPr>
          <w:rFonts w:ascii="Times New Roman" w:hAnsi="Times New Roman"/>
        </w:rPr>
        <w:t>采取</w:t>
      </w:r>
      <w:r w:rsidR="00ED370A" w:rsidRPr="006C7E6B">
        <w:rPr>
          <w:rFonts w:ascii="Times New Roman" w:hAnsi="Times New Roman"/>
        </w:rPr>
        <w:t>防火、</w:t>
      </w:r>
      <w:r w:rsidR="008B2861" w:rsidRPr="006C7E6B">
        <w:rPr>
          <w:rFonts w:ascii="Times New Roman" w:hAnsi="Times New Roman"/>
        </w:rPr>
        <w:t>防渗漏等措施</w:t>
      </w:r>
      <w:r w:rsidR="008E195C" w:rsidRPr="006C7E6B">
        <w:rPr>
          <w:rFonts w:ascii="Times New Roman" w:hAnsi="Times New Roman"/>
        </w:rPr>
        <w:t>，</w:t>
      </w:r>
      <w:r w:rsidR="008B2861" w:rsidRPr="006C7E6B">
        <w:rPr>
          <w:rFonts w:ascii="Times New Roman" w:hAnsi="Times New Roman"/>
        </w:rPr>
        <w:t>将</w:t>
      </w:r>
      <w:r w:rsidR="008A1711" w:rsidRPr="006C7E6B">
        <w:rPr>
          <w:rFonts w:ascii="Times New Roman" w:hAnsi="Times New Roman"/>
        </w:rPr>
        <w:t>拆除产物</w:t>
      </w:r>
      <w:r w:rsidR="0075418C" w:rsidRPr="006C7E6B">
        <w:rPr>
          <w:rFonts w:ascii="Times New Roman" w:hAnsi="Times New Roman"/>
        </w:rPr>
        <w:t>进行</w:t>
      </w:r>
      <w:r w:rsidR="008E195C" w:rsidRPr="006C7E6B">
        <w:rPr>
          <w:rFonts w:ascii="Times New Roman" w:hAnsi="Times New Roman"/>
        </w:rPr>
        <w:t>分区存放</w:t>
      </w:r>
      <w:r w:rsidR="008B2861" w:rsidRPr="006C7E6B">
        <w:rPr>
          <w:rFonts w:ascii="Times New Roman" w:hAnsi="Times New Roman"/>
        </w:rPr>
        <w:t>，</w:t>
      </w:r>
      <w:r w:rsidR="00532520" w:rsidRPr="006C7E6B">
        <w:rPr>
          <w:rFonts w:ascii="Times New Roman" w:hAnsi="Times New Roman"/>
        </w:rPr>
        <w:t>并</w:t>
      </w:r>
      <w:r w:rsidR="008B2861" w:rsidRPr="006C7E6B">
        <w:rPr>
          <w:rFonts w:ascii="Times New Roman" w:hAnsi="Times New Roman"/>
        </w:rPr>
        <w:t>及时清运。</w:t>
      </w:r>
    </w:p>
    <w:p w14:paraId="68FC6F66" w14:textId="130FB23B" w:rsidR="005639CF" w:rsidRPr="006C7E6B" w:rsidRDefault="008B2861" w:rsidP="004C04FA">
      <w:pPr>
        <w:pStyle w:val="af5"/>
        <w:rPr>
          <w:rFonts w:ascii="Times New Roman" w:hAnsi="Times New Roman"/>
        </w:rPr>
      </w:pPr>
      <w:r w:rsidRPr="006C7E6B">
        <w:rPr>
          <w:rFonts w:ascii="Times New Roman" w:hAnsi="Times New Roman"/>
        </w:rPr>
        <w:t>拆除</w:t>
      </w:r>
      <w:r w:rsidR="00532520" w:rsidRPr="006C7E6B">
        <w:rPr>
          <w:rFonts w:ascii="Times New Roman" w:hAnsi="Times New Roman"/>
        </w:rPr>
        <w:t>产</w:t>
      </w:r>
      <w:r w:rsidRPr="006C7E6B">
        <w:rPr>
          <w:rFonts w:ascii="Times New Roman" w:hAnsi="Times New Roman"/>
        </w:rPr>
        <w:t>物</w:t>
      </w:r>
      <w:r w:rsidR="007A1A71" w:rsidRPr="006C7E6B">
        <w:rPr>
          <w:rFonts w:ascii="Times New Roman" w:hAnsi="Times New Roman"/>
        </w:rPr>
        <w:t>运输过程</w:t>
      </w:r>
      <w:r w:rsidR="00532520" w:rsidRPr="006C7E6B">
        <w:rPr>
          <w:rFonts w:ascii="Times New Roman" w:hAnsi="Times New Roman"/>
        </w:rPr>
        <w:t>中</w:t>
      </w:r>
      <w:r w:rsidRPr="006C7E6B">
        <w:rPr>
          <w:rFonts w:ascii="Times New Roman" w:hAnsi="Times New Roman"/>
        </w:rPr>
        <w:t>应</w:t>
      </w:r>
      <w:r w:rsidR="00D537D1" w:rsidRPr="006C7E6B">
        <w:rPr>
          <w:rFonts w:ascii="Times New Roman" w:hAnsi="Times New Roman"/>
        </w:rPr>
        <w:t>采取</w:t>
      </w:r>
      <w:r w:rsidR="00A31EED" w:rsidRPr="006C7E6B">
        <w:rPr>
          <w:rFonts w:ascii="Times New Roman" w:hAnsi="Times New Roman"/>
        </w:rPr>
        <w:t>防火、</w:t>
      </w:r>
      <w:r w:rsidRPr="006C7E6B">
        <w:rPr>
          <w:rFonts w:ascii="Times New Roman" w:hAnsi="Times New Roman"/>
        </w:rPr>
        <w:t>防</w:t>
      </w:r>
      <w:r w:rsidR="00532520" w:rsidRPr="006C7E6B">
        <w:rPr>
          <w:rFonts w:ascii="Times New Roman" w:hAnsi="Times New Roman"/>
        </w:rPr>
        <w:t>遗撒</w:t>
      </w:r>
      <w:r w:rsidRPr="006C7E6B">
        <w:rPr>
          <w:rFonts w:ascii="Times New Roman" w:hAnsi="Times New Roman"/>
        </w:rPr>
        <w:t>等措施</w:t>
      </w:r>
      <w:r w:rsidR="00532520" w:rsidRPr="006C7E6B">
        <w:rPr>
          <w:rFonts w:ascii="Times New Roman" w:hAnsi="Times New Roman"/>
        </w:rPr>
        <w:t>。</w:t>
      </w:r>
      <w:r w:rsidRPr="006C7E6B">
        <w:rPr>
          <w:rFonts w:ascii="Times New Roman" w:hAnsi="Times New Roman"/>
        </w:rPr>
        <w:t>运输危险废物</w:t>
      </w:r>
      <w:r w:rsidR="00E447F3" w:rsidRPr="006C7E6B">
        <w:rPr>
          <w:rFonts w:ascii="Times New Roman" w:hAnsi="Times New Roman"/>
        </w:rPr>
        <w:t>的，</w:t>
      </w:r>
      <w:r w:rsidRPr="006C7E6B">
        <w:rPr>
          <w:rFonts w:ascii="Times New Roman" w:hAnsi="Times New Roman"/>
        </w:rPr>
        <w:t>应</w:t>
      </w:r>
      <w:r w:rsidR="00E447F3" w:rsidRPr="006C7E6B">
        <w:rPr>
          <w:rFonts w:ascii="Times New Roman" w:hAnsi="Times New Roman"/>
        </w:rPr>
        <w:t>遵守国家有关危险货物运输管理规定</w:t>
      </w:r>
      <w:r w:rsidR="00532520" w:rsidRPr="006C7E6B">
        <w:rPr>
          <w:rFonts w:ascii="Times New Roman" w:hAnsi="Times New Roman"/>
        </w:rPr>
        <w:t>。</w:t>
      </w:r>
    </w:p>
    <w:p w14:paraId="043094C8" w14:textId="258E9932" w:rsidR="00577EF0" w:rsidRPr="006C7E6B" w:rsidRDefault="005A619E" w:rsidP="004D2897">
      <w:pPr>
        <w:pStyle w:val="af4"/>
        <w:spacing w:before="312" w:after="312"/>
        <w:rPr>
          <w:rFonts w:ascii="Times New Roman"/>
        </w:rPr>
      </w:pPr>
      <w:bookmarkStart w:id="37" w:name="_Toc182655051"/>
      <w:bookmarkStart w:id="38" w:name="_Toc164696442"/>
      <w:bookmarkStart w:id="39" w:name="_Toc99701613"/>
      <w:bookmarkStart w:id="40" w:name="_Toc197693756"/>
      <w:bookmarkEnd w:id="37"/>
      <w:bookmarkEnd w:id="38"/>
      <w:bookmarkEnd w:id="39"/>
      <w:r w:rsidRPr="006C7E6B">
        <w:rPr>
          <w:rFonts w:ascii="Times New Roman"/>
        </w:rPr>
        <w:t>贮存、</w:t>
      </w:r>
      <w:r w:rsidR="007A1A71" w:rsidRPr="006C7E6B">
        <w:rPr>
          <w:rFonts w:ascii="Times New Roman"/>
        </w:rPr>
        <w:t>预处理过程</w:t>
      </w:r>
      <w:r w:rsidR="00A00C92" w:rsidRPr="006C7E6B">
        <w:rPr>
          <w:rFonts w:ascii="Times New Roman"/>
        </w:rPr>
        <w:t>污染控制要求</w:t>
      </w:r>
      <w:bookmarkEnd w:id="40"/>
    </w:p>
    <w:p w14:paraId="2D226E87" w14:textId="39BBF8BD" w:rsidR="00CE416F" w:rsidRPr="006C7E6B" w:rsidRDefault="00CE416F" w:rsidP="004C04FA">
      <w:pPr>
        <w:pStyle w:val="af5"/>
        <w:rPr>
          <w:rFonts w:ascii="Times New Roman" w:hAnsi="Times New Roman"/>
        </w:rPr>
      </w:pPr>
      <w:r w:rsidRPr="006C7E6B">
        <w:rPr>
          <w:rFonts w:ascii="Times New Roman" w:hAnsi="Times New Roman"/>
        </w:rPr>
        <w:t>拆除产物、预处理产物应分区、分类存放。废矿物油、废弃电路板及含有或沾染危险废物的废弃包装物、容器等属于危险废物的，</w:t>
      </w:r>
      <w:r w:rsidR="00AE07E8" w:rsidRPr="006C7E6B">
        <w:rPr>
          <w:rFonts w:ascii="Times New Roman" w:hAnsi="Times New Roman"/>
        </w:rPr>
        <w:t>贮存</w:t>
      </w:r>
      <w:r w:rsidRPr="006C7E6B">
        <w:rPr>
          <w:rFonts w:ascii="Times New Roman" w:hAnsi="Times New Roman"/>
        </w:rPr>
        <w:t>应符合</w:t>
      </w:r>
      <w:r w:rsidRPr="006C7E6B">
        <w:rPr>
          <w:rFonts w:ascii="Times New Roman" w:hAnsi="Times New Roman"/>
        </w:rPr>
        <w:t>GB 18597</w:t>
      </w:r>
      <w:r w:rsidR="00DA2E45" w:rsidRPr="006C7E6B">
        <w:rPr>
          <w:rFonts w:ascii="Times New Roman" w:hAnsi="Times New Roman"/>
        </w:rPr>
        <w:t>的要求</w:t>
      </w:r>
      <w:r w:rsidRPr="006C7E6B">
        <w:rPr>
          <w:rFonts w:ascii="Times New Roman" w:hAnsi="Times New Roman"/>
        </w:rPr>
        <w:t>。</w:t>
      </w:r>
    </w:p>
    <w:p w14:paraId="64B52610" w14:textId="4C6BE808" w:rsidR="00AD189E" w:rsidRPr="006C7E6B" w:rsidRDefault="002B2C33" w:rsidP="004C04FA">
      <w:pPr>
        <w:pStyle w:val="af5"/>
        <w:rPr>
          <w:rFonts w:ascii="Times New Roman" w:hAnsi="Times New Roman"/>
        </w:rPr>
      </w:pPr>
      <w:r w:rsidRPr="006C7E6B">
        <w:rPr>
          <w:rFonts w:ascii="Times New Roman" w:hAnsi="Times New Roman"/>
        </w:rPr>
        <w:t>预处理场地应</w:t>
      </w:r>
      <w:r w:rsidR="00FB1A04" w:rsidRPr="006C7E6B">
        <w:rPr>
          <w:rFonts w:ascii="Times New Roman" w:hAnsi="Times New Roman"/>
        </w:rPr>
        <w:t>采取</w:t>
      </w:r>
      <w:r w:rsidR="00FC0CA1">
        <w:rPr>
          <w:rFonts w:ascii="Times New Roman" w:hAnsi="Times New Roman"/>
        </w:rPr>
        <w:t>防</w:t>
      </w:r>
      <w:r w:rsidR="00FC0CA1">
        <w:rPr>
          <w:rFonts w:ascii="Times New Roman" w:hAnsi="Times New Roman" w:hint="eastAsia"/>
        </w:rPr>
        <w:t>雨淋</w:t>
      </w:r>
      <w:r w:rsidR="00281143" w:rsidRPr="006C7E6B">
        <w:rPr>
          <w:rFonts w:ascii="Times New Roman" w:hAnsi="Times New Roman"/>
        </w:rPr>
        <w:t>、</w:t>
      </w:r>
      <w:r w:rsidRPr="006C7E6B">
        <w:rPr>
          <w:rFonts w:ascii="Times New Roman" w:hAnsi="Times New Roman"/>
        </w:rPr>
        <w:t>防</w:t>
      </w:r>
      <w:r w:rsidR="00C96762" w:rsidRPr="006C7E6B">
        <w:rPr>
          <w:rFonts w:ascii="Times New Roman" w:hAnsi="Times New Roman"/>
        </w:rPr>
        <w:t>渗漏</w:t>
      </w:r>
      <w:r w:rsidR="00FB1A04" w:rsidRPr="006C7E6B">
        <w:rPr>
          <w:rFonts w:ascii="Times New Roman" w:hAnsi="Times New Roman"/>
        </w:rPr>
        <w:t>措施</w:t>
      </w:r>
      <w:r w:rsidR="00853D38" w:rsidRPr="006C7E6B">
        <w:rPr>
          <w:rFonts w:ascii="Times New Roman" w:hAnsi="Times New Roman"/>
        </w:rPr>
        <w:t>。</w:t>
      </w:r>
      <w:r w:rsidR="00A93FBF" w:rsidRPr="006C7E6B">
        <w:rPr>
          <w:rFonts w:ascii="Times New Roman" w:hAnsi="Times New Roman"/>
        </w:rPr>
        <w:t>废</w:t>
      </w:r>
      <w:r w:rsidR="00065F87" w:rsidRPr="006C7E6B">
        <w:rPr>
          <w:rFonts w:ascii="Times New Roman" w:hAnsi="Times New Roman"/>
        </w:rPr>
        <w:t>发电机</w:t>
      </w:r>
      <w:r w:rsidR="00D05EC6" w:rsidRPr="006C7E6B">
        <w:rPr>
          <w:rFonts w:ascii="Times New Roman" w:hAnsi="Times New Roman"/>
        </w:rPr>
        <w:t>、</w:t>
      </w:r>
      <w:r w:rsidR="00166E7E" w:rsidRPr="006C7E6B">
        <w:rPr>
          <w:rFonts w:ascii="Times New Roman" w:hAnsi="Times New Roman"/>
        </w:rPr>
        <w:t>废</w:t>
      </w:r>
      <w:r w:rsidR="00D05EC6" w:rsidRPr="006C7E6B">
        <w:rPr>
          <w:rFonts w:ascii="Times New Roman" w:hAnsi="Times New Roman"/>
        </w:rPr>
        <w:t>齿轮箱</w:t>
      </w:r>
      <w:r w:rsidR="00065F87" w:rsidRPr="006C7E6B">
        <w:rPr>
          <w:rFonts w:ascii="Times New Roman" w:hAnsi="Times New Roman"/>
        </w:rPr>
        <w:t>等</w:t>
      </w:r>
      <w:r w:rsidR="00602364" w:rsidRPr="006C7E6B">
        <w:rPr>
          <w:rFonts w:ascii="Times New Roman" w:hAnsi="Times New Roman"/>
        </w:rPr>
        <w:t>废机电设备</w:t>
      </w:r>
      <w:r w:rsidR="005260D0" w:rsidRPr="006C7E6B">
        <w:rPr>
          <w:rFonts w:ascii="Times New Roman" w:hAnsi="Times New Roman"/>
        </w:rPr>
        <w:t>预处理</w:t>
      </w:r>
      <w:r w:rsidR="00602364" w:rsidRPr="006C7E6B">
        <w:rPr>
          <w:rFonts w:ascii="Times New Roman" w:hAnsi="Times New Roman"/>
        </w:rPr>
        <w:t>场地</w:t>
      </w:r>
      <w:r w:rsidR="00EA52F5" w:rsidRPr="006C7E6B">
        <w:rPr>
          <w:rFonts w:ascii="Times New Roman" w:hAnsi="Times New Roman"/>
        </w:rPr>
        <w:t>应</w:t>
      </w:r>
      <w:r w:rsidR="00602364" w:rsidRPr="006C7E6B">
        <w:rPr>
          <w:rFonts w:ascii="Times New Roman" w:hAnsi="Times New Roman"/>
        </w:rPr>
        <w:t>符合</w:t>
      </w:r>
      <w:r w:rsidR="00602364" w:rsidRPr="006C7E6B">
        <w:rPr>
          <w:rFonts w:ascii="Times New Roman" w:hAnsi="Times New Roman"/>
        </w:rPr>
        <w:t>HJ/T 181</w:t>
      </w:r>
      <w:r w:rsidR="00CB462D" w:rsidRPr="006C7E6B">
        <w:rPr>
          <w:rFonts w:ascii="Times New Roman" w:hAnsi="Times New Roman"/>
        </w:rPr>
        <w:t>相关要求</w:t>
      </w:r>
      <w:r w:rsidR="00602364" w:rsidRPr="006C7E6B">
        <w:rPr>
          <w:rFonts w:ascii="Times New Roman" w:hAnsi="Times New Roman"/>
        </w:rPr>
        <w:t>。</w:t>
      </w:r>
    </w:p>
    <w:p w14:paraId="3BBA3024" w14:textId="37E880D9" w:rsidR="00B649C8" w:rsidRPr="006C7E6B" w:rsidRDefault="005260D0" w:rsidP="004C04FA">
      <w:pPr>
        <w:pStyle w:val="af5"/>
        <w:rPr>
          <w:rFonts w:ascii="Times New Roman" w:hAnsi="Times New Roman"/>
        </w:rPr>
      </w:pPr>
      <w:r w:rsidRPr="006C7E6B">
        <w:rPr>
          <w:rFonts w:ascii="Times New Roman" w:hAnsi="Times New Roman"/>
        </w:rPr>
        <w:lastRenderedPageBreak/>
        <w:t>复合材料</w:t>
      </w:r>
      <w:r w:rsidR="00A00EB8" w:rsidRPr="006C7E6B">
        <w:rPr>
          <w:rFonts w:ascii="Times New Roman" w:hAnsi="Times New Roman"/>
        </w:rPr>
        <w:t>破碎</w:t>
      </w:r>
      <w:r w:rsidR="003D37D6" w:rsidRPr="006C7E6B">
        <w:rPr>
          <w:rFonts w:ascii="Times New Roman" w:hAnsi="Times New Roman"/>
        </w:rPr>
        <w:t>、清洗、干燥</w:t>
      </w:r>
      <w:r w:rsidR="005D7567" w:rsidRPr="006C7E6B">
        <w:rPr>
          <w:rFonts w:ascii="Times New Roman" w:hAnsi="Times New Roman"/>
        </w:rPr>
        <w:t>等预处理</w:t>
      </w:r>
      <w:r w:rsidRPr="006C7E6B">
        <w:rPr>
          <w:rFonts w:ascii="Times New Roman" w:hAnsi="Times New Roman"/>
        </w:rPr>
        <w:t>过程</w:t>
      </w:r>
      <w:r w:rsidR="00A00EB8" w:rsidRPr="006C7E6B">
        <w:rPr>
          <w:rFonts w:ascii="Times New Roman" w:hAnsi="Times New Roman"/>
        </w:rPr>
        <w:t>应采取相应</w:t>
      </w:r>
      <w:r w:rsidR="003D37D6" w:rsidRPr="006C7E6B">
        <w:rPr>
          <w:rFonts w:ascii="Times New Roman" w:hAnsi="Times New Roman"/>
        </w:rPr>
        <w:t>污染防治</w:t>
      </w:r>
      <w:r w:rsidR="00A00EB8" w:rsidRPr="006C7E6B">
        <w:rPr>
          <w:rFonts w:ascii="Times New Roman" w:hAnsi="Times New Roman"/>
        </w:rPr>
        <w:t>措施，</w:t>
      </w:r>
      <w:r w:rsidR="003D37D6" w:rsidRPr="006C7E6B">
        <w:rPr>
          <w:rFonts w:ascii="Times New Roman" w:hAnsi="Times New Roman"/>
        </w:rPr>
        <w:t>废气</w:t>
      </w:r>
      <w:r w:rsidR="00A00EB8" w:rsidRPr="006C7E6B">
        <w:rPr>
          <w:rFonts w:ascii="Times New Roman" w:hAnsi="Times New Roman"/>
        </w:rPr>
        <w:t>排放应符合</w:t>
      </w:r>
      <w:r w:rsidR="00A00EB8" w:rsidRPr="006C7E6B">
        <w:rPr>
          <w:rFonts w:ascii="Times New Roman" w:hAnsi="Times New Roman"/>
        </w:rPr>
        <w:t xml:space="preserve">GB </w:t>
      </w:r>
      <w:r w:rsidR="009F5363" w:rsidRPr="006C7E6B">
        <w:rPr>
          <w:rFonts w:ascii="Times New Roman" w:hAnsi="Times New Roman"/>
        </w:rPr>
        <w:t>31572</w:t>
      </w:r>
      <w:r w:rsidR="00DA2E45" w:rsidRPr="006C7E6B">
        <w:rPr>
          <w:rFonts w:ascii="Times New Roman" w:hAnsi="Times New Roman"/>
        </w:rPr>
        <w:t>的要求</w:t>
      </w:r>
      <w:r w:rsidRPr="006C7E6B">
        <w:rPr>
          <w:rFonts w:ascii="Times New Roman" w:hAnsi="Times New Roman"/>
        </w:rPr>
        <w:t>，</w:t>
      </w:r>
      <w:r w:rsidR="003D37D6" w:rsidRPr="006C7E6B">
        <w:rPr>
          <w:rFonts w:ascii="Times New Roman" w:hAnsi="Times New Roman"/>
        </w:rPr>
        <w:t>废水排放应符合</w:t>
      </w:r>
      <w:r w:rsidR="003D37D6" w:rsidRPr="006C7E6B">
        <w:rPr>
          <w:rFonts w:ascii="Times New Roman" w:hAnsi="Times New Roman"/>
        </w:rPr>
        <w:t>GB 8978</w:t>
      </w:r>
      <w:r w:rsidR="00DA2E45" w:rsidRPr="006C7E6B">
        <w:rPr>
          <w:rFonts w:ascii="Times New Roman" w:hAnsi="Times New Roman"/>
        </w:rPr>
        <w:t>的要求</w:t>
      </w:r>
      <w:r w:rsidR="003D37D6" w:rsidRPr="006C7E6B">
        <w:rPr>
          <w:rFonts w:ascii="Times New Roman" w:hAnsi="Times New Roman"/>
        </w:rPr>
        <w:t>，</w:t>
      </w:r>
      <w:r w:rsidRPr="006C7E6B">
        <w:rPr>
          <w:rFonts w:ascii="Times New Roman" w:hAnsi="Times New Roman"/>
        </w:rPr>
        <w:t>厂界噪声应符合</w:t>
      </w:r>
      <w:r w:rsidRPr="006C7E6B">
        <w:rPr>
          <w:rFonts w:ascii="Times New Roman" w:hAnsi="Times New Roman"/>
        </w:rPr>
        <w:t>GB 12348</w:t>
      </w:r>
      <w:r w:rsidR="00DA2E45" w:rsidRPr="006C7E6B">
        <w:rPr>
          <w:rFonts w:ascii="Times New Roman" w:hAnsi="Times New Roman"/>
        </w:rPr>
        <w:t>的要求</w:t>
      </w:r>
      <w:r w:rsidRPr="006C7E6B">
        <w:rPr>
          <w:rFonts w:ascii="Times New Roman" w:hAnsi="Times New Roman"/>
        </w:rPr>
        <w:t>。</w:t>
      </w:r>
    </w:p>
    <w:p w14:paraId="5AB7F945" w14:textId="0692B7A7" w:rsidR="00082E47" w:rsidRPr="006C7E6B" w:rsidRDefault="00215FD1" w:rsidP="004D2897">
      <w:pPr>
        <w:pStyle w:val="af4"/>
        <w:spacing w:before="312" w:after="312"/>
        <w:rPr>
          <w:rFonts w:ascii="Times New Roman"/>
        </w:rPr>
      </w:pPr>
      <w:bookmarkStart w:id="41" w:name="_Toc197693757"/>
      <w:r w:rsidRPr="006C7E6B">
        <w:rPr>
          <w:rFonts w:ascii="Times New Roman"/>
        </w:rPr>
        <w:t>利用</w:t>
      </w:r>
      <w:r w:rsidR="007A1A71" w:rsidRPr="006C7E6B">
        <w:rPr>
          <w:rFonts w:ascii="Times New Roman"/>
        </w:rPr>
        <w:t>过程污染控制要求</w:t>
      </w:r>
      <w:bookmarkEnd w:id="41"/>
    </w:p>
    <w:p w14:paraId="13015A28" w14:textId="56D77621" w:rsidR="008B2F6D" w:rsidRPr="006C7E6B" w:rsidRDefault="004C110D" w:rsidP="004C04FA">
      <w:pPr>
        <w:pStyle w:val="af5"/>
        <w:rPr>
          <w:rFonts w:ascii="Times New Roman" w:hAnsi="Times New Roman"/>
        </w:rPr>
      </w:pPr>
      <w:r w:rsidRPr="006C7E6B">
        <w:rPr>
          <w:rFonts w:ascii="Times New Roman" w:hAnsi="Times New Roman"/>
        </w:rPr>
        <w:t>采用物理法</w:t>
      </w:r>
      <w:r w:rsidR="00161725" w:rsidRPr="006C7E6B">
        <w:rPr>
          <w:rFonts w:ascii="Times New Roman" w:hAnsi="Times New Roman"/>
        </w:rPr>
        <w:t>破碎</w:t>
      </w:r>
      <w:r w:rsidRPr="006C7E6B">
        <w:rPr>
          <w:rFonts w:ascii="Times New Roman" w:hAnsi="Times New Roman"/>
        </w:rPr>
        <w:t>、筛分复合材料</w:t>
      </w:r>
      <w:r w:rsidR="00D5638F" w:rsidRPr="006C7E6B">
        <w:rPr>
          <w:rFonts w:ascii="Times New Roman" w:hAnsi="Times New Roman"/>
        </w:rPr>
        <w:t>等</w:t>
      </w:r>
      <w:r w:rsidRPr="006C7E6B">
        <w:rPr>
          <w:rFonts w:ascii="Times New Roman" w:hAnsi="Times New Roman"/>
        </w:rPr>
        <w:t>，宜在</w:t>
      </w:r>
      <w:r w:rsidR="00AE07E8" w:rsidRPr="006C7E6B">
        <w:rPr>
          <w:rFonts w:ascii="Times New Roman" w:hAnsi="Times New Roman"/>
        </w:rPr>
        <w:t>封闭</w:t>
      </w:r>
      <w:r w:rsidR="00535266" w:rsidRPr="006C7E6B">
        <w:rPr>
          <w:rFonts w:ascii="Times New Roman" w:hAnsi="Times New Roman"/>
        </w:rPr>
        <w:t>空间</w:t>
      </w:r>
      <w:r w:rsidRPr="006C7E6B">
        <w:rPr>
          <w:rFonts w:ascii="Times New Roman" w:hAnsi="Times New Roman"/>
        </w:rPr>
        <w:t>内进行处理，</w:t>
      </w:r>
      <w:r w:rsidR="00D5638F" w:rsidRPr="006C7E6B">
        <w:rPr>
          <w:rFonts w:ascii="Times New Roman" w:hAnsi="Times New Roman"/>
        </w:rPr>
        <w:t>应</w:t>
      </w:r>
      <w:r w:rsidRPr="006C7E6B">
        <w:rPr>
          <w:rFonts w:ascii="Times New Roman" w:hAnsi="Times New Roman"/>
        </w:rPr>
        <w:t>具备</w:t>
      </w:r>
      <w:r w:rsidR="00481449" w:rsidRPr="006C7E6B">
        <w:rPr>
          <w:rFonts w:ascii="Times New Roman" w:hAnsi="Times New Roman"/>
        </w:rPr>
        <w:t>粉尘</w:t>
      </w:r>
      <w:r w:rsidRPr="006C7E6B">
        <w:rPr>
          <w:rFonts w:ascii="Times New Roman" w:hAnsi="Times New Roman"/>
        </w:rPr>
        <w:t>收集处理设施</w:t>
      </w:r>
      <w:r w:rsidR="009A247E" w:rsidRPr="006C7E6B">
        <w:rPr>
          <w:rFonts w:ascii="Times New Roman" w:hAnsi="Times New Roman"/>
        </w:rPr>
        <w:t>，</w:t>
      </w:r>
      <w:r w:rsidRPr="006C7E6B">
        <w:rPr>
          <w:rFonts w:ascii="Times New Roman" w:hAnsi="Times New Roman"/>
        </w:rPr>
        <w:t>废气排放</w:t>
      </w:r>
      <w:r w:rsidR="008420DD" w:rsidRPr="006C7E6B">
        <w:rPr>
          <w:rFonts w:ascii="Times New Roman" w:hAnsi="Times New Roman"/>
        </w:rPr>
        <w:t>应符合</w:t>
      </w:r>
      <w:r w:rsidR="008420DD" w:rsidRPr="006C7E6B">
        <w:rPr>
          <w:rFonts w:ascii="Times New Roman" w:hAnsi="Times New Roman"/>
        </w:rPr>
        <w:t xml:space="preserve">GB </w:t>
      </w:r>
      <w:r w:rsidR="009F5363" w:rsidRPr="006C7E6B">
        <w:rPr>
          <w:rFonts w:ascii="Times New Roman" w:hAnsi="Times New Roman"/>
        </w:rPr>
        <w:t>31572</w:t>
      </w:r>
      <w:r w:rsidR="00DA2E45" w:rsidRPr="006C7E6B">
        <w:rPr>
          <w:rFonts w:ascii="Times New Roman" w:hAnsi="Times New Roman"/>
        </w:rPr>
        <w:t>的要求</w:t>
      </w:r>
      <w:r w:rsidR="009A247E" w:rsidRPr="006C7E6B">
        <w:rPr>
          <w:rFonts w:ascii="Times New Roman" w:hAnsi="Times New Roman"/>
        </w:rPr>
        <w:t>，</w:t>
      </w:r>
      <w:r w:rsidRPr="006C7E6B">
        <w:rPr>
          <w:rFonts w:ascii="Times New Roman" w:hAnsi="Times New Roman"/>
        </w:rPr>
        <w:t>厂界</w:t>
      </w:r>
      <w:r w:rsidR="00D5638F" w:rsidRPr="006C7E6B">
        <w:rPr>
          <w:rFonts w:ascii="Times New Roman" w:hAnsi="Times New Roman"/>
        </w:rPr>
        <w:t>噪声</w:t>
      </w:r>
      <w:r w:rsidR="008420DD" w:rsidRPr="006C7E6B">
        <w:rPr>
          <w:rFonts w:ascii="Times New Roman" w:hAnsi="Times New Roman"/>
        </w:rPr>
        <w:t>应符合</w:t>
      </w:r>
      <w:r w:rsidR="008420DD" w:rsidRPr="006C7E6B">
        <w:rPr>
          <w:rFonts w:ascii="Times New Roman" w:hAnsi="Times New Roman"/>
        </w:rPr>
        <w:t>GB 12348</w:t>
      </w:r>
      <w:r w:rsidR="00DA2E45" w:rsidRPr="006C7E6B">
        <w:rPr>
          <w:rFonts w:ascii="Times New Roman" w:hAnsi="Times New Roman"/>
        </w:rPr>
        <w:t>的要求</w:t>
      </w:r>
      <w:r w:rsidRPr="006C7E6B">
        <w:rPr>
          <w:rFonts w:ascii="Times New Roman" w:hAnsi="Times New Roman"/>
        </w:rPr>
        <w:t>。</w:t>
      </w:r>
    </w:p>
    <w:p w14:paraId="5A75127C" w14:textId="3478B8C7" w:rsidR="004A4482" w:rsidRPr="006C7E6B" w:rsidRDefault="00566E33" w:rsidP="004C04FA">
      <w:pPr>
        <w:pStyle w:val="af5"/>
        <w:rPr>
          <w:rFonts w:ascii="Times New Roman" w:hAnsi="Times New Roman"/>
        </w:rPr>
      </w:pPr>
      <w:r w:rsidRPr="006C7E6B">
        <w:rPr>
          <w:rFonts w:ascii="Times New Roman" w:hAnsi="Times New Roman"/>
        </w:rPr>
        <w:t>采用化学法</w:t>
      </w:r>
      <w:r w:rsidR="003E0DE3" w:rsidRPr="006C7E6B">
        <w:rPr>
          <w:rFonts w:ascii="Times New Roman" w:hAnsi="Times New Roman"/>
        </w:rPr>
        <w:t>使用化学溶剂</w:t>
      </w:r>
      <w:r w:rsidR="000B5F1F" w:rsidRPr="006C7E6B">
        <w:rPr>
          <w:rFonts w:ascii="Times New Roman" w:hAnsi="Times New Roman"/>
        </w:rPr>
        <w:t>提取物质作为原材料</w:t>
      </w:r>
      <w:r w:rsidRPr="006C7E6B">
        <w:rPr>
          <w:rFonts w:ascii="Times New Roman" w:hAnsi="Times New Roman"/>
        </w:rPr>
        <w:t>的，</w:t>
      </w:r>
      <w:r w:rsidR="00B457CF" w:rsidRPr="006C7E6B">
        <w:rPr>
          <w:rFonts w:ascii="Times New Roman" w:hAnsi="Times New Roman"/>
        </w:rPr>
        <w:t>应采用密闭管道收集、输送、处理废水和废气</w:t>
      </w:r>
      <w:r w:rsidR="00D5638F" w:rsidRPr="006C7E6B">
        <w:rPr>
          <w:rFonts w:ascii="Times New Roman" w:hAnsi="Times New Roman"/>
        </w:rPr>
        <w:t>。</w:t>
      </w:r>
      <w:r w:rsidR="00B457CF" w:rsidRPr="006C7E6B">
        <w:rPr>
          <w:rFonts w:ascii="Times New Roman" w:hAnsi="Times New Roman"/>
        </w:rPr>
        <w:t>鼓励</w:t>
      </w:r>
      <w:r w:rsidR="005E5FA7" w:rsidRPr="006C7E6B">
        <w:rPr>
          <w:rFonts w:ascii="Times New Roman" w:hAnsi="Times New Roman"/>
        </w:rPr>
        <w:t>使用连续生产设备</w:t>
      </w:r>
      <w:r w:rsidR="00D8051F" w:rsidRPr="006C7E6B">
        <w:rPr>
          <w:rFonts w:ascii="Times New Roman" w:hAnsi="Times New Roman"/>
        </w:rPr>
        <w:t>、</w:t>
      </w:r>
      <w:r w:rsidR="00D5638F" w:rsidRPr="006C7E6B">
        <w:rPr>
          <w:rFonts w:ascii="Times New Roman" w:hAnsi="Times New Roman"/>
        </w:rPr>
        <w:t>循环使用</w:t>
      </w:r>
      <w:r w:rsidR="00D8051F" w:rsidRPr="006C7E6B">
        <w:rPr>
          <w:rFonts w:ascii="Times New Roman" w:hAnsi="Times New Roman"/>
        </w:rPr>
        <w:t>化学药剂及</w:t>
      </w:r>
      <w:r w:rsidR="00B457CF" w:rsidRPr="006C7E6B">
        <w:rPr>
          <w:rFonts w:ascii="Times New Roman" w:hAnsi="Times New Roman"/>
        </w:rPr>
        <w:t>含重金属催化剂</w:t>
      </w:r>
      <w:r w:rsidR="00D8051F" w:rsidRPr="006C7E6B">
        <w:rPr>
          <w:rFonts w:ascii="Times New Roman" w:hAnsi="Times New Roman"/>
        </w:rPr>
        <w:t>等</w:t>
      </w:r>
      <w:r w:rsidR="00B457CF" w:rsidRPr="006C7E6B">
        <w:rPr>
          <w:rFonts w:ascii="Times New Roman" w:hAnsi="Times New Roman"/>
        </w:rPr>
        <w:t>。</w:t>
      </w:r>
      <w:r w:rsidR="00D8051F" w:rsidRPr="006C7E6B">
        <w:rPr>
          <w:rFonts w:ascii="Times New Roman" w:hAnsi="Times New Roman"/>
        </w:rPr>
        <w:t>废</w:t>
      </w:r>
      <w:r w:rsidR="004A4482" w:rsidRPr="006C7E6B">
        <w:rPr>
          <w:rFonts w:ascii="Times New Roman" w:hAnsi="Times New Roman"/>
        </w:rPr>
        <w:t>催化剂</w:t>
      </w:r>
      <w:r w:rsidR="007924F8" w:rsidRPr="006C7E6B">
        <w:rPr>
          <w:rFonts w:ascii="Times New Roman" w:hAnsi="Times New Roman"/>
        </w:rPr>
        <w:t>、</w:t>
      </w:r>
      <w:r w:rsidR="008513A8" w:rsidRPr="006C7E6B">
        <w:rPr>
          <w:rFonts w:ascii="Times New Roman" w:hAnsi="Times New Roman"/>
        </w:rPr>
        <w:t>废</w:t>
      </w:r>
      <w:r w:rsidR="00857D6F" w:rsidRPr="006C7E6B">
        <w:rPr>
          <w:rFonts w:ascii="Times New Roman" w:hAnsi="Times New Roman"/>
        </w:rPr>
        <w:t>溶剂、</w:t>
      </w:r>
      <w:r w:rsidR="00E41D26" w:rsidRPr="006C7E6B">
        <w:rPr>
          <w:rFonts w:ascii="Times New Roman" w:hAnsi="Times New Roman"/>
        </w:rPr>
        <w:t>废助剂、</w:t>
      </w:r>
      <w:r w:rsidR="007924F8" w:rsidRPr="006C7E6B">
        <w:rPr>
          <w:rFonts w:ascii="Times New Roman" w:hAnsi="Times New Roman"/>
        </w:rPr>
        <w:t>废渣</w:t>
      </w:r>
      <w:r w:rsidR="00AE07E8" w:rsidRPr="006C7E6B">
        <w:rPr>
          <w:rFonts w:ascii="Times New Roman" w:hAnsi="Times New Roman"/>
        </w:rPr>
        <w:t>等属于危险废物</w:t>
      </w:r>
      <w:r w:rsidR="002079BF" w:rsidRPr="006C7E6B">
        <w:rPr>
          <w:rFonts w:ascii="Times New Roman" w:hAnsi="Times New Roman"/>
        </w:rPr>
        <w:t>的，</w:t>
      </w:r>
      <w:r w:rsidR="00B457CF" w:rsidRPr="006C7E6B">
        <w:rPr>
          <w:rFonts w:ascii="Times New Roman" w:hAnsi="Times New Roman"/>
        </w:rPr>
        <w:t>应</w:t>
      </w:r>
      <w:r w:rsidR="002079BF" w:rsidRPr="006C7E6B">
        <w:rPr>
          <w:rFonts w:ascii="Times New Roman" w:hAnsi="Times New Roman"/>
        </w:rPr>
        <w:t>自行利用、处置或</w:t>
      </w:r>
      <w:r w:rsidR="00B457CF" w:rsidRPr="006C7E6B">
        <w:rPr>
          <w:rFonts w:ascii="Times New Roman" w:hAnsi="Times New Roman"/>
        </w:rPr>
        <w:t>委托有资质</w:t>
      </w:r>
      <w:r w:rsidR="004A4482" w:rsidRPr="006C7E6B">
        <w:rPr>
          <w:rFonts w:ascii="Times New Roman" w:hAnsi="Times New Roman"/>
        </w:rPr>
        <w:t>单位进行利用</w:t>
      </w:r>
      <w:r w:rsidR="005F4149" w:rsidRPr="006C7E6B">
        <w:rPr>
          <w:rFonts w:ascii="Times New Roman" w:hAnsi="Times New Roman"/>
        </w:rPr>
        <w:t>、</w:t>
      </w:r>
      <w:r w:rsidR="004A4482" w:rsidRPr="006C7E6B">
        <w:rPr>
          <w:rFonts w:ascii="Times New Roman" w:hAnsi="Times New Roman"/>
        </w:rPr>
        <w:t>处置。</w:t>
      </w:r>
    </w:p>
    <w:p w14:paraId="3F63BDC7" w14:textId="5D2BFED2" w:rsidR="00CD2ED3" w:rsidRPr="006C7E6B" w:rsidRDefault="000B5F1F" w:rsidP="004C04FA">
      <w:pPr>
        <w:pStyle w:val="af5"/>
        <w:rPr>
          <w:rFonts w:ascii="Times New Roman" w:hAnsi="Times New Roman"/>
        </w:rPr>
      </w:pPr>
      <w:r w:rsidRPr="006C7E6B">
        <w:rPr>
          <w:rFonts w:ascii="Times New Roman" w:hAnsi="Times New Roman"/>
        </w:rPr>
        <w:t>采用化学法使用</w:t>
      </w:r>
      <w:r w:rsidR="005E5FA7" w:rsidRPr="006C7E6B">
        <w:rPr>
          <w:rFonts w:ascii="Times New Roman" w:hAnsi="Times New Roman"/>
        </w:rPr>
        <w:t>热解</w:t>
      </w:r>
      <w:r w:rsidR="00D5638F" w:rsidRPr="006C7E6B">
        <w:rPr>
          <w:rFonts w:ascii="Times New Roman" w:hAnsi="Times New Roman"/>
        </w:rPr>
        <w:t>反应釜、窑等设施的</w:t>
      </w:r>
      <w:r w:rsidRPr="006C7E6B">
        <w:rPr>
          <w:rFonts w:ascii="Times New Roman" w:hAnsi="Times New Roman"/>
        </w:rPr>
        <w:t>，</w:t>
      </w:r>
      <w:r w:rsidR="005E5FA7" w:rsidRPr="006C7E6B">
        <w:rPr>
          <w:rFonts w:ascii="Times New Roman" w:hAnsi="Times New Roman"/>
        </w:rPr>
        <w:t>物料卸（出、放）料应密闭</w:t>
      </w:r>
      <w:r w:rsidR="00D5638F" w:rsidRPr="006C7E6B">
        <w:rPr>
          <w:rFonts w:ascii="Times New Roman" w:hAnsi="Times New Roman"/>
        </w:rPr>
        <w:t>运行</w:t>
      </w:r>
      <w:r w:rsidR="00F302B6" w:rsidRPr="006C7E6B">
        <w:rPr>
          <w:rFonts w:ascii="Times New Roman" w:hAnsi="Times New Roman"/>
        </w:rPr>
        <w:t>，</w:t>
      </w:r>
      <w:r w:rsidR="005E5FA7" w:rsidRPr="006C7E6B">
        <w:rPr>
          <w:rFonts w:ascii="Times New Roman" w:hAnsi="Times New Roman"/>
        </w:rPr>
        <w:t>热解工序进料置换废气、</w:t>
      </w:r>
      <w:r w:rsidR="00D5638F" w:rsidRPr="006C7E6B">
        <w:rPr>
          <w:rFonts w:ascii="Times New Roman" w:hAnsi="Times New Roman"/>
        </w:rPr>
        <w:t>挥发排气、反应尾气应排至废气收集处理系统，</w:t>
      </w:r>
      <w:r w:rsidR="00490D34" w:rsidRPr="006C7E6B">
        <w:rPr>
          <w:rFonts w:ascii="Times New Roman" w:hAnsi="Times New Roman"/>
        </w:rPr>
        <w:t>废气排放应符合</w:t>
      </w:r>
      <w:r w:rsidR="00386A18" w:rsidRPr="006C7E6B">
        <w:rPr>
          <w:rFonts w:ascii="Times New Roman" w:hAnsi="Times New Roman"/>
        </w:rPr>
        <w:t>DB 13/1640</w:t>
      </w:r>
      <w:r w:rsidR="00DA2E45" w:rsidRPr="006C7E6B">
        <w:rPr>
          <w:rFonts w:ascii="Times New Roman" w:hAnsi="Times New Roman"/>
        </w:rPr>
        <w:t>的要求</w:t>
      </w:r>
      <w:r w:rsidR="0072082D" w:rsidRPr="006C7E6B">
        <w:rPr>
          <w:rFonts w:ascii="Times New Roman" w:hAnsi="Times New Roman"/>
        </w:rPr>
        <w:t>，挥发性有机物</w:t>
      </w:r>
      <w:r w:rsidR="00AD35CB" w:rsidRPr="006C7E6B">
        <w:rPr>
          <w:rFonts w:ascii="Times New Roman" w:hAnsi="Times New Roman"/>
        </w:rPr>
        <w:t>排放</w:t>
      </w:r>
      <w:r w:rsidR="0072082D" w:rsidRPr="006C7E6B">
        <w:rPr>
          <w:rFonts w:ascii="Times New Roman" w:hAnsi="Times New Roman"/>
        </w:rPr>
        <w:t>应符合</w:t>
      </w:r>
      <w:r w:rsidR="00D73590" w:rsidRPr="006C7E6B">
        <w:rPr>
          <w:rFonts w:ascii="Times New Roman" w:hAnsi="Times New Roman"/>
        </w:rPr>
        <w:t>DB 13/2322</w:t>
      </w:r>
      <w:r w:rsidR="00D73590" w:rsidRPr="006C7E6B">
        <w:rPr>
          <w:rFonts w:ascii="Times New Roman" w:hAnsi="Times New Roman"/>
        </w:rPr>
        <w:t>、</w:t>
      </w:r>
      <w:r w:rsidR="00AD35CB" w:rsidRPr="006C7E6B">
        <w:rPr>
          <w:rFonts w:ascii="Times New Roman" w:hAnsi="Times New Roman"/>
        </w:rPr>
        <w:t>GB 37822</w:t>
      </w:r>
      <w:r w:rsidR="00DA2E45" w:rsidRPr="006C7E6B">
        <w:rPr>
          <w:rFonts w:ascii="Times New Roman" w:hAnsi="Times New Roman"/>
        </w:rPr>
        <w:t>的要求</w:t>
      </w:r>
      <w:r w:rsidR="00AE07E8" w:rsidRPr="006C7E6B">
        <w:rPr>
          <w:rFonts w:ascii="Times New Roman" w:hAnsi="Times New Roman"/>
        </w:rPr>
        <w:t>。</w:t>
      </w:r>
    </w:p>
    <w:p w14:paraId="4AD4853D" w14:textId="6AA97BFB" w:rsidR="004A4482" w:rsidRPr="006C7E6B" w:rsidRDefault="004A4482" w:rsidP="00CE2F6D">
      <w:pPr>
        <w:pStyle w:val="af4"/>
        <w:spacing w:before="312" w:after="312"/>
        <w:rPr>
          <w:rFonts w:ascii="Times New Roman"/>
        </w:rPr>
      </w:pPr>
      <w:bookmarkStart w:id="42" w:name="_Toc197693758"/>
      <w:r w:rsidRPr="006C7E6B">
        <w:rPr>
          <w:rFonts w:ascii="Times New Roman"/>
        </w:rPr>
        <w:t>处置</w:t>
      </w:r>
      <w:r w:rsidR="008420DD" w:rsidRPr="006C7E6B">
        <w:rPr>
          <w:rFonts w:ascii="Times New Roman"/>
        </w:rPr>
        <w:t>过程污染控制</w:t>
      </w:r>
      <w:r w:rsidRPr="006C7E6B">
        <w:rPr>
          <w:rFonts w:ascii="Times New Roman"/>
        </w:rPr>
        <w:t>要求</w:t>
      </w:r>
      <w:bookmarkEnd w:id="42"/>
    </w:p>
    <w:p w14:paraId="6BD2261D" w14:textId="13DA8E22" w:rsidR="00540B5C" w:rsidRPr="006C7E6B" w:rsidRDefault="00441417" w:rsidP="004C04FA">
      <w:pPr>
        <w:pStyle w:val="af5"/>
        <w:rPr>
          <w:rFonts w:ascii="Times New Roman" w:hAnsi="Times New Roman"/>
        </w:rPr>
      </w:pPr>
      <w:r w:rsidRPr="006C7E6B">
        <w:rPr>
          <w:rFonts w:ascii="Times New Roman" w:hAnsi="Times New Roman"/>
        </w:rPr>
        <w:t>通过</w:t>
      </w:r>
      <w:r w:rsidR="008104CA" w:rsidRPr="006C7E6B">
        <w:rPr>
          <w:rFonts w:ascii="Times New Roman" w:hAnsi="Times New Roman"/>
        </w:rPr>
        <w:t>水泥窑协同处置</w:t>
      </w:r>
      <w:r w:rsidR="005F6008" w:rsidRPr="006C7E6B">
        <w:rPr>
          <w:rFonts w:ascii="Times New Roman" w:hAnsi="Times New Roman"/>
        </w:rPr>
        <w:t>退役风力发电机组</w:t>
      </w:r>
      <w:r w:rsidR="000E167C" w:rsidRPr="006C7E6B">
        <w:rPr>
          <w:rFonts w:ascii="Times New Roman" w:hAnsi="Times New Roman"/>
        </w:rPr>
        <w:t>拆除和预处理</w:t>
      </w:r>
      <w:r w:rsidR="005F6008" w:rsidRPr="006C7E6B">
        <w:rPr>
          <w:rFonts w:ascii="Times New Roman" w:hAnsi="Times New Roman"/>
        </w:rPr>
        <w:t>产物</w:t>
      </w:r>
      <w:r w:rsidR="00540B5C" w:rsidRPr="006C7E6B">
        <w:rPr>
          <w:rFonts w:ascii="Times New Roman" w:hAnsi="Times New Roman"/>
        </w:rPr>
        <w:t>的</w:t>
      </w:r>
      <w:r w:rsidR="008104CA" w:rsidRPr="006C7E6B">
        <w:rPr>
          <w:rFonts w:ascii="Times New Roman" w:hAnsi="Times New Roman"/>
        </w:rPr>
        <w:t>，</w:t>
      </w:r>
      <w:r w:rsidR="00540B5C" w:rsidRPr="006C7E6B">
        <w:rPr>
          <w:rFonts w:ascii="Times New Roman" w:hAnsi="Times New Roman"/>
        </w:rPr>
        <w:t>污染</w:t>
      </w:r>
      <w:r w:rsidR="00F67B13" w:rsidRPr="006C7E6B">
        <w:rPr>
          <w:rFonts w:ascii="Times New Roman" w:hAnsi="Times New Roman"/>
        </w:rPr>
        <w:t>控制</w:t>
      </w:r>
      <w:r w:rsidR="00540B5C" w:rsidRPr="006C7E6B">
        <w:rPr>
          <w:rFonts w:ascii="Times New Roman" w:hAnsi="Times New Roman"/>
        </w:rPr>
        <w:t>应符合</w:t>
      </w:r>
      <w:r w:rsidR="00540B5C" w:rsidRPr="006C7E6B">
        <w:rPr>
          <w:rFonts w:ascii="Times New Roman" w:hAnsi="Times New Roman"/>
        </w:rPr>
        <w:t>HJ 662</w:t>
      </w:r>
      <w:r w:rsidR="00082B3A" w:rsidRPr="006C7E6B">
        <w:rPr>
          <w:rFonts w:ascii="Times New Roman" w:hAnsi="Times New Roman"/>
        </w:rPr>
        <w:t>的</w:t>
      </w:r>
      <w:r w:rsidR="00E447F3" w:rsidRPr="006C7E6B">
        <w:rPr>
          <w:rFonts w:ascii="Times New Roman" w:hAnsi="Times New Roman"/>
        </w:rPr>
        <w:t>要求</w:t>
      </w:r>
      <w:r w:rsidR="00540B5C" w:rsidRPr="006C7E6B">
        <w:rPr>
          <w:rFonts w:ascii="Times New Roman" w:hAnsi="Times New Roman"/>
        </w:rPr>
        <w:t>，废气排放应符合</w:t>
      </w:r>
      <w:r w:rsidR="00540B5C" w:rsidRPr="006C7E6B">
        <w:rPr>
          <w:rFonts w:ascii="Times New Roman" w:hAnsi="Times New Roman"/>
        </w:rPr>
        <w:t>GB 30485</w:t>
      </w:r>
      <w:r w:rsidR="00DA2E45" w:rsidRPr="006C7E6B">
        <w:rPr>
          <w:rFonts w:ascii="Times New Roman" w:hAnsi="Times New Roman"/>
        </w:rPr>
        <w:t>的要求</w:t>
      </w:r>
      <w:r w:rsidR="00B87FFD" w:rsidRPr="006C7E6B">
        <w:rPr>
          <w:rFonts w:ascii="Times New Roman" w:hAnsi="Times New Roman"/>
        </w:rPr>
        <w:t>。</w:t>
      </w:r>
    </w:p>
    <w:p w14:paraId="2843F87C" w14:textId="69A3DF0E" w:rsidR="00540B5C" w:rsidRPr="006C7E6B" w:rsidRDefault="00B704DA" w:rsidP="004C04FA">
      <w:pPr>
        <w:pStyle w:val="af5"/>
        <w:rPr>
          <w:rFonts w:ascii="Times New Roman" w:hAnsi="Times New Roman"/>
        </w:rPr>
      </w:pPr>
      <w:r w:rsidRPr="006C7E6B">
        <w:rPr>
          <w:rFonts w:ascii="Times New Roman" w:hAnsi="Times New Roman"/>
        </w:rPr>
        <w:t>采取生活垃圾焚烧设施</w:t>
      </w:r>
      <w:r w:rsidR="00D537D1" w:rsidRPr="006C7E6B">
        <w:rPr>
          <w:rFonts w:ascii="Times New Roman" w:hAnsi="Times New Roman"/>
        </w:rPr>
        <w:t>协同处置</w:t>
      </w:r>
      <w:r w:rsidRPr="006C7E6B">
        <w:rPr>
          <w:rFonts w:ascii="Times New Roman" w:hAnsi="Times New Roman"/>
        </w:rPr>
        <w:t>废叶片等复合材料的</w:t>
      </w:r>
      <w:r w:rsidR="00D537D1" w:rsidRPr="006C7E6B">
        <w:rPr>
          <w:rFonts w:ascii="Times New Roman" w:hAnsi="Times New Roman"/>
        </w:rPr>
        <w:t>，</w:t>
      </w:r>
      <w:r w:rsidR="001143CC" w:rsidRPr="006C7E6B">
        <w:rPr>
          <w:rFonts w:ascii="Times New Roman" w:hAnsi="Times New Roman"/>
        </w:rPr>
        <w:t>废气</w:t>
      </w:r>
      <w:r w:rsidRPr="006C7E6B">
        <w:rPr>
          <w:rFonts w:ascii="Times New Roman" w:hAnsi="Times New Roman"/>
        </w:rPr>
        <w:t>排放</w:t>
      </w:r>
      <w:r w:rsidR="00D537D1" w:rsidRPr="006C7E6B">
        <w:rPr>
          <w:rFonts w:ascii="Times New Roman" w:hAnsi="Times New Roman"/>
        </w:rPr>
        <w:t>应符合</w:t>
      </w:r>
      <w:r w:rsidR="00D537D1" w:rsidRPr="006C7E6B">
        <w:rPr>
          <w:rFonts w:ascii="Times New Roman" w:hAnsi="Times New Roman"/>
        </w:rPr>
        <w:t>DB 13/5325</w:t>
      </w:r>
      <w:r w:rsidR="00D537D1" w:rsidRPr="006C7E6B">
        <w:rPr>
          <w:rFonts w:ascii="Times New Roman" w:hAnsi="Times New Roman"/>
        </w:rPr>
        <w:t>的要求。</w:t>
      </w:r>
      <w:r w:rsidR="005F6008" w:rsidRPr="006C7E6B">
        <w:rPr>
          <w:rFonts w:ascii="Times New Roman" w:hAnsi="Times New Roman"/>
        </w:rPr>
        <w:t>退役风力发电</w:t>
      </w:r>
      <w:r w:rsidR="00A4247D" w:rsidRPr="006C7E6B">
        <w:rPr>
          <w:rFonts w:ascii="Times New Roman" w:hAnsi="Times New Roman"/>
        </w:rPr>
        <w:t>机组</w:t>
      </w:r>
      <w:r w:rsidR="000E167C" w:rsidRPr="006C7E6B">
        <w:rPr>
          <w:rFonts w:ascii="Times New Roman" w:hAnsi="Times New Roman"/>
        </w:rPr>
        <w:t>拆除和预处理</w:t>
      </w:r>
      <w:r w:rsidR="005F6008" w:rsidRPr="006C7E6B">
        <w:rPr>
          <w:rFonts w:ascii="Times New Roman" w:hAnsi="Times New Roman"/>
        </w:rPr>
        <w:t>产物</w:t>
      </w:r>
      <w:r w:rsidR="00540B5C" w:rsidRPr="006C7E6B">
        <w:rPr>
          <w:rFonts w:ascii="Times New Roman" w:hAnsi="Times New Roman"/>
        </w:rPr>
        <w:t>进入一般工业固体废物填埋场处置时，应</w:t>
      </w:r>
      <w:r w:rsidR="00C67FEC" w:rsidRPr="006C7E6B">
        <w:rPr>
          <w:rFonts w:ascii="Times New Roman" w:hAnsi="Times New Roman"/>
        </w:rPr>
        <w:t>符合</w:t>
      </w:r>
      <w:r w:rsidR="00540B5C" w:rsidRPr="006C7E6B">
        <w:rPr>
          <w:rFonts w:ascii="Times New Roman" w:hAnsi="Times New Roman"/>
        </w:rPr>
        <w:t>GB 18599</w:t>
      </w:r>
      <w:r w:rsidR="00DA2E45" w:rsidRPr="006C7E6B">
        <w:rPr>
          <w:rFonts w:ascii="Times New Roman" w:hAnsi="Times New Roman"/>
        </w:rPr>
        <w:t>的要求</w:t>
      </w:r>
      <w:r w:rsidR="00D537D1" w:rsidRPr="006C7E6B">
        <w:rPr>
          <w:rFonts w:ascii="Times New Roman" w:hAnsi="Times New Roman"/>
        </w:rPr>
        <w:t>。</w:t>
      </w:r>
      <w:r w:rsidR="00D537D1" w:rsidRPr="006C7E6B">
        <w:rPr>
          <w:rFonts w:ascii="Times New Roman" w:hAnsi="Times New Roman"/>
        </w:rPr>
        <w:t xml:space="preserve"> </w:t>
      </w:r>
    </w:p>
    <w:p w14:paraId="5608639A" w14:textId="7AB6DEA4" w:rsidR="004A4482" w:rsidRPr="006C7E6B" w:rsidRDefault="009D73C7" w:rsidP="004C04FA">
      <w:pPr>
        <w:pStyle w:val="af5"/>
        <w:rPr>
          <w:rFonts w:ascii="Times New Roman" w:hAnsi="Times New Roman"/>
        </w:rPr>
      </w:pPr>
      <w:r w:rsidRPr="006C7E6B">
        <w:rPr>
          <w:rFonts w:ascii="Times New Roman" w:hAnsi="Times New Roman"/>
        </w:rPr>
        <w:t>沾染润滑油、液压油等退役风力发电机组</w:t>
      </w:r>
      <w:r w:rsidR="000E167C" w:rsidRPr="006C7E6B">
        <w:rPr>
          <w:rFonts w:ascii="Times New Roman" w:hAnsi="Times New Roman"/>
        </w:rPr>
        <w:t>拆除和预处理</w:t>
      </w:r>
      <w:r w:rsidRPr="006C7E6B">
        <w:rPr>
          <w:rFonts w:ascii="Times New Roman" w:hAnsi="Times New Roman"/>
        </w:rPr>
        <w:t>产物属于危险废物的，</w:t>
      </w:r>
      <w:r w:rsidR="00C87705" w:rsidRPr="006C7E6B">
        <w:rPr>
          <w:rFonts w:ascii="Times New Roman" w:hAnsi="Times New Roman"/>
        </w:rPr>
        <w:t>焚烧</w:t>
      </w:r>
      <w:r w:rsidRPr="006C7E6B">
        <w:rPr>
          <w:rFonts w:ascii="Times New Roman" w:hAnsi="Times New Roman"/>
        </w:rPr>
        <w:t>处置应符合</w:t>
      </w:r>
      <w:r w:rsidRPr="006C7E6B">
        <w:rPr>
          <w:rFonts w:ascii="Times New Roman" w:hAnsi="Times New Roman"/>
        </w:rPr>
        <w:t>GB 18484</w:t>
      </w:r>
      <w:r w:rsidR="00DA2E45" w:rsidRPr="006C7E6B">
        <w:rPr>
          <w:rFonts w:ascii="Times New Roman" w:hAnsi="Times New Roman"/>
        </w:rPr>
        <w:t>的要求</w:t>
      </w:r>
      <w:r w:rsidRPr="006C7E6B">
        <w:rPr>
          <w:rFonts w:ascii="Times New Roman" w:hAnsi="Times New Roman"/>
        </w:rPr>
        <w:t>；填埋处置应符合</w:t>
      </w:r>
      <w:r w:rsidRPr="006C7E6B">
        <w:rPr>
          <w:rFonts w:ascii="Times New Roman" w:hAnsi="Times New Roman"/>
        </w:rPr>
        <w:t>GB 18598</w:t>
      </w:r>
      <w:r w:rsidR="00DA2E45" w:rsidRPr="006C7E6B">
        <w:rPr>
          <w:rFonts w:ascii="Times New Roman" w:hAnsi="Times New Roman"/>
        </w:rPr>
        <w:t>的要求</w:t>
      </w:r>
      <w:r w:rsidRPr="006C7E6B">
        <w:rPr>
          <w:rFonts w:ascii="Times New Roman" w:hAnsi="Times New Roman"/>
        </w:rPr>
        <w:t>。</w:t>
      </w:r>
    </w:p>
    <w:p w14:paraId="335C5C9D" w14:textId="3D277B8B" w:rsidR="00F53FCB" w:rsidRPr="006C7E6B" w:rsidRDefault="00B87FFD" w:rsidP="004C04FA">
      <w:pPr>
        <w:pStyle w:val="af5"/>
        <w:rPr>
          <w:rFonts w:ascii="Times New Roman" w:hAnsi="Times New Roman"/>
        </w:rPr>
      </w:pPr>
      <w:r w:rsidRPr="006C7E6B">
        <w:rPr>
          <w:rFonts w:ascii="Times New Roman" w:hAnsi="Times New Roman"/>
        </w:rPr>
        <w:t>利用过程中产生的炭黑、底渣、化学药剂等，应按照其固体废物属性处置，不能自行利用或处置的，应交由有相应资质和处理能力单位</w:t>
      </w:r>
      <w:r w:rsidR="00F53FCB" w:rsidRPr="006C7E6B">
        <w:rPr>
          <w:rFonts w:ascii="Times New Roman" w:hAnsi="Times New Roman"/>
        </w:rPr>
        <w:t>进行利用或处置。</w:t>
      </w:r>
    </w:p>
    <w:p w14:paraId="14EDD726" w14:textId="01E055CE" w:rsidR="004A4482" w:rsidRPr="006C7E6B" w:rsidRDefault="00424A48" w:rsidP="004D2897">
      <w:pPr>
        <w:pStyle w:val="af4"/>
        <w:spacing w:before="312" w:after="312"/>
        <w:rPr>
          <w:rFonts w:ascii="Times New Roman"/>
        </w:rPr>
      </w:pPr>
      <w:bookmarkStart w:id="43" w:name="_Toc197693759"/>
      <w:r w:rsidRPr="006C7E6B">
        <w:rPr>
          <w:rFonts w:ascii="Times New Roman"/>
        </w:rPr>
        <w:t>环境和</w:t>
      </w:r>
      <w:r w:rsidR="004A4482" w:rsidRPr="006C7E6B">
        <w:rPr>
          <w:rFonts w:ascii="Times New Roman"/>
        </w:rPr>
        <w:t>污染物监测要求</w:t>
      </w:r>
      <w:bookmarkEnd w:id="43"/>
    </w:p>
    <w:p w14:paraId="0363939E" w14:textId="0E18E9F2" w:rsidR="004A4482" w:rsidRPr="006C7E6B" w:rsidRDefault="00F55C82" w:rsidP="00347651">
      <w:pPr>
        <w:pStyle w:val="af5"/>
        <w:rPr>
          <w:rFonts w:ascii="Times New Roman" w:hAnsi="Times New Roman"/>
        </w:rPr>
      </w:pPr>
      <w:r w:rsidRPr="006C7E6B">
        <w:rPr>
          <w:rFonts w:ascii="Times New Roman" w:hAnsi="Times New Roman"/>
        </w:rPr>
        <w:t>从事退役风力发电</w:t>
      </w:r>
      <w:r w:rsidR="00A4247D" w:rsidRPr="006C7E6B">
        <w:rPr>
          <w:rFonts w:ascii="Times New Roman" w:hAnsi="Times New Roman"/>
        </w:rPr>
        <w:t>机组</w:t>
      </w:r>
      <w:r w:rsidR="0074364D" w:rsidRPr="006C7E6B">
        <w:rPr>
          <w:rFonts w:ascii="Times New Roman" w:hAnsi="Times New Roman"/>
        </w:rPr>
        <w:t>拆除、预处理、利用、处置等</w:t>
      </w:r>
      <w:r w:rsidR="009F7740" w:rsidRPr="006C7E6B">
        <w:rPr>
          <w:rFonts w:ascii="Times New Roman" w:hAnsi="Times New Roman"/>
        </w:rPr>
        <w:t>单位</w:t>
      </w:r>
      <w:r w:rsidR="004A4482" w:rsidRPr="006C7E6B">
        <w:rPr>
          <w:rFonts w:ascii="Times New Roman" w:hAnsi="Times New Roman"/>
        </w:rPr>
        <w:t>应</w:t>
      </w:r>
      <w:r w:rsidR="00B87FFD" w:rsidRPr="006C7E6B">
        <w:rPr>
          <w:rFonts w:ascii="Times New Roman" w:hAnsi="Times New Roman"/>
        </w:rPr>
        <w:t>按照</w:t>
      </w:r>
      <w:r w:rsidR="00327338" w:rsidRPr="006C7E6B">
        <w:rPr>
          <w:rFonts w:ascii="Times New Roman" w:hAnsi="Times New Roman"/>
        </w:rPr>
        <w:t>环境监测、排污许可管理办法等有关法律规定以及</w:t>
      </w:r>
      <w:r w:rsidR="00347651" w:rsidRPr="006C7E6B">
        <w:rPr>
          <w:rFonts w:ascii="Times New Roman" w:hAnsi="Times New Roman"/>
        </w:rPr>
        <w:t>DB13/T 5500</w:t>
      </w:r>
      <w:r w:rsidR="00347651" w:rsidRPr="006C7E6B">
        <w:rPr>
          <w:rFonts w:ascii="Times New Roman" w:hAnsi="Times New Roman"/>
        </w:rPr>
        <w:t>、</w:t>
      </w:r>
      <w:r w:rsidR="00F302B6" w:rsidRPr="006C7E6B">
        <w:rPr>
          <w:rFonts w:ascii="Times New Roman" w:hAnsi="Times New Roman"/>
        </w:rPr>
        <w:t>HJ 819</w:t>
      </w:r>
      <w:r w:rsidR="004F5721" w:rsidRPr="006C7E6B">
        <w:rPr>
          <w:rFonts w:ascii="Times New Roman" w:hAnsi="Times New Roman"/>
        </w:rPr>
        <w:t>、</w:t>
      </w:r>
      <w:r w:rsidR="004F5721" w:rsidRPr="006C7E6B">
        <w:rPr>
          <w:rFonts w:ascii="Times New Roman" w:hAnsi="Times New Roman"/>
        </w:rPr>
        <w:t>HJ 942</w:t>
      </w:r>
      <w:r w:rsidR="004F5721" w:rsidRPr="006C7E6B">
        <w:rPr>
          <w:rFonts w:ascii="Times New Roman" w:hAnsi="Times New Roman"/>
        </w:rPr>
        <w:t>、</w:t>
      </w:r>
      <w:r w:rsidR="002D673F" w:rsidRPr="006C7E6B">
        <w:rPr>
          <w:rFonts w:ascii="Times New Roman" w:hAnsi="Times New Roman"/>
        </w:rPr>
        <w:t>HJ 1034</w:t>
      </w:r>
      <w:r w:rsidR="004F5721" w:rsidRPr="00832563">
        <w:rPr>
          <w:rFonts w:ascii="Times New Roman" w:hAnsi="Times New Roman"/>
        </w:rPr>
        <w:t>、</w:t>
      </w:r>
      <w:r w:rsidR="009912CD" w:rsidRPr="00832563">
        <w:rPr>
          <w:rFonts w:ascii="Times New Roman" w:hAnsi="Times New Roman"/>
        </w:rPr>
        <w:t>HJ 1205</w:t>
      </w:r>
      <w:r w:rsidR="009912CD" w:rsidRPr="00832563">
        <w:rPr>
          <w:rFonts w:ascii="Times New Roman" w:hAnsi="Times New Roman"/>
        </w:rPr>
        <w:t>、</w:t>
      </w:r>
      <w:r w:rsidR="002D673F" w:rsidRPr="00832563">
        <w:rPr>
          <w:rFonts w:ascii="Times New Roman" w:hAnsi="Times New Roman"/>
        </w:rPr>
        <w:t>HJ 1250</w:t>
      </w:r>
      <w:r w:rsidR="00347651" w:rsidRPr="006C7E6B">
        <w:rPr>
          <w:rFonts w:ascii="Times New Roman" w:hAnsi="Times New Roman"/>
        </w:rPr>
        <w:t>等</w:t>
      </w:r>
      <w:r w:rsidR="00773A38" w:rsidRPr="006C7E6B">
        <w:rPr>
          <w:rFonts w:ascii="Times New Roman" w:hAnsi="Times New Roman"/>
        </w:rPr>
        <w:t>相关</w:t>
      </w:r>
      <w:r w:rsidR="00327338" w:rsidRPr="006C7E6B">
        <w:rPr>
          <w:rFonts w:ascii="Times New Roman" w:hAnsi="Times New Roman"/>
        </w:rPr>
        <w:t>要求</w:t>
      </w:r>
      <w:r w:rsidR="00F302B6" w:rsidRPr="006C7E6B">
        <w:rPr>
          <w:rFonts w:ascii="Times New Roman" w:hAnsi="Times New Roman"/>
        </w:rPr>
        <w:t>，建立企业监测制度，制定监测方案，</w:t>
      </w:r>
      <w:r w:rsidR="0074364D" w:rsidRPr="006C7E6B">
        <w:rPr>
          <w:rFonts w:ascii="Times New Roman" w:hAnsi="Times New Roman"/>
        </w:rPr>
        <w:t>开展自行监测，</w:t>
      </w:r>
      <w:r w:rsidR="00105DCF" w:rsidRPr="006C7E6B">
        <w:rPr>
          <w:rFonts w:ascii="Times New Roman" w:hAnsi="Times New Roman"/>
        </w:rPr>
        <w:t>避免对周边环境造成二次污染</w:t>
      </w:r>
      <w:r w:rsidR="00F302B6" w:rsidRPr="006C7E6B">
        <w:rPr>
          <w:rFonts w:ascii="Times New Roman" w:hAnsi="Times New Roman"/>
        </w:rPr>
        <w:t>。</w:t>
      </w:r>
    </w:p>
    <w:p w14:paraId="02AE0587" w14:textId="3499DFC6" w:rsidR="00082E47" w:rsidRPr="006C7E6B" w:rsidRDefault="00161725" w:rsidP="004C04FA">
      <w:pPr>
        <w:pStyle w:val="af5"/>
        <w:rPr>
          <w:rFonts w:ascii="Times New Roman" w:hAnsi="Times New Roman"/>
        </w:rPr>
      </w:pPr>
      <w:r w:rsidRPr="006C7E6B">
        <w:rPr>
          <w:rFonts w:ascii="Times New Roman" w:hAnsi="Times New Roman"/>
        </w:rPr>
        <w:t>采用</w:t>
      </w:r>
      <w:r w:rsidR="004A4482" w:rsidRPr="006C7E6B">
        <w:rPr>
          <w:rFonts w:ascii="Times New Roman" w:hAnsi="Times New Roman"/>
        </w:rPr>
        <w:t>水泥窑协同处置</w:t>
      </w:r>
      <w:r w:rsidR="00D93439" w:rsidRPr="006C7E6B">
        <w:rPr>
          <w:rFonts w:ascii="Times New Roman" w:hAnsi="Times New Roman"/>
        </w:rPr>
        <w:t>产生的</w:t>
      </w:r>
      <w:r w:rsidR="004A4482" w:rsidRPr="006C7E6B">
        <w:rPr>
          <w:rFonts w:ascii="Times New Roman" w:hAnsi="Times New Roman"/>
        </w:rPr>
        <w:t>废气监测频次应符合</w:t>
      </w:r>
      <w:r w:rsidR="00F302B6" w:rsidRPr="006C7E6B">
        <w:rPr>
          <w:rFonts w:ascii="Times New Roman" w:hAnsi="Times New Roman"/>
        </w:rPr>
        <w:t>HJ</w:t>
      </w:r>
      <w:r w:rsidR="00E02E30">
        <w:rPr>
          <w:rFonts w:ascii="Times New Roman" w:hAnsi="Times New Roman"/>
        </w:rPr>
        <w:t xml:space="preserve"> </w:t>
      </w:r>
      <w:r w:rsidR="00F302B6" w:rsidRPr="006C7E6B">
        <w:rPr>
          <w:rFonts w:ascii="Times New Roman" w:hAnsi="Times New Roman"/>
        </w:rPr>
        <w:t>662</w:t>
      </w:r>
      <w:r w:rsidR="004A4482" w:rsidRPr="006C7E6B">
        <w:rPr>
          <w:rFonts w:ascii="Times New Roman" w:hAnsi="Times New Roman"/>
        </w:rPr>
        <w:t>要求</w:t>
      </w:r>
      <w:r w:rsidR="00EA3FA5" w:rsidRPr="006C7E6B">
        <w:rPr>
          <w:rFonts w:ascii="Times New Roman" w:hAnsi="Times New Roman"/>
        </w:rPr>
        <w:t>。</w:t>
      </w:r>
    </w:p>
    <w:p w14:paraId="0D6B810B" w14:textId="4DF8801C" w:rsidR="00F53FCB" w:rsidRPr="006C7E6B" w:rsidRDefault="00D537D1">
      <w:pPr>
        <w:pStyle w:val="af4"/>
        <w:spacing w:before="312" w:after="312"/>
        <w:rPr>
          <w:rFonts w:ascii="Times New Roman"/>
        </w:rPr>
      </w:pPr>
      <w:bookmarkStart w:id="44" w:name="_Toc197693760"/>
      <w:r w:rsidRPr="006C7E6B">
        <w:rPr>
          <w:rFonts w:ascii="Times New Roman"/>
        </w:rPr>
        <w:t>其他</w:t>
      </w:r>
      <w:bookmarkEnd w:id="44"/>
    </w:p>
    <w:p w14:paraId="4D82A712" w14:textId="031E3DB8" w:rsidR="0074364D" w:rsidRPr="006C7E6B" w:rsidRDefault="00554A2C" w:rsidP="004C04FA">
      <w:pPr>
        <w:pStyle w:val="af5"/>
        <w:rPr>
          <w:rFonts w:ascii="Times New Roman" w:hAnsi="Times New Roman"/>
        </w:rPr>
      </w:pPr>
      <w:r w:rsidRPr="006C7E6B">
        <w:rPr>
          <w:rFonts w:ascii="Times New Roman" w:hAnsi="Times New Roman"/>
        </w:rPr>
        <w:t>从事退役风力发电</w:t>
      </w:r>
      <w:r w:rsidR="00A4247D" w:rsidRPr="006C7E6B">
        <w:rPr>
          <w:rFonts w:ascii="Times New Roman" w:hAnsi="Times New Roman"/>
        </w:rPr>
        <w:t>机组</w:t>
      </w:r>
      <w:r w:rsidRPr="006C7E6B">
        <w:rPr>
          <w:rFonts w:ascii="Times New Roman" w:hAnsi="Times New Roman"/>
        </w:rPr>
        <w:t>利用和处置单位应设置专门的部门或者专职人员，负责相关环境管理工作。</w:t>
      </w:r>
    </w:p>
    <w:p w14:paraId="277C317A" w14:textId="3A3267C1" w:rsidR="00F0462D" w:rsidRPr="006C7E6B" w:rsidRDefault="00554A2C" w:rsidP="004C04FA">
      <w:pPr>
        <w:pStyle w:val="af5"/>
        <w:rPr>
          <w:rFonts w:ascii="Times New Roman" w:hAnsi="Times New Roman"/>
        </w:rPr>
      </w:pPr>
      <w:r w:rsidRPr="006C7E6B">
        <w:rPr>
          <w:rFonts w:ascii="Times New Roman" w:hAnsi="Times New Roman"/>
        </w:rPr>
        <w:t>从事退役风力发电</w:t>
      </w:r>
      <w:r w:rsidR="00A4247D" w:rsidRPr="006C7E6B">
        <w:rPr>
          <w:rFonts w:ascii="Times New Roman" w:hAnsi="Times New Roman"/>
        </w:rPr>
        <w:t>机组</w:t>
      </w:r>
      <w:r w:rsidR="00F46E86" w:rsidRPr="006C7E6B">
        <w:rPr>
          <w:rFonts w:ascii="Times New Roman" w:hAnsi="Times New Roman"/>
        </w:rPr>
        <w:t>拆除、</w:t>
      </w:r>
      <w:r w:rsidRPr="006C7E6B">
        <w:rPr>
          <w:rFonts w:ascii="Times New Roman" w:hAnsi="Times New Roman"/>
        </w:rPr>
        <w:t>收集、运输、贮存、预处理、利用、处置单位应建立污染预防机制和处理突发环境事件的应急预案制度，编制应急预案。</w:t>
      </w:r>
    </w:p>
    <w:p w14:paraId="1627F064" w14:textId="6A03CE4D" w:rsidR="00F0462D" w:rsidRPr="006C7E6B" w:rsidRDefault="004C7AD3" w:rsidP="004C04FA">
      <w:pPr>
        <w:pStyle w:val="af5"/>
        <w:rPr>
          <w:rFonts w:ascii="Times New Roman" w:hAnsi="Times New Roman"/>
        </w:rPr>
      </w:pPr>
      <w:r w:rsidRPr="006C7E6B">
        <w:rPr>
          <w:rFonts w:ascii="Times New Roman" w:hAnsi="Times New Roman"/>
        </w:rPr>
        <w:lastRenderedPageBreak/>
        <w:t>从事</w:t>
      </w:r>
      <w:r w:rsidR="000C3E72" w:rsidRPr="006C7E6B">
        <w:rPr>
          <w:rFonts w:ascii="Times New Roman" w:hAnsi="Times New Roman"/>
        </w:rPr>
        <w:t>退役风力发电</w:t>
      </w:r>
      <w:r w:rsidR="00A4247D" w:rsidRPr="006C7E6B">
        <w:rPr>
          <w:rFonts w:ascii="Times New Roman" w:hAnsi="Times New Roman"/>
        </w:rPr>
        <w:t>机组</w:t>
      </w:r>
      <w:r w:rsidR="000C3E72" w:rsidRPr="006C7E6B">
        <w:rPr>
          <w:rFonts w:ascii="Times New Roman" w:hAnsi="Times New Roman"/>
        </w:rPr>
        <w:t>拆除、收集、运输、贮存、预处理、利用、处置</w:t>
      </w:r>
      <w:r w:rsidRPr="006C7E6B">
        <w:rPr>
          <w:rFonts w:ascii="Times New Roman" w:hAnsi="Times New Roman"/>
        </w:rPr>
        <w:t>单位</w:t>
      </w:r>
      <w:r w:rsidR="0074364D" w:rsidRPr="006C7E6B">
        <w:rPr>
          <w:rFonts w:ascii="Times New Roman" w:hAnsi="Times New Roman"/>
        </w:rPr>
        <w:t>应建立管理台账，如实记录退役风力发电</w:t>
      </w:r>
      <w:r w:rsidR="00A4247D" w:rsidRPr="006C7E6B">
        <w:rPr>
          <w:rFonts w:ascii="Times New Roman" w:hAnsi="Times New Roman"/>
        </w:rPr>
        <w:t>机组</w:t>
      </w:r>
      <w:r w:rsidR="00281143" w:rsidRPr="006C7E6B">
        <w:rPr>
          <w:rFonts w:ascii="Times New Roman" w:hAnsi="Times New Roman"/>
        </w:rPr>
        <w:t>及拆除产物</w:t>
      </w:r>
      <w:r w:rsidR="0074364D" w:rsidRPr="006C7E6B">
        <w:rPr>
          <w:rFonts w:ascii="Times New Roman" w:hAnsi="Times New Roman"/>
        </w:rPr>
        <w:t>的种类、数量、性质、运输单位、运输车辆、利用处置和产物流向等信息</w:t>
      </w:r>
      <w:r w:rsidR="00BD7C95" w:rsidRPr="006C7E6B">
        <w:rPr>
          <w:rFonts w:ascii="Times New Roman" w:hAnsi="Times New Roman"/>
        </w:rPr>
        <w:t>，保存年限不少于</w:t>
      </w:r>
      <w:r w:rsidR="00BD7C95" w:rsidRPr="006C7E6B">
        <w:rPr>
          <w:rFonts w:ascii="Times New Roman" w:hAnsi="Times New Roman"/>
        </w:rPr>
        <w:t>5</w:t>
      </w:r>
      <w:r w:rsidR="00BD7C95" w:rsidRPr="006C7E6B">
        <w:rPr>
          <w:rFonts w:ascii="Times New Roman" w:hAnsi="Times New Roman"/>
        </w:rPr>
        <w:t>年</w:t>
      </w:r>
      <w:r w:rsidR="0074364D" w:rsidRPr="006C7E6B">
        <w:rPr>
          <w:rFonts w:ascii="Times New Roman" w:hAnsi="Times New Roman"/>
        </w:rPr>
        <w:t>。</w:t>
      </w:r>
    </w:p>
    <w:p w14:paraId="776A8107" w14:textId="77777777" w:rsidR="00BB4010" w:rsidRPr="006C7E6B" w:rsidRDefault="00BB4010" w:rsidP="004D2897">
      <w:pPr>
        <w:pStyle w:val="aff9"/>
        <w:ind w:firstLineChars="0" w:firstLine="0"/>
        <w:rPr>
          <w:rFonts w:ascii="Times New Roman"/>
        </w:rPr>
        <w:sectPr w:rsidR="00BB4010" w:rsidRPr="006C7E6B" w:rsidSect="008735C6">
          <w:headerReference w:type="default" r:id="rId11"/>
          <w:footerReference w:type="default" r:id="rId12"/>
          <w:pgSz w:w="11906" w:h="16838"/>
          <w:pgMar w:top="567" w:right="1134" w:bottom="1134" w:left="1418" w:header="1418" w:footer="1134" w:gutter="0"/>
          <w:pgNumType w:start="1"/>
          <w:cols w:space="425"/>
          <w:formProt w:val="0"/>
          <w:docGrid w:type="lines" w:linePitch="312"/>
        </w:sectPr>
      </w:pPr>
    </w:p>
    <w:p w14:paraId="6B01CFE3" w14:textId="6688563E" w:rsidR="00082E47" w:rsidRPr="006C7E6B" w:rsidRDefault="00BB4010" w:rsidP="001100CC">
      <w:pPr>
        <w:pStyle w:val="af4"/>
        <w:numPr>
          <w:ilvl w:val="0"/>
          <w:numId w:val="0"/>
        </w:numPr>
        <w:spacing w:before="312" w:after="312"/>
        <w:jc w:val="center"/>
        <w:rPr>
          <w:rFonts w:ascii="Times New Roman"/>
        </w:rPr>
      </w:pPr>
      <w:bookmarkStart w:id="45" w:name="_Toc197693761"/>
      <w:r w:rsidRPr="006C7E6B">
        <w:rPr>
          <w:rFonts w:ascii="Times New Roman"/>
        </w:rPr>
        <w:lastRenderedPageBreak/>
        <w:t>附录</w:t>
      </w:r>
      <w:r w:rsidR="00DA2E45" w:rsidRPr="006C7E6B">
        <w:rPr>
          <w:rFonts w:ascii="Times New Roman"/>
        </w:rPr>
        <w:t>A</w:t>
      </w:r>
      <w:bookmarkEnd w:id="45"/>
    </w:p>
    <w:p w14:paraId="17618655" w14:textId="7DAA30BE" w:rsidR="00DA2E45" w:rsidRPr="00C10266" w:rsidRDefault="00DA2E45" w:rsidP="00DE7618">
      <w:pPr>
        <w:pStyle w:val="aff9"/>
        <w:ind w:firstLineChars="0" w:firstLine="0"/>
        <w:jc w:val="center"/>
      </w:pPr>
      <w:r w:rsidRPr="00C10266">
        <w:t>（规范性）</w:t>
      </w:r>
    </w:p>
    <w:p w14:paraId="1676B3B4" w14:textId="77777777" w:rsidR="00BB4010" w:rsidRPr="006C7E6B" w:rsidRDefault="00BB4010" w:rsidP="00DE7618">
      <w:pPr>
        <w:pStyle w:val="aff9"/>
        <w:ind w:firstLineChars="0" w:firstLine="0"/>
        <w:jc w:val="center"/>
        <w:rPr>
          <w:rFonts w:ascii="Times New Roman"/>
        </w:rPr>
      </w:pPr>
    </w:p>
    <w:p w14:paraId="3F912563" w14:textId="77777777" w:rsidR="008127A2" w:rsidRPr="006C7E6B" w:rsidRDefault="008127A2" w:rsidP="00DE7618">
      <w:pPr>
        <w:pStyle w:val="af0"/>
        <w:tabs>
          <w:tab w:val="clear" w:pos="0"/>
        </w:tabs>
      </w:pPr>
      <w:bookmarkStart w:id="46" w:name="_Toc164155985"/>
      <w:bookmarkStart w:id="47" w:name="_Toc164696450"/>
      <w:bookmarkStart w:id="48" w:name="_Toc166070044"/>
      <w:bookmarkStart w:id="49" w:name="_Toc178180296"/>
      <w:bookmarkStart w:id="50" w:name="_Toc182655058"/>
      <w:bookmarkStart w:id="51" w:name="_Toc197693762"/>
      <w:bookmarkEnd w:id="46"/>
      <w:bookmarkEnd w:id="47"/>
      <w:bookmarkEnd w:id="48"/>
      <w:bookmarkEnd w:id="49"/>
      <w:bookmarkEnd w:id="50"/>
      <w:bookmarkEnd w:id="51"/>
    </w:p>
    <w:p w14:paraId="6A6C6971" w14:textId="5CC4E619" w:rsidR="00BB4010" w:rsidRPr="006C7E6B" w:rsidRDefault="00C10266" w:rsidP="00DE7618">
      <w:pPr>
        <w:pStyle w:val="aff9"/>
        <w:ind w:firstLineChars="0" w:firstLine="0"/>
        <w:jc w:val="center"/>
        <w:rPr>
          <w:rFonts w:ascii="Times New Roman" w:eastAsia="黑体" w:hint="eastAsia"/>
        </w:rPr>
      </w:pPr>
      <w:r>
        <w:rPr>
          <w:rFonts w:ascii="Times New Roman" w:eastAsia="黑体" w:hint="eastAsia"/>
          <w:sz w:val="22"/>
        </w:rPr>
        <w:t>企业</w:t>
      </w:r>
      <w:r>
        <w:rPr>
          <w:rFonts w:ascii="Times New Roman" w:eastAsia="黑体"/>
          <w:sz w:val="22"/>
        </w:rPr>
        <w:t>拆除活动环境保护工作总结报告</w:t>
      </w:r>
    </w:p>
    <w:p w14:paraId="6E5199E3" w14:textId="6A223DFA" w:rsidR="00BB4010" w:rsidRPr="006C7E6B" w:rsidRDefault="00BB4010" w:rsidP="00DE7618">
      <w:pPr>
        <w:pStyle w:val="aff9"/>
        <w:ind w:firstLineChars="0" w:firstLine="0"/>
        <w:jc w:val="center"/>
        <w:rPr>
          <w:rFonts w:ascii="Times New Roman"/>
        </w:rPr>
      </w:pPr>
      <w:r w:rsidRPr="006C7E6B">
        <w:rPr>
          <w:rFonts w:ascii="Times New Roman"/>
        </w:rPr>
        <w:t>（大</w:t>
      </w:r>
      <w:r w:rsidRPr="006C7E6B">
        <w:rPr>
          <w:rFonts w:ascii="Times New Roman"/>
        </w:rPr>
        <w:t xml:space="preserve">  </w:t>
      </w:r>
      <w:r w:rsidRPr="006C7E6B">
        <w:rPr>
          <w:rFonts w:ascii="Times New Roman"/>
        </w:rPr>
        <w:t>纲）</w:t>
      </w:r>
    </w:p>
    <w:p w14:paraId="4800AC92" w14:textId="77777777" w:rsidR="00BB4010" w:rsidRPr="006C7E6B" w:rsidRDefault="00BB4010" w:rsidP="00BB4010">
      <w:pPr>
        <w:pStyle w:val="aff9"/>
        <w:rPr>
          <w:rFonts w:ascii="Times New Roman"/>
        </w:rPr>
      </w:pPr>
    </w:p>
    <w:p w14:paraId="3120F96F" w14:textId="77777777" w:rsidR="00D824FF" w:rsidRPr="006C7E6B" w:rsidRDefault="00BB4010" w:rsidP="00D824FF">
      <w:pPr>
        <w:pStyle w:val="aff9"/>
        <w:spacing w:line="360" w:lineRule="auto"/>
        <w:rPr>
          <w:rFonts w:ascii="Times New Roman" w:eastAsia="黑体"/>
        </w:rPr>
      </w:pPr>
      <w:r w:rsidRPr="006C7E6B">
        <w:rPr>
          <w:rFonts w:ascii="Times New Roman" w:eastAsia="黑体"/>
        </w:rPr>
        <w:t>1.</w:t>
      </w:r>
      <w:r w:rsidRPr="006C7E6B">
        <w:rPr>
          <w:rFonts w:ascii="Times New Roman" w:eastAsia="黑体"/>
        </w:rPr>
        <w:t>基本信息</w:t>
      </w:r>
    </w:p>
    <w:p w14:paraId="5FA6BA2B" w14:textId="27B5049F" w:rsidR="00BB4010" w:rsidRPr="006C7E6B" w:rsidRDefault="00D824FF" w:rsidP="00D824FF">
      <w:pPr>
        <w:pStyle w:val="aff9"/>
        <w:rPr>
          <w:rFonts w:ascii="Times New Roman"/>
        </w:rPr>
      </w:pPr>
      <w:r w:rsidRPr="006C7E6B">
        <w:rPr>
          <w:rFonts w:ascii="Times New Roman"/>
        </w:rPr>
        <w:t>拆除企业基本信息，拆除施工单位基本信息，</w:t>
      </w:r>
      <w:r w:rsidR="00BB4010" w:rsidRPr="006C7E6B">
        <w:rPr>
          <w:rFonts w:ascii="Times New Roman"/>
        </w:rPr>
        <w:t>拆除施工</w:t>
      </w:r>
      <w:r w:rsidRPr="006C7E6B">
        <w:rPr>
          <w:rFonts w:ascii="Times New Roman"/>
        </w:rPr>
        <w:t>项目名称、地址、</w:t>
      </w:r>
      <w:r w:rsidR="00BB4010" w:rsidRPr="006C7E6B">
        <w:rPr>
          <w:rFonts w:ascii="Times New Roman"/>
        </w:rPr>
        <w:t>内容及</w:t>
      </w:r>
      <w:r w:rsidRPr="006C7E6B">
        <w:rPr>
          <w:rFonts w:ascii="Times New Roman"/>
        </w:rPr>
        <w:t>规模概况，</w:t>
      </w:r>
      <w:r w:rsidR="00BB4010" w:rsidRPr="006C7E6B">
        <w:rPr>
          <w:rFonts w:ascii="Times New Roman"/>
        </w:rPr>
        <w:t>拆除施工周期等。</w:t>
      </w:r>
      <w:r w:rsidRPr="006C7E6B">
        <w:rPr>
          <w:rFonts w:ascii="Times New Roman"/>
        </w:rPr>
        <w:t>说明</w:t>
      </w:r>
      <w:r w:rsidR="004F5721" w:rsidRPr="006C7E6B">
        <w:rPr>
          <w:rFonts w:ascii="Times New Roman"/>
        </w:rPr>
        <w:t>风力发电</w:t>
      </w:r>
      <w:r w:rsidR="00A4247D" w:rsidRPr="006C7E6B">
        <w:rPr>
          <w:rFonts w:ascii="Times New Roman"/>
        </w:rPr>
        <w:t>机组</w:t>
      </w:r>
      <w:r w:rsidRPr="006C7E6B">
        <w:rPr>
          <w:rFonts w:ascii="Times New Roman"/>
        </w:rPr>
        <w:t>品牌、组件型号、数量、电站容量、并网日期、拆除日期等</w:t>
      </w:r>
      <w:r w:rsidR="00141192" w:rsidRPr="006C7E6B">
        <w:rPr>
          <w:rFonts w:ascii="Times New Roman"/>
        </w:rPr>
        <w:t>。</w:t>
      </w:r>
    </w:p>
    <w:p w14:paraId="1A40EE3F" w14:textId="19C39158" w:rsidR="00BB4010" w:rsidRPr="006C7E6B" w:rsidRDefault="00D824FF" w:rsidP="00D824FF">
      <w:pPr>
        <w:pStyle w:val="aff9"/>
        <w:spacing w:line="360" w:lineRule="auto"/>
        <w:rPr>
          <w:rFonts w:ascii="Times New Roman" w:eastAsia="黑体"/>
        </w:rPr>
      </w:pPr>
      <w:r w:rsidRPr="006C7E6B">
        <w:rPr>
          <w:rFonts w:ascii="Times New Roman" w:eastAsia="黑体"/>
        </w:rPr>
        <w:t>2.</w:t>
      </w:r>
      <w:r w:rsidRPr="006C7E6B">
        <w:rPr>
          <w:rFonts w:ascii="Times New Roman" w:eastAsia="黑体"/>
        </w:rPr>
        <w:t>环境风险识别情况</w:t>
      </w:r>
    </w:p>
    <w:p w14:paraId="7EAB935D" w14:textId="473FF0FD" w:rsidR="00D824FF" w:rsidRPr="006C7E6B" w:rsidRDefault="00D824FF" w:rsidP="00D824FF">
      <w:pPr>
        <w:pStyle w:val="aff9"/>
        <w:rPr>
          <w:rFonts w:ascii="Times New Roman"/>
        </w:rPr>
      </w:pPr>
      <w:r w:rsidRPr="006C7E6B">
        <w:rPr>
          <w:rFonts w:ascii="Times New Roman"/>
        </w:rPr>
        <w:t>对环境风险识别情况进行详细描述，包括资料收集成果、资料分析结果、现场清查结果（附必要的影像资料）等。</w:t>
      </w:r>
    </w:p>
    <w:p w14:paraId="276047E9" w14:textId="3111906D" w:rsidR="00D824FF" w:rsidRPr="006C7E6B" w:rsidRDefault="00D824FF" w:rsidP="00D824FF">
      <w:pPr>
        <w:pStyle w:val="aff9"/>
        <w:spacing w:line="360" w:lineRule="auto"/>
        <w:rPr>
          <w:rFonts w:ascii="Times New Roman" w:eastAsia="黑体"/>
        </w:rPr>
      </w:pPr>
      <w:r w:rsidRPr="006C7E6B">
        <w:rPr>
          <w:rFonts w:ascii="Times New Roman" w:eastAsia="黑体"/>
        </w:rPr>
        <w:t>3.</w:t>
      </w:r>
      <w:r w:rsidRPr="006C7E6B">
        <w:rPr>
          <w:rFonts w:ascii="Times New Roman" w:eastAsia="黑体"/>
        </w:rPr>
        <w:t>拆除施工过程中污染防治实施情况</w:t>
      </w:r>
    </w:p>
    <w:p w14:paraId="09DE6D28" w14:textId="667EFDEF" w:rsidR="00D824FF" w:rsidRPr="006C7E6B" w:rsidRDefault="00DE7618" w:rsidP="00D824FF">
      <w:pPr>
        <w:pStyle w:val="aff9"/>
        <w:rPr>
          <w:rFonts w:ascii="Times New Roman"/>
        </w:rPr>
      </w:pPr>
      <w:r w:rsidRPr="006C7E6B">
        <w:rPr>
          <w:rFonts w:ascii="Times New Roman"/>
        </w:rPr>
        <w:t>对照</w:t>
      </w:r>
      <w:r w:rsidR="00D824FF" w:rsidRPr="006C7E6B">
        <w:rPr>
          <w:rFonts w:ascii="Times New Roman"/>
        </w:rPr>
        <w:t>退役</w:t>
      </w:r>
      <w:r w:rsidR="004F5721" w:rsidRPr="006C7E6B">
        <w:rPr>
          <w:rFonts w:ascii="Times New Roman"/>
        </w:rPr>
        <w:t>风力发电</w:t>
      </w:r>
      <w:r w:rsidR="00A4247D" w:rsidRPr="006C7E6B">
        <w:rPr>
          <w:rFonts w:ascii="Times New Roman"/>
        </w:rPr>
        <w:t>机组</w:t>
      </w:r>
      <w:r w:rsidRPr="006C7E6B">
        <w:rPr>
          <w:rFonts w:ascii="Times New Roman"/>
        </w:rPr>
        <w:t>拆除活动污染防治方案</w:t>
      </w:r>
      <w:r w:rsidR="00D824FF" w:rsidRPr="006C7E6B">
        <w:rPr>
          <w:rFonts w:ascii="Times New Roman"/>
        </w:rPr>
        <w:t>，详细说明拆除施工过程的污染防治措施落实情况，说明更改或偏差情况，以及污染防治效果。</w:t>
      </w:r>
    </w:p>
    <w:p w14:paraId="5A711942" w14:textId="59C28A93" w:rsidR="00D824FF" w:rsidRPr="006C7E6B" w:rsidRDefault="002B2C33" w:rsidP="00D824FF">
      <w:pPr>
        <w:pStyle w:val="aff9"/>
        <w:spacing w:line="360" w:lineRule="auto"/>
        <w:rPr>
          <w:rFonts w:ascii="Times New Roman" w:eastAsia="黑体"/>
        </w:rPr>
      </w:pPr>
      <w:r w:rsidRPr="006C7E6B">
        <w:rPr>
          <w:rFonts w:ascii="Times New Roman" w:eastAsia="黑体"/>
        </w:rPr>
        <w:t>4</w:t>
      </w:r>
      <w:r w:rsidR="00D824FF" w:rsidRPr="006C7E6B">
        <w:rPr>
          <w:rFonts w:ascii="Times New Roman" w:eastAsia="黑体"/>
        </w:rPr>
        <w:t>.</w:t>
      </w:r>
      <w:r w:rsidR="00D824FF" w:rsidRPr="006C7E6B">
        <w:rPr>
          <w:rFonts w:ascii="Times New Roman" w:eastAsia="黑体"/>
        </w:rPr>
        <w:t>拆除现场清理情况</w:t>
      </w:r>
    </w:p>
    <w:p w14:paraId="3F6CAD1E" w14:textId="3210B404" w:rsidR="00713E5E" w:rsidRPr="006C7E6B" w:rsidRDefault="00D824FF" w:rsidP="00E61D1E">
      <w:pPr>
        <w:pStyle w:val="aff9"/>
        <w:rPr>
          <w:rFonts w:ascii="Times New Roman"/>
        </w:rPr>
      </w:pPr>
      <w:r w:rsidRPr="006C7E6B">
        <w:rPr>
          <w:rFonts w:ascii="Times New Roman"/>
        </w:rPr>
        <w:t>说明拆除活动结束后现场清理方式方法、清理过程，清理产物最终处置方式和去向、污染防治措施效果等。</w:t>
      </w:r>
    </w:p>
    <w:p w14:paraId="5CA7A02E" w14:textId="381AECDF" w:rsidR="00D824FF" w:rsidRPr="006C7E6B" w:rsidRDefault="002B2C33" w:rsidP="00D824FF">
      <w:pPr>
        <w:pStyle w:val="aff9"/>
        <w:spacing w:line="360" w:lineRule="auto"/>
        <w:rPr>
          <w:rFonts w:ascii="Times New Roman" w:eastAsia="黑体"/>
        </w:rPr>
      </w:pPr>
      <w:r w:rsidRPr="006C7E6B">
        <w:rPr>
          <w:rFonts w:ascii="Times New Roman" w:eastAsia="黑体"/>
        </w:rPr>
        <w:t>5</w:t>
      </w:r>
      <w:r w:rsidR="00D824FF" w:rsidRPr="006C7E6B">
        <w:rPr>
          <w:rFonts w:ascii="Times New Roman" w:eastAsia="黑体"/>
        </w:rPr>
        <w:t>.</w:t>
      </w:r>
      <w:r w:rsidR="00D824FF" w:rsidRPr="006C7E6B">
        <w:rPr>
          <w:rFonts w:ascii="Times New Roman" w:eastAsia="黑体"/>
        </w:rPr>
        <w:t>需要说明的其他问题</w:t>
      </w:r>
    </w:p>
    <w:p w14:paraId="2DF2A4E9" w14:textId="6C9E5D81" w:rsidR="00D824FF" w:rsidRPr="006C7E6B" w:rsidRDefault="00D824FF" w:rsidP="00D824FF">
      <w:pPr>
        <w:pStyle w:val="aff9"/>
        <w:rPr>
          <w:rFonts w:ascii="Times New Roman"/>
        </w:rPr>
      </w:pPr>
      <w:r w:rsidRPr="006C7E6B">
        <w:rPr>
          <w:rFonts w:ascii="Times New Roman"/>
        </w:rPr>
        <w:t>其他需要说明的情况。</w:t>
      </w:r>
    </w:p>
    <w:p w14:paraId="2FE5F805" w14:textId="0ADB0265" w:rsidR="00D824FF" w:rsidRPr="006C7E6B" w:rsidRDefault="00D824FF" w:rsidP="00D824FF">
      <w:pPr>
        <w:pStyle w:val="aff9"/>
        <w:rPr>
          <w:rFonts w:ascii="Times New Roman"/>
        </w:rPr>
      </w:pPr>
    </w:p>
    <w:p w14:paraId="3E540C6C" w14:textId="77777777" w:rsidR="003A1C6A" w:rsidRPr="006C7E6B" w:rsidRDefault="00553C1C" w:rsidP="00C3173E">
      <w:pPr>
        <w:pStyle w:val="affffff7"/>
        <w:framePr w:wrap="around"/>
      </w:pPr>
      <w:r w:rsidRPr="006C7E6B">
        <w:rPr>
          <w:noProof/>
        </w:rPr>
        <mc:AlternateContent>
          <mc:Choice Requires="wps">
            <w:drawing>
              <wp:anchor distT="4294967295" distB="4294967295" distL="114300" distR="114300" simplePos="0" relativeHeight="251660288" behindDoc="0" locked="0" layoutInCell="1" allowOverlap="1" wp14:anchorId="25ED0CCF" wp14:editId="12111FFE">
                <wp:simplePos x="0" y="0"/>
                <wp:positionH relativeFrom="column">
                  <wp:posOffset>1757045</wp:posOffset>
                </wp:positionH>
                <wp:positionV relativeFrom="paragraph">
                  <wp:posOffset>317499</wp:posOffset>
                </wp:positionV>
                <wp:extent cx="2419350" cy="0"/>
                <wp:effectExtent l="0" t="0" r="19050" b="19050"/>
                <wp:wrapNone/>
                <wp:docPr id="43" name="直接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872C396" id="直接连接符 43"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8.35pt,25pt" to="328.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" strokecolor="black [3213]" strokeweight=".5pt">
                <v:stroke joinstyle="miter"/>
                <o:lock v:ext="edit" shapetype="f"/>
              </v:line>
            </w:pict>
          </mc:Fallback>
        </mc:AlternateContent>
      </w:r>
    </w:p>
    <w:p w14:paraId="396D73AF" w14:textId="77777777" w:rsidR="003A1C6A" w:rsidRPr="006C7E6B" w:rsidRDefault="003A1C6A">
      <w:pPr>
        <w:pStyle w:val="affffff7"/>
        <w:framePr w:wrap="around"/>
      </w:pPr>
    </w:p>
    <w:sectPr w:rsidR="003A1C6A" w:rsidRPr="006C7E6B" w:rsidSect="00E70384">
      <w:pgSz w:w="11906" w:h="16838"/>
      <w:pgMar w:top="567" w:right="1134" w:bottom="1134" w:left="1418" w:header="1418" w:footer="1134" w:gutter="0"/>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22159B" w14:textId="77777777" w:rsidR="006B39D3" w:rsidRDefault="006B39D3">
      <w:r>
        <w:separator/>
      </w:r>
    </w:p>
  </w:endnote>
  <w:endnote w:type="continuationSeparator" w:id="0">
    <w:p w14:paraId="5A999FBF" w14:textId="77777777" w:rsidR="006B39D3" w:rsidRDefault="006B3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09A881" w14:textId="77777777" w:rsidR="00136852" w:rsidRDefault="00136852">
    <w:pPr>
      <w:pStyle w:val="afff1"/>
    </w:pPr>
    <w:r>
      <w:fldChar w:fldCharType="begin"/>
    </w:r>
    <w:r>
      <w:instrText xml:space="preserve"> PAGE  \* MERGEFORMAT </w:instrText>
    </w:r>
    <w:r>
      <w:fldChar w:fldCharType="separate"/>
    </w:r>
    <w:r w:rsidR="00C10266">
      <w:rPr>
        <w:noProof/>
      </w:rP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CF59C4" w14:textId="77777777" w:rsidR="00136852" w:rsidRDefault="00136852">
    <w:pPr>
      <w:pStyle w:val="afff1"/>
    </w:pPr>
    <w:r>
      <w:fldChar w:fldCharType="begin"/>
    </w:r>
    <w:r>
      <w:instrText xml:space="preserve"> PAGE  \* MERGEFORMAT </w:instrText>
    </w:r>
    <w:r>
      <w:fldChar w:fldCharType="separate"/>
    </w:r>
    <w:r w:rsidR="00C10266">
      <w:rPr>
        <w:noProof/>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7700F7" w14:textId="77777777" w:rsidR="006B39D3" w:rsidRDefault="006B39D3">
      <w:r>
        <w:separator/>
      </w:r>
    </w:p>
  </w:footnote>
  <w:footnote w:type="continuationSeparator" w:id="0">
    <w:p w14:paraId="10A07F39" w14:textId="77777777" w:rsidR="006B39D3" w:rsidRDefault="006B39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320245" w14:textId="4E913568" w:rsidR="00136852" w:rsidRDefault="00136852">
    <w:pPr>
      <w:pStyle w:val="afff2"/>
    </w:pPr>
    <w:r>
      <w:t>DB13</w:t>
    </w:r>
    <w:r w:rsidR="001300E4">
      <w:t>/T</w:t>
    </w:r>
    <w:r>
      <w:t xml:space="preserve"> XXXX</w:t>
    </w:r>
    <w: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87F82D" w14:textId="206B2CF2" w:rsidR="00136852" w:rsidRDefault="00136852">
    <w:pPr>
      <w:pStyle w:val="afff2"/>
    </w:pPr>
    <w:r>
      <w:t>DB13</w:t>
    </w:r>
    <w:r w:rsidR="001300E4">
      <w:rPr>
        <w:rFonts w:hint="eastAsia"/>
      </w:rPr>
      <w:t>/</w:t>
    </w:r>
    <w:r w:rsidR="001300E4">
      <w:t>T</w:t>
    </w:r>
    <w:r>
      <w:t xml:space="preserve"> XXXX</w:t>
    </w:r>
    <w: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102AD"/>
    <w:multiLevelType w:val="multilevel"/>
    <w:tmpl w:val="079102AD"/>
    <w:lvl w:ilvl="0" w:tentative="1">
      <w:start w:val="1"/>
      <w:numFmt w:val="decimal"/>
      <w:pStyle w:val="a"/>
      <w:suff w:val="nothing"/>
      <w:lvlText w:val="注%1："/>
      <w:lvlJc w:val="left"/>
      <w:pPr>
        <w:ind w:left="811" w:hanging="448"/>
      </w:pPr>
      <w:rPr>
        <w:rFonts w:ascii="黑体" w:eastAsia="黑体" w:hint="eastAsia"/>
        <w:b w:val="0"/>
        <w:i w:val="0"/>
        <w:sz w:val="18"/>
        <w:lang w:val="en-US"/>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tentative="1">
      <w:start w:val="1"/>
      <w:numFmt w:val="decimal"/>
      <w:pStyle w:val="a0"/>
      <w:suff w:val="nothing"/>
      <w:lvlText w:val="示例%1："/>
      <w:lvlJc w:val="left"/>
      <w:pPr>
        <w:ind w:left="0" w:firstLine="397"/>
      </w:pPr>
      <w:rPr>
        <w:rFonts w:ascii="黑体" w:eastAsia="黑体" w:hint="eastAsia"/>
        <w:sz w:val="18"/>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tentative="1">
      <w:start w:val="1"/>
      <w:numFmt w:val="none"/>
      <w:pStyle w:val="a1"/>
      <w:suff w:val="nothing"/>
      <w:lvlText w:val="%1示例："/>
      <w:lvlJc w:val="left"/>
      <w:pPr>
        <w:ind w:left="0" w:firstLine="363"/>
      </w:pPr>
      <w:rPr>
        <w:rFonts w:ascii="黑体" w:eastAsia="黑体" w:hint="eastAsia"/>
        <w:b w:val="0"/>
        <w:i w:val="0"/>
        <w:sz w:val="18"/>
        <w:szCs w:val="18"/>
      </w:rPr>
    </w:lvl>
    <w:lvl w:ilvl="1" w:tentative="1">
      <w:start w:val="1"/>
      <w:numFmt w:val="lowerLetter"/>
      <w:lvlText w:val="%2)"/>
      <w:lvlJc w:val="left"/>
      <w:pPr>
        <w:tabs>
          <w:tab w:val="left" w:pos="363"/>
        </w:tabs>
        <w:ind w:left="0" w:firstLine="363"/>
      </w:pPr>
      <w:rPr>
        <w:rFonts w:hint="eastAsia"/>
      </w:rPr>
    </w:lvl>
    <w:lvl w:ilvl="2" w:tentative="1">
      <w:start w:val="1"/>
      <w:numFmt w:val="lowerRoman"/>
      <w:lvlText w:val="%3."/>
      <w:lvlJc w:val="right"/>
      <w:pPr>
        <w:tabs>
          <w:tab w:val="left" w:pos="363"/>
        </w:tabs>
        <w:ind w:left="0" w:firstLine="363"/>
      </w:pPr>
      <w:rPr>
        <w:rFonts w:hint="eastAsia"/>
      </w:rPr>
    </w:lvl>
    <w:lvl w:ilvl="3" w:tentative="1">
      <w:start w:val="1"/>
      <w:numFmt w:val="decimal"/>
      <w:lvlText w:val="%4."/>
      <w:lvlJc w:val="left"/>
      <w:pPr>
        <w:tabs>
          <w:tab w:val="left" w:pos="363"/>
        </w:tabs>
        <w:ind w:left="0" w:firstLine="363"/>
      </w:pPr>
      <w:rPr>
        <w:rFonts w:hint="eastAsia"/>
      </w:rPr>
    </w:lvl>
    <w:lvl w:ilvl="4" w:tentative="1">
      <w:start w:val="1"/>
      <w:numFmt w:val="lowerLetter"/>
      <w:lvlText w:val="%5)"/>
      <w:lvlJc w:val="left"/>
      <w:pPr>
        <w:tabs>
          <w:tab w:val="left" w:pos="363"/>
        </w:tabs>
        <w:ind w:left="0" w:firstLine="363"/>
      </w:pPr>
      <w:rPr>
        <w:rFonts w:hint="eastAsia"/>
      </w:rPr>
    </w:lvl>
    <w:lvl w:ilvl="5" w:tentative="1">
      <w:start w:val="1"/>
      <w:numFmt w:val="lowerRoman"/>
      <w:lvlText w:val="%6."/>
      <w:lvlJc w:val="right"/>
      <w:pPr>
        <w:tabs>
          <w:tab w:val="left" w:pos="363"/>
        </w:tabs>
        <w:ind w:left="0" w:firstLine="363"/>
      </w:pPr>
      <w:rPr>
        <w:rFonts w:hint="eastAsia"/>
      </w:rPr>
    </w:lvl>
    <w:lvl w:ilvl="6" w:tentative="1">
      <w:start w:val="1"/>
      <w:numFmt w:val="decimal"/>
      <w:lvlText w:val="%7."/>
      <w:lvlJc w:val="left"/>
      <w:pPr>
        <w:tabs>
          <w:tab w:val="left" w:pos="363"/>
        </w:tabs>
        <w:ind w:left="0" w:firstLine="363"/>
      </w:pPr>
      <w:rPr>
        <w:rFonts w:hint="eastAsia"/>
      </w:rPr>
    </w:lvl>
    <w:lvl w:ilvl="7" w:tentative="1">
      <w:start w:val="1"/>
      <w:numFmt w:val="lowerLetter"/>
      <w:lvlText w:val="%8)"/>
      <w:lvlJc w:val="left"/>
      <w:pPr>
        <w:tabs>
          <w:tab w:val="left" w:pos="363"/>
        </w:tabs>
        <w:ind w:left="0" w:firstLine="363"/>
      </w:pPr>
      <w:rPr>
        <w:rFonts w:hint="eastAsia"/>
      </w:rPr>
    </w:lvl>
    <w:lvl w:ilvl="8" w:tentative="1">
      <w:start w:val="1"/>
      <w:numFmt w:val="lowerRoman"/>
      <w:lvlText w:val="%9."/>
      <w:lvlJc w:val="right"/>
      <w:pPr>
        <w:tabs>
          <w:tab w:val="left" w:pos="363"/>
        </w:tabs>
        <w:ind w:left="0" w:firstLine="363"/>
      </w:pPr>
      <w:rPr>
        <w:rFonts w:hint="eastAsia"/>
      </w:rPr>
    </w:lvl>
  </w:abstractNum>
  <w:abstractNum w:abstractNumId="3"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4" w15:restartNumberingAfterBreak="0">
    <w:nsid w:val="0DDE2B46"/>
    <w:multiLevelType w:val="multilevel"/>
    <w:tmpl w:val="0DDE2B46"/>
    <w:lvl w:ilvl="0" w:tentative="1">
      <w:start w:val="1"/>
      <w:numFmt w:val="lowerLetter"/>
      <w:pStyle w:val="a3"/>
      <w:suff w:val="nothing"/>
      <w:lvlText w:val="%1   "/>
      <w:lvlJc w:val="left"/>
      <w:pPr>
        <w:ind w:left="544" w:hanging="181"/>
      </w:pPr>
      <w:rPr>
        <w:rFonts w:ascii="宋体" w:eastAsia="宋体" w:hint="eastAsia"/>
        <w:b w:val="0"/>
        <w:i w:val="0"/>
        <w:sz w:val="18"/>
        <w:vertAlign w:val="superscript"/>
      </w:rPr>
    </w:lvl>
    <w:lvl w:ilvl="1" w:tentative="1">
      <w:start w:val="1"/>
      <w:numFmt w:val="lowerLetter"/>
      <w:lvlText w:val="%2"/>
      <w:lvlJc w:val="left"/>
      <w:pPr>
        <w:tabs>
          <w:tab w:val="left" w:pos="57"/>
        </w:tabs>
        <w:ind w:left="363" w:hanging="363"/>
      </w:pPr>
      <w:rPr>
        <w:rFonts w:hint="eastAsia"/>
      </w:rPr>
    </w:lvl>
    <w:lvl w:ilvl="2" w:tentative="1">
      <w:start w:val="1"/>
      <w:numFmt w:val="lowerRoman"/>
      <w:lvlText w:val="%3."/>
      <w:lvlJc w:val="right"/>
      <w:pPr>
        <w:tabs>
          <w:tab w:val="left" w:pos="57"/>
        </w:tabs>
        <w:ind w:left="363" w:hanging="363"/>
      </w:pPr>
      <w:rPr>
        <w:rFonts w:hint="eastAsia"/>
      </w:rPr>
    </w:lvl>
    <w:lvl w:ilvl="3" w:tentative="1">
      <w:start w:val="1"/>
      <w:numFmt w:val="decimal"/>
      <w:lvlText w:val="%4."/>
      <w:lvlJc w:val="left"/>
      <w:pPr>
        <w:tabs>
          <w:tab w:val="left" w:pos="57"/>
        </w:tabs>
        <w:ind w:left="363" w:hanging="363"/>
      </w:pPr>
      <w:rPr>
        <w:rFonts w:hint="eastAsia"/>
      </w:rPr>
    </w:lvl>
    <w:lvl w:ilvl="4" w:tentative="1">
      <w:start w:val="1"/>
      <w:numFmt w:val="lowerLetter"/>
      <w:lvlText w:val="%5)"/>
      <w:lvlJc w:val="left"/>
      <w:pPr>
        <w:tabs>
          <w:tab w:val="left" w:pos="57"/>
        </w:tabs>
        <w:ind w:left="363" w:hanging="363"/>
      </w:pPr>
      <w:rPr>
        <w:rFonts w:hint="eastAsia"/>
      </w:rPr>
    </w:lvl>
    <w:lvl w:ilvl="5" w:tentative="1">
      <w:start w:val="1"/>
      <w:numFmt w:val="lowerRoman"/>
      <w:lvlText w:val="%6."/>
      <w:lvlJc w:val="right"/>
      <w:pPr>
        <w:tabs>
          <w:tab w:val="left" w:pos="57"/>
        </w:tabs>
        <w:ind w:left="363" w:hanging="363"/>
      </w:pPr>
      <w:rPr>
        <w:rFonts w:hint="eastAsia"/>
      </w:rPr>
    </w:lvl>
    <w:lvl w:ilvl="6" w:tentative="1">
      <w:start w:val="1"/>
      <w:numFmt w:val="decimal"/>
      <w:lvlText w:val="%7."/>
      <w:lvlJc w:val="left"/>
      <w:pPr>
        <w:tabs>
          <w:tab w:val="left" w:pos="57"/>
        </w:tabs>
        <w:ind w:left="363" w:hanging="363"/>
      </w:pPr>
      <w:rPr>
        <w:rFonts w:hint="eastAsia"/>
      </w:rPr>
    </w:lvl>
    <w:lvl w:ilvl="7" w:tentative="1">
      <w:start w:val="1"/>
      <w:numFmt w:val="lowerLetter"/>
      <w:lvlText w:val="%8)"/>
      <w:lvlJc w:val="left"/>
      <w:pPr>
        <w:tabs>
          <w:tab w:val="left" w:pos="57"/>
        </w:tabs>
        <w:ind w:left="363" w:hanging="363"/>
      </w:pPr>
      <w:rPr>
        <w:rFonts w:hint="eastAsia"/>
      </w:rPr>
    </w:lvl>
    <w:lvl w:ilvl="8" w:tentative="1">
      <w:start w:val="1"/>
      <w:numFmt w:val="lowerRoman"/>
      <w:lvlText w:val="%9."/>
      <w:lvlJc w:val="right"/>
      <w:pPr>
        <w:tabs>
          <w:tab w:val="left" w:pos="57"/>
        </w:tabs>
        <w:ind w:left="363" w:hanging="363"/>
      </w:pPr>
      <w:rPr>
        <w:rFonts w:hint="eastAsia"/>
      </w:rPr>
    </w:lvl>
  </w:abstractNum>
  <w:abstractNum w:abstractNumId="5" w15:restartNumberingAfterBreak="0">
    <w:nsid w:val="16667BBD"/>
    <w:multiLevelType w:val="multilevel"/>
    <w:tmpl w:val="16667BBD"/>
    <w:lvl w:ilvl="0">
      <w:start w:val="1"/>
      <w:numFmt w:val="lowerLetter"/>
      <w:pStyle w:val="a4"/>
      <w:lvlText w:val="%1)"/>
      <w:lvlJc w:val="left"/>
      <w:pPr>
        <w:tabs>
          <w:tab w:val="left" w:pos="846"/>
        </w:tabs>
        <w:ind w:left="845" w:hanging="419"/>
      </w:pPr>
      <w:rPr>
        <w:rFonts w:hint="eastAsia"/>
        <w:b w:val="0"/>
        <w:i w:val="0"/>
        <w:sz w:val="21"/>
        <w:szCs w:val="21"/>
      </w:rPr>
    </w:lvl>
    <w:lvl w:ilvl="1">
      <w:start w:val="1"/>
      <w:numFmt w:val="decimal"/>
      <w:pStyle w:val="a5"/>
      <w:lvlText w:val="%2)"/>
      <w:lvlJc w:val="left"/>
      <w:pPr>
        <w:tabs>
          <w:tab w:val="left" w:pos="1266"/>
        </w:tabs>
        <w:ind w:left="1265" w:hanging="419"/>
      </w:pPr>
      <w:rPr>
        <w:rFonts w:hint="eastAsia"/>
      </w:rPr>
    </w:lvl>
    <w:lvl w:ilvl="2" w:tentative="1">
      <w:start w:val="1"/>
      <w:numFmt w:val="decimal"/>
      <w:lvlText w:val="(%3)"/>
      <w:lvlJc w:val="left"/>
      <w:pPr>
        <w:tabs>
          <w:tab w:val="left" w:pos="6"/>
        </w:tabs>
        <w:ind w:left="1685" w:hanging="420"/>
      </w:pPr>
      <w:rPr>
        <w:rFonts w:ascii="宋体" w:eastAsia="宋体" w:hint="eastAsia"/>
        <w:b w:val="0"/>
        <w:i w:val="0"/>
        <w:sz w:val="21"/>
        <w:szCs w:val="21"/>
      </w:rPr>
    </w:lvl>
    <w:lvl w:ilvl="3" w:tentative="1">
      <w:start w:val="1"/>
      <w:numFmt w:val="decimal"/>
      <w:lvlText w:val="%4."/>
      <w:lvlJc w:val="left"/>
      <w:pPr>
        <w:tabs>
          <w:tab w:val="left" w:pos="2106"/>
        </w:tabs>
        <w:ind w:left="2105" w:hanging="419"/>
      </w:pPr>
      <w:rPr>
        <w:rFonts w:hint="eastAsia"/>
      </w:rPr>
    </w:lvl>
    <w:lvl w:ilvl="4" w:tentative="1">
      <w:start w:val="1"/>
      <w:numFmt w:val="lowerLetter"/>
      <w:lvlText w:val="%5)"/>
      <w:lvlJc w:val="left"/>
      <w:pPr>
        <w:tabs>
          <w:tab w:val="left" w:pos="2526"/>
        </w:tabs>
        <w:ind w:left="2525" w:hanging="419"/>
      </w:pPr>
      <w:rPr>
        <w:rFonts w:hint="eastAsia"/>
      </w:rPr>
    </w:lvl>
    <w:lvl w:ilvl="5" w:tentative="1">
      <w:start w:val="1"/>
      <w:numFmt w:val="lowerRoman"/>
      <w:lvlText w:val="%6."/>
      <w:lvlJc w:val="right"/>
      <w:pPr>
        <w:tabs>
          <w:tab w:val="left" w:pos="2946"/>
        </w:tabs>
        <w:ind w:left="2945" w:hanging="419"/>
      </w:pPr>
      <w:rPr>
        <w:rFonts w:hint="eastAsia"/>
      </w:rPr>
    </w:lvl>
    <w:lvl w:ilvl="6" w:tentative="1">
      <w:start w:val="1"/>
      <w:numFmt w:val="decimal"/>
      <w:lvlText w:val="%7."/>
      <w:lvlJc w:val="left"/>
      <w:pPr>
        <w:tabs>
          <w:tab w:val="left" w:pos="3366"/>
        </w:tabs>
        <w:ind w:left="3365" w:hanging="419"/>
      </w:pPr>
      <w:rPr>
        <w:rFonts w:hint="eastAsia"/>
      </w:rPr>
    </w:lvl>
    <w:lvl w:ilvl="7" w:tentative="1">
      <w:start w:val="1"/>
      <w:numFmt w:val="lowerLetter"/>
      <w:lvlText w:val="%8)"/>
      <w:lvlJc w:val="left"/>
      <w:pPr>
        <w:tabs>
          <w:tab w:val="left" w:pos="3786"/>
        </w:tabs>
        <w:ind w:left="3785" w:hanging="419"/>
      </w:pPr>
      <w:rPr>
        <w:rFonts w:hint="eastAsia"/>
      </w:rPr>
    </w:lvl>
    <w:lvl w:ilvl="8" w:tentative="1">
      <w:start w:val="1"/>
      <w:numFmt w:val="lowerRoman"/>
      <w:lvlText w:val="%9."/>
      <w:lvlJc w:val="right"/>
      <w:pPr>
        <w:tabs>
          <w:tab w:val="left" w:pos="4206"/>
        </w:tabs>
        <w:ind w:left="4205" w:hanging="419"/>
      </w:pPr>
      <w:rPr>
        <w:rFonts w:hint="eastAsia"/>
      </w:rPr>
    </w:lvl>
  </w:abstractNum>
  <w:abstractNum w:abstractNumId="6" w15:restartNumberingAfterBreak="0">
    <w:nsid w:val="1FC91163"/>
    <w:multiLevelType w:val="multilevel"/>
    <w:tmpl w:val="5AD28E78"/>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firstLine="0"/>
      </w:pPr>
      <w:rPr>
        <w:rFonts w:ascii="黑体" w:eastAsia="黑体" w:hAnsi="Times New Roman" w:hint="eastAsia"/>
        <w:b w:val="0"/>
        <w:i w:val="0"/>
        <w:sz w:val="21"/>
      </w:rPr>
    </w:lvl>
    <w:lvl w:ilvl="3">
      <w:start w:val="1"/>
      <w:numFmt w:val="decimal"/>
      <w:lvlText w:val="%1.%2.%3.%4 "/>
      <w:lvlJc w:val="left"/>
      <w:pPr>
        <w:ind w:left="0" w:firstLine="0"/>
      </w:pPr>
      <w:rPr>
        <w:rFonts w:hint="default"/>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 w15:restartNumberingAfterBreak="0">
    <w:nsid w:val="22827D5B"/>
    <w:multiLevelType w:val="multilevel"/>
    <w:tmpl w:val="B46C41B0"/>
    <w:lvl w:ilvl="0">
      <w:start w:val="1"/>
      <w:numFmt w:val="none"/>
      <w:pStyle w:val="a8"/>
      <w:suff w:val="nothing"/>
      <w:lvlText w:val="%1注："/>
      <w:lvlJc w:val="left"/>
      <w:pPr>
        <w:ind w:left="789" w:hanging="363"/>
      </w:pPr>
      <w:rPr>
        <w:rFonts w:ascii="黑体" w:eastAsia="黑体" w:hAnsi="Times New Roman" w:hint="eastAsia"/>
        <w:b w:val="0"/>
        <w:i w:val="0"/>
        <w:color w:val="000000" w:themeColor="text1"/>
        <w:sz w:val="18"/>
      </w:rPr>
    </w:lvl>
    <w:lvl w:ilvl="1" w:tentative="1">
      <w:start w:val="1"/>
      <w:numFmt w:val="lowerLetter"/>
      <w:lvlText w:val="%2)"/>
      <w:lvlJc w:val="left"/>
      <w:pPr>
        <w:tabs>
          <w:tab w:val="left" w:pos="1203"/>
        </w:tabs>
        <w:ind w:left="789" w:hanging="363"/>
      </w:pPr>
      <w:rPr>
        <w:rFonts w:hint="eastAsia"/>
      </w:rPr>
    </w:lvl>
    <w:lvl w:ilvl="2" w:tentative="1">
      <w:start w:val="1"/>
      <w:numFmt w:val="lowerRoman"/>
      <w:lvlText w:val="%3."/>
      <w:lvlJc w:val="right"/>
      <w:pPr>
        <w:tabs>
          <w:tab w:val="left" w:pos="1203"/>
        </w:tabs>
        <w:ind w:left="789" w:hanging="363"/>
      </w:pPr>
      <w:rPr>
        <w:rFonts w:hint="eastAsia"/>
      </w:rPr>
    </w:lvl>
    <w:lvl w:ilvl="3" w:tentative="1">
      <w:start w:val="1"/>
      <w:numFmt w:val="decimal"/>
      <w:lvlText w:val="%4."/>
      <w:lvlJc w:val="left"/>
      <w:pPr>
        <w:tabs>
          <w:tab w:val="left" w:pos="1203"/>
        </w:tabs>
        <w:ind w:left="789" w:hanging="363"/>
      </w:pPr>
      <w:rPr>
        <w:rFonts w:hint="eastAsia"/>
      </w:rPr>
    </w:lvl>
    <w:lvl w:ilvl="4" w:tentative="1">
      <w:start w:val="1"/>
      <w:numFmt w:val="lowerLetter"/>
      <w:lvlText w:val="%5)"/>
      <w:lvlJc w:val="left"/>
      <w:pPr>
        <w:tabs>
          <w:tab w:val="left" w:pos="1203"/>
        </w:tabs>
        <w:ind w:left="789" w:hanging="363"/>
      </w:pPr>
      <w:rPr>
        <w:rFonts w:hint="eastAsia"/>
      </w:rPr>
    </w:lvl>
    <w:lvl w:ilvl="5" w:tentative="1">
      <w:start w:val="1"/>
      <w:numFmt w:val="lowerRoman"/>
      <w:lvlText w:val="%6."/>
      <w:lvlJc w:val="right"/>
      <w:pPr>
        <w:tabs>
          <w:tab w:val="left" w:pos="1203"/>
        </w:tabs>
        <w:ind w:left="789" w:hanging="363"/>
      </w:pPr>
      <w:rPr>
        <w:rFonts w:hint="eastAsia"/>
      </w:rPr>
    </w:lvl>
    <w:lvl w:ilvl="6" w:tentative="1">
      <w:start w:val="1"/>
      <w:numFmt w:val="decimal"/>
      <w:lvlText w:val="%7."/>
      <w:lvlJc w:val="left"/>
      <w:pPr>
        <w:tabs>
          <w:tab w:val="left" w:pos="1203"/>
        </w:tabs>
        <w:ind w:left="789" w:hanging="363"/>
      </w:pPr>
      <w:rPr>
        <w:rFonts w:hint="eastAsia"/>
      </w:rPr>
    </w:lvl>
    <w:lvl w:ilvl="7" w:tentative="1">
      <w:start w:val="1"/>
      <w:numFmt w:val="lowerLetter"/>
      <w:lvlText w:val="%8)"/>
      <w:lvlJc w:val="left"/>
      <w:pPr>
        <w:tabs>
          <w:tab w:val="left" w:pos="1203"/>
        </w:tabs>
        <w:ind w:left="789" w:hanging="363"/>
      </w:pPr>
      <w:rPr>
        <w:rFonts w:hint="eastAsia"/>
      </w:rPr>
    </w:lvl>
    <w:lvl w:ilvl="8" w:tentative="1">
      <w:start w:val="1"/>
      <w:numFmt w:val="lowerRoman"/>
      <w:lvlText w:val="%9."/>
      <w:lvlJc w:val="right"/>
      <w:pPr>
        <w:tabs>
          <w:tab w:val="left" w:pos="1203"/>
        </w:tabs>
        <w:ind w:left="789" w:hanging="363"/>
      </w:pPr>
      <w:rPr>
        <w:rFonts w:hint="eastAsia"/>
      </w:rPr>
    </w:lvl>
  </w:abstractNum>
  <w:abstractNum w:abstractNumId="8" w15:restartNumberingAfterBreak="0">
    <w:nsid w:val="2A8F7113"/>
    <w:multiLevelType w:val="multilevel"/>
    <w:tmpl w:val="998AC61A"/>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9" w15:restartNumberingAfterBreak="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10" w15:restartNumberingAfterBreak="0">
    <w:nsid w:val="3D733618"/>
    <w:multiLevelType w:val="multilevel"/>
    <w:tmpl w:val="3D733618"/>
    <w:lvl w:ilvl="0" w:tentative="1">
      <w:start w:val="1"/>
      <w:numFmt w:val="decimal"/>
      <w:pStyle w:val="ae"/>
      <w:lvlText w:val="%1)"/>
      <w:lvlJc w:val="left"/>
      <w:pPr>
        <w:tabs>
          <w:tab w:val="left" w:pos="0"/>
        </w:tabs>
        <w:ind w:left="720" w:hanging="357"/>
      </w:pPr>
      <w:rPr>
        <w:rFonts w:hint="eastAsia"/>
      </w:rPr>
    </w:lvl>
    <w:lvl w:ilvl="1" w:tentative="1">
      <w:start w:val="1"/>
      <w:numFmt w:val="lowerLetter"/>
      <w:lvlText w:val="%2)"/>
      <w:lvlJc w:val="left"/>
      <w:pPr>
        <w:tabs>
          <w:tab w:val="left" w:pos="504"/>
        </w:tabs>
        <w:ind w:left="544" w:hanging="544"/>
      </w:pPr>
      <w:rPr>
        <w:rFonts w:hint="eastAsia"/>
      </w:rPr>
    </w:lvl>
    <w:lvl w:ilvl="2" w:tentative="1">
      <w:start w:val="1"/>
      <w:numFmt w:val="lowerRoman"/>
      <w:lvlText w:val="%3."/>
      <w:lvlJc w:val="right"/>
      <w:pPr>
        <w:tabs>
          <w:tab w:val="left" w:pos="532"/>
        </w:tabs>
        <w:ind w:left="544" w:hanging="544"/>
      </w:pPr>
      <w:rPr>
        <w:rFonts w:hint="eastAsia"/>
      </w:rPr>
    </w:lvl>
    <w:lvl w:ilvl="3" w:tentative="1">
      <w:start w:val="1"/>
      <w:numFmt w:val="decimal"/>
      <w:lvlText w:val="%4."/>
      <w:lvlJc w:val="left"/>
      <w:pPr>
        <w:tabs>
          <w:tab w:val="left" w:pos="560"/>
        </w:tabs>
        <w:ind w:left="544" w:hanging="544"/>
      </w:pPr>
      <w:rPr>
        <w:rFonts w:hint="eastAsia"/>
      </w:rPr>
    </w:lvl>
    <w:lvl w:ilvl="4" w:tentative="1">
      <w:start w:val="1"/>
      <w:numFmt w:val="lowerLetter"/>
      <w:lvlText w:val="%5)"/>
      <w:lvlJc w:val="left"/>
      <w:pPr>
        <w:tabs>
          <w:tab w:val="left" w:pos="588"/>
        </w:tabs>
        <w:ind w:left="544" w:hanging="544"/>
      </w:pPr>
      <w:rPr>
        <w:rFonts w:hint="eastAsia"/>
      </w:rPr>
    </w:lvl>
    <w:lvl w:ilvl="5" w:tentative="1">
      <w:start w:val="1"/>
      <w:numFmt w:val="lowerRoman"/>
      <w:lvlText w:val="%6."/>
      <w:lvlJc w:val="right"/>
      <w:pPr>
        <w:tabs>
          <w:tab w:val="left" w:pos="616"/>
        </w:tabs>
        <w:ind w:left="544" w:hanging="544"/>
      </w:pPr>
      <w:rPr>
        <w:rFonts w:hint="eastAsia"/>
      </w:rPr>
    </w:lvl>
    <w:lvl w:ilvl="6" w:tentative="1">
      <w:start w:val="1"/>
      <w:numFmt w:val="decimal"/>
      <w:lvlText w:val="%7."/>
      <w:lvlJc w:val="left"/>
      <w:pPr>
        <w:tabs>
          <w:tab w:val="left" w:pos="644"/>
        </w:tabs>
        <w:ind w:left="544" w:hanging="544"/>
      </w:pPr>
      <w:rPr>
        <w:rFonts w:hint="eastAsia"/>
      </w:rPr>
    </w:lvl>
    <w:lvl w:ilvl="7" w:tentative="1">
      <w:start w:val="1"/>
      <w:numFmt w:val="lowerLetter"/>
      <w:lvlText w:val="%8)"/>
      <w:lvlJc w:val="left"/>
      <w:pPr>
        <w:tabs>
          <w:tab w:val="left" w:pos="672"/>
        </w:tabs>
        <w:ind w:left="544" w:hanging="544"/>
      </w:pPr>
      <w:rPr>
        <w:rFonts w:hint="eastAsia"/>
      </w:rPr>
    </w:lvl>
    <w:lvl w:ilvl="8" w:tentative="1">
      <w:start w:val="1"/>
      <w:numFmt w:val="lowerRoman"/>
      <w:lvlText w:val="%9."/>
      <w:lvlJc w:val="right"/>
      <w:pPr>
        <w:tabs>
          <w:tab w:val="left" w:pos="700"/>
        </w:tabs>
        <w:ind w:left="544" w:hanging="544"/>
      </w:pPr>
      <w:rPr>
        <w:rFonts w:hint="eastAsia"/>
      </w:rPr>
    </w:lvl>
  </w:abstractNum>
  <w:abstractNum w:abstractNumId="11" w15:restartNumberingAfterBreak="0">
    <w:nsid w:val="4B733A5F"/>
    <w:multiLevelType w:val="multilevel"/>
    <w:tmpl w:val="4B733A5F"/>
    <w:lvl w:ilvl="0" w:tentative="1">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tentative="1">
      <w:start w:val="1"/>
      <w:numFmt w:val="none"/>
      <w:suff w:val="space"/>
      <w:lvlText w:val=""/>
      <w:lvlJc w:val="left"/>
      <w:pPr>
        <w:ind w:left="0" w:firstLine="0"/>
      </w:pPr>
      <w:rPr>
        <w:rFonts w:hint="eastAsia"/>
        <w:vertAlign w:val="baseline"/>
      </w:rPr>
    </w:lvl>
    <w:lvl w:ilvl="2" w:tentative="1">
      <w:start w:val="1"/>
      <w:numFmt w:val="decimal"/>
      <w:suff w:val="space"/>
      <w:lvlText w:val="2.2.%3"/>
      <w:lvlJc w:val="left"/>
      <w:pPr>
        <w:ind w:left="0" w:firstLine="0"/>
      </w:pPr>
      <w:rPr>
        <w:rFonts w:hint="eastAsia"/>
        <w:vertAlign w:val="baseline"/>
      </w:rPr>
    </w:lvl>
    <w:lvl w:ilvl="3" w:tentative="1">
      <w:start w:val="1"/>
      <w:numFmt w:val="decimal"/>
      <w:lvlText w:val="%4."/>
      <w:lvlJc w:val="left"/>
      <w:pPr>
        <w:tabs>
          <w:tab w:val="left" w:pos="0"/>
        </w:tabs>
        <w:ind w:left="992" w:hanging="629"/>
      </w:pPr>
      <w:rPr>
        <w:rFonts w:hint="eastAsia"/>
        <w:vertAlign w:val="baseline"/>
      </w:rPr>
    </w:lvl>
    <w:lvl w:ilvl="4" w:tentative="1">
      <w:start w:val="1"/>
      <w:numFmt w:val="lowerLetter"/>
      <w:lvlText w:val="%5)"/>
      <w:lvlJc w:val="left"/>
      <w:pPr>
        <w:tabs>
          <w:tab w:val="left" w:pos="0"/>
        </w:tabs>
        <w:ind w:left="992" w:hanging="629"/>
      </w:pPr>
      <w:rPr>
        <w:rFonts w:hint="eastAsia"/>
        <w:vertAlign w:val="baseline"/>
      </w:rPr>
    </w:lvl>
    <w:lvl w:ilvl="5" w:tentative="1">
      <w:start w:val="1"/>
      <w:numFmt w:val="lowerRoman"/>
      <w:lvlText w:val="%6."/>
      <w:lvlJc w:val="right"/>
      <w:pPr>
        <w:tabs>
          <w:tab w:val="left" w:pos="0"/>
        </w:tabs>
        <w:ind w:left="992" w:hanging="629"/>
      </w:pPr>
      <w:rPr>
        <w:rFonts w:hint="eastAsia"/>
        <w:vertAlign w:val="baseline"/>
      </w:rPr>
    </w:lvl>
    <w:lvl w:ilvl="6" w:tentative="1">
      <w:start w:val="1"/>
      <w:numFmt w:val="decimal"/>
      <w:lvlText w:val="%7."/>
      <w:lvlJc w:val="left"/>
      <w:pPr>
        <w:tabs>
          <w:tab w:val="left" w:pos="0"/>
        </w:tabs>
        <w:ind w:left="992" w:hanging="629"/>
      </w:pPr>
      <w:rPr>
        <w:rFonts w:hint="eastAsia"/>
        <w:vertAlign w:val="baseline"/>
      </w:rPr>
    </w:lvl>
    <w:lvl w:ilvl="7" w:tentative="1">
      <w:start w:val="1"/>
      <w:numFmt w:val="lowerLetter"/>
      <w:lvlText w:val="%8)"/>
      <w:lvlJc w:val="left"/>
      <w:pPr>
        <w:tabs>
          <w:tab w:val="left" w:pos="0"/>
        </w:tabs>
        <w:ind w:left="992" w:hanging="629"/>
      </w:pPr>
      <w:rPr>
        <w:rFonts w:hint="eastAsia"/>
        <w:vertAlign w:val="baseline"/>
      </w:rPr>
    </w:lvl>
    <w:lvl w:ilvl="8" w:tentative="1">
      <w:start w:val="1"/>
      <w:numFmt w:val="lowerRoman"/>
      <w:lvlText w:val="%9."/>
      <w:lvlJc w:val="right"/>
      <w:pPr>
        <w:tabs>
          <w:tab w:val="left" w:pos="0"/>
        </w:tabs>
        <w:ind w:left="992" w:hanging="629"/>
      </w:pPr>
      <w:rPr>
        <w:rFonts w:hint="eastAsia"/>
        <w:vertAlign w:val="baseline"/>
      </w:rPr>
    </w:lvl>
  </w:abstractNum>
  <w:abstractNum w:abstractNumId="12" w15:restartNumberingAfterBreak="0">
    <w:nsid w:val="60B55DC2"/>
    <w:multiLevelType w:val="multilevel"/>
    <w:tmpl w:val="60B55DC2"/>
    <w:lvl w:ilvl="0">
      <w:start w:val="1"/>
      <w:numFmt w:val="upperLetter"/>
      <w:pStyle w:val="af0"/>
      <w:lvlText w:val="%1"/>
      <w:lvlJc w:val="left"/>
      <w:pPr>
        <w:tabs>
          <w:tab w:val="left"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tentative="1">
      <w:start w:val="1"/>
      <w:numFmt w:val="decimal"/>
      <w:lvlText w:val="%1.%2.%3"/>
      <w:lvlJc w:val="left"/>
      <w:pPr>
        <w:tabs>
          <w:tab w:val="left" w:pos="993"/>
        </w:tabs>
        <w:ind w:left="993" w:hanging="567"/>
      </w:pPr>
      <w:rPr>
        <w:rFonts w:hint="eastAsia"/>
      </w:rPr>
    </w:lvl>
    <w:lvl w:ilvl="3" w:tentative="1">
      <w:start w:val="1"/>
      <w:numFmt w:val="decimal"/>
      <w:lvlText w:val="%1.%2.%3.%4"/>
      <w:lvlJc w:val="left"/>
      <w:pPr>
        <w:tabs>
          <w:tab w:val="left" w:pos="2291"/>
        </w:tabs>
        <w:ind w:left="1559" w:hanging="708"/>
      </w:pPr>
      <w:rPr>
        <w:rFonts w:hint="eastAsia"/>
      </w:rPr>
    </w:lvl>
    <w:lvl w:ilvl="4" w:tentative="1">
      <w:start w:val="1"/>
      <w:numFmt w:val="decimal"/>
      <w:lvlText w:val="%1.%2.%3.%4.%5"/>
      <w:lvlJc w:val="left"/>
      <w:pPr>
        <w:tabs>
          <w:tab w:val="left" w:pos="3076"/>
        </w:tabs>
        <w:ind w:left="2126" w:hanging="850"/>
      </w:pPr>
      <w:rPr>
        <w:rFonts w:hint="eastAsia"/>
      </w:rPr>
    </w:lvl>
    <w:lvl w:ilvl="5" w:tentative="1">
      <w:start w:val="1"/>
      <w:numFmt w:val="decimal"/>
      <w:lvlText w:val="%1.%2.%3.%4.%5.%6"/>
      <w:lvlJc w:val="left"/>
      <w:pPr>
        <w:tabs>
          <w:tab w:val="left" w:pos="3861"/>
        </w:tabs>
        <w:ind w:left="2835" w:hanging="1134"/>
      </w:pPr>
      <w:rPr>
        <w:rFonts w:hint="eastAsia"/>
      </w:rPr>
    </w:lvl>
    <w:lvl w:ilvl="6" w:tentative="1">
      <w:start w:val="1"/>
      <w:numFmt w:val="decimal"/>
      <w:lvlText w:val="%1.%2.%3.%4.%5.%6.%7"/>
      <w:lvlJc w:val="left"/>
      <w:pPr>
        <w:tabs>
          <w:tab w:val="left" w:pos="4646"/>
        </w:tabs>
        <w:ind w:left="3402" w:hanging="1276"/>
      </w:pPr>
      <w:rPr>
        <w:rFonts w:hint="eastAsia"/>
      </w:rPr>
    </w:lvl>
    <w:lvl w:ilvl="7" w:tentative="1">
      <w:start w:val="1"/>
      <w:numFmt w:val="decimal"/>
      <w:lvlText w:val="%1.%2.%3.%4.%5.%6.%7.%8"/>
      <w:lvlJc w:val="left"/>
      <w:pPr>
        <w:tabs>
          <w:tab w:val="left" w:pos="5431"/>
        </w:tabs>
        <w:ind w:left="3969" w:hanging="1418"/>
      </w:pPr>
      <w:rPr>
        <w:rFonts w:hint="eastAsia"/>
      </w:rPr>
    </w:lvl>
    <w:lvl w:ilvl="8" w:tentative="1">
      <w:start w:val="1"/>
      <w:numFmt w:val="decimal"/>
      <w:lvlText w:val="%1.%2.%3.%4.%5.%6.%7.%8.%9"/>
      <w:lvlJc w:val="left"/>
      <w:pPr>
        <w:tabs>
          <w:tab w:val="left" w:pos="6217"/>
        </w:tabs>
        <w:ind w:left="4677" w:hanging="1700"/>
      </w:pPr>
      <w:rPr>
        <w:rFonts w:hint="eastAsia"/>
      </w:rPr>
    </w:lvl>
  </w:abstractNum>
  <w:abstractNum w:abstractNumId="13" w15:restartNumberingAfterBreak="0">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4" w15:restartNumberingAfterBreak="0">
    <w:nsid w:val="6A6D3780"/>
    <w:multiLevelType w:val="multilevel"/>
    <w:tmpl w:val="6A6D3780"/>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tentative="1">
      <w:start w:val="1"/>
      <w:numFmt w:val="lowerLetter"/>
      <w:lvlText w:val="%2)"/>
      <w:lvlJc w:val="left"/>
      <w:pPr>
        <w:tabs>
          <w:tab w:val="left" w:pos="180"/>
        </w:tabs>
        <w:ind w:left="1172" w:hanging="629"/>
      </w:pPr>
      <w:rPr>
        <w:rFonts w:hint="eastAsia"/>
        <w:vertAlign w:val="baseline"/>
      </w:rPr>
    </w:lvl>
    <w:lvl w:ilvl="2" w:tentative="1">
      <w:start w:val="1"/>
      <w:numFmt w:val="lowerRoman"/>
      <w:lvlText w:val="%3."/>
      <w:lvlJc w:val="right"/>
      <w:pPr>
        <w:tabs>
          <w:tab w:val="left" w:pos="180"/>
        </w:tabs>
        <w:ind w:left="1172" w:hanging="629"/>
      </w:pPr>
      <w:rPr>
        <w:rFonts w:hint="eastAsia"/>
        <w:vertAlign w:val="baseline"/>
      </w:rPr>
    </w:lvl>
    <w:lvl w:ilvl="3" w:tentative="1">
      <w:start w:val="1"/>
      <w:numFmt w:val="decimal"/>
      <w:lvlText w:val="%4."/>
      <w:lvlJc w:val="left"/>
      <w:pPr>
        <w:tabs>
          <w:tab w:val="left" w:pos="180"/>
        </w:tabs>
        <w:ind w:left="1172" w:hanging="629"/>
      </w:pPr>
      <w:rPr>
        <w:rFonts w:hint="eastAsia"/>
        <w:vertAlign w:val="baseline"/>
      </w:rPr>
    </w:lvl>
    <w:lvl w:ilvl="4" w:tentative="1">
      <w:start w:val="1"/>
      <w:numFmt w:val="lowerLetter"/>
      <w:lvlText w:val="%5)"/>
      <w:lvlJc w:val="left"/>
      <w:pPr>
        <w:tabs>
          <w:tab w:val="left" w:pos="180"/>
        </w:tabs>
        <w:ind w:left="1172" w:hanging="629"/>
      </w:pPr>
      <w:rPr>
        <w:rFonts w:hint="eastAsia"/>
        <w:vertAlign w:val="baseline"/>
      </w:rPr>
    </w:lvl>
    <w:lvl w:ilvl="5" w:tentative="1">
      <w:start w:val="1"/>
      <w:numFmt w:val="lowerRoman"/>
      <w:lvlText w:val="%6."/>
      <w:lvlJc w:val="right"/>
      <w:pPr>
        <w:tabs>
          <w:tab w:val="left" w:pos="180"/>
        </w:tabs>
        <w:ind w:left="1172" w:hanging="629"/>
      </w:pPr>
      <w:rPr>
        <w:rFonts w:hint="eastAsia"/>
        <w:vertAlign w:val="baseline"/>
      </w:rPr>
    </w:lvl>
    <w:lvl w:ilvl="6" w:tentative="1">
      <w:start w:val="1"/>
      <w:numFmt w:val="decimal"/>
      <w:lvlText w:val="%7."/>
      <w:lvlJc w:val="left"/>
      <w:pPr>
        <w:tabs>
          <w:tab w:val="left" w:pos="180"/>
        </w:tabs>
        <w:ind w:left="1172" w:hanging="629"/>
      </w:pPr>
      <w:rPr>
        <w:rFonts w:hint="eastAsia"/>
        <w:vertAlign w:val="baseline"/>
      </w:rPr>
    </w:lvl>
    <w:lvl w:ilvl="7" w:tentative="1">
      <w:start w:val="1"/>
      <w:numFmt w:val="lowerLetter"/>
      <w:lvlText w:val="%8)"/>
      <w:lvlJc w:val="left"/>
      <w:pPr>
        <w:tabs>
          <w:tab w:val="left" w:pos="180"/>
        </w:tabs>
        <w:ind w:left="1172" w:hanging="629"/>
      </w:pPr>
      <w:rPr>
        <w:rFonts w:hint="eastAsia"/>
        <w:vertAlign w:val="baseline"/>
      </w:rPr>
    </w:lvl>
    <w:lvl w:ilvl="8" w:tentative="1">
      <w:start w:val="1"/>
      <w:numFmt w:val="lowerRoman"/>
      <w:lvlText w:val="%9."/>
      <w:lvlJc w:val="right"/>
      <w:pPr>
        <w:tabs>
          <w:tab w:val="left" w:pos="180"/>
        </w:tabs>
        <w:ind w:left="1172" w:hanging="629"/>
      </w:pPr>
      <w:rPr>
        <w:rFonts w:hint="eastAsia"/>
        <w:vertAlign w:val="baseline"/>
      </w:rPr>
    </w:lvl>
  </w:abstractNum>
  <w:abstractNum w:abstractNumId="15" w15:restartNumberingAfterBreak="0">
    <w:nsid w:val="6CE73117"/>
    <w:multiLevelType w:val="multilevel"/>
    <w:tmpl w:val="61989E0A"/>
    <w:lvl w:ilvl="0">
      <w:start w:val="1"/>
      <w:numFmt w:val="decimal"/>
      <w:pStyle w:val="af4"/>
      <w:suff w:val="space"/>
      <w:lvlText w:val="%1 "/>
      <w:lvlJc w:val="left"/>
      <w:pPr>
        <w:ind w:left="0" w:firstLine="0"/>
      </w:pPr>
      <w:rPr>
        <w:rFonts w:eastAsia="黑体" w:hint="eastAsia"/>
        <w:sz w:val="21"/>
      </w:rPr>
    </w:lvl>
    <w:lvl w:ilvl="1">
      <w:start w:val="1"/>
      <w:numFmt w:val="decimal"/>
      <w:pStyle w:val="af5"/>
      <w:suff w:val="space"/>
      <w:lvlText w:val="%1.%2 "/>
      <w:lvlJc w:val="left"/>
      <w:pPr>
        <w:ind w:left="0" w:firstLine="0"/>
      </w:pPr>
      <w:rPr>
        <w:rFonts w:ascii="Times New Roman" w:hAnsi="Times New Roman" w:cs="Times New Roman" w:hint="default"/>
      </w:rPr>
    </w:lvl>
    <w:lvl w:ilvl="2">
      <w:start w:val="1"/>
      <w:numFmt w:val="decimal"/>
      <w:pStyle w:val="af6"/>
      <w:suff w:val="space"/>
      <w:lvlText w:val="%1.%2.%3 "/>
      <w:lvlJc w:val="left"/>
      <w:pPr>
        <w:ind w:left="0" w:firstLine="0"/>
      </w:pPr>
      <w:rPr>
        <w:rFonts w:hint="eastAsia"/>
      </w:rPr>
    </w:lvl>
    <w:lvl w:ilvl="3">
      <w:start w:val="1"/>
      <w:numFmt w:val="decimal"/>
      <w:pStyle w:val="af7"/>
      <w:suff w:val="space"/>
      <w:lvlText w:val="%1.%2.%3.%4 "/>
      <w:lvlJc w:val="left"/>
      <w:pPr>
        <w:ind w:left="0" w:firstLine="0"/>
      </w:pPr>
      <w:rPr>
        <w:rFonts w:hint="eastAsia"/>
      </w:rPr>
    </w:lvl>
    <w:lvl w:ilvl="4">
      <w:start w:val="1"/>
      <w:numFmt w:val="decimal"/>
      <w:pStyle w:val="af8"/>
      <w:suff w:val="space"/>
      <w:lvlText w:val="%1.%2.%3.%4.%5 "/>
      <w:lvlJc w:val="left"/>
      <w:pPr>
        <w:ind w:left="0" w:firstLine="0"/>
      </w:pPr>
      <w:rPr>
        <w:rFonts w:hint="eastAsia"/>
      </w:rPr>
    </w:lvl>
    <w:lvl w:ilvl="5">
      <w:start w:val="1"/>
      <w:numFmt w:val="decimal"/>
      <w:pStyle w:val="af9"/>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 w15:restartNumberingAfterBreak="0">
    <w:nsid w:val="6D6C07CD"/>
    <w:multiLevelType w:val="multilevel"/>
    <w:tmpl w:val="6D6C07CD"/>
    <w:lvl w:ilvl="0">
      <w:start w:val="1"/>
      <w:numFmt w:val="lowerLetter"/>
      <w:pStyle w:val="afa"/>
      <w:lvlText w:val="%1)"/>
      <w:lvlJc w:val="left"/>
      <w:pPr>
        <w:tabs>
          <w:tab w:val="left" w:pos="839"/>
        </w:tabs>
        <w:ind w:left="839" w:hanging="419"/>
      </w:pPr>
      <w:rPr>
        <w:rFonts w:ascii="宋体" w:eastAsia="宋体" w:hint="eastAsia"/>
        <w:b w:val="0"/>
        <w:i w:val="0"/>
        <w:sz w:val="21"/>
      </w:rPr>
    </w:lvl>
    <w:lvl w:ilvl="1" w:tentative="1">
      <w:start w:val="1"/>
      <w:numFmt w:val="decimal"/>
      <w:pStyle w:val="afb"/>
      <w:lvlText w:val="%2)"/>
      <w:lvlJc w:val="left"/>
      <w:pPr>
        <w:tabs>
          <w:tab w:val="left" w:pos="840"/>
        </w:tabs>
        <w:ind w:left="839" w:hanging="419"/>
      </w:pPr>
      <w:rPr>
        <w:rFonts w:ascii="宋体" w:eastAsia="宋体" w:hint="eastAsia"/>
        <w:b w:val="0"/>
        <w:i w:val="0"/>
        <w:sz w:val="21"/>
      </w:rPr>
    </w:lvl>
    <w:lvl w:ilvl="2" w:tentative="1">
      <w:start w:val="1"/>
      <w:numFmt w:val="lowerRoman"/>
      <w:lvlText w:val="%3."/>
      <w:lvlJc w:val="right"/>
      <w:pPr>
        <w:tabs>
          <w:tab w:val="left" w:pos="1260"/>
        </w:tabs>
        <w:ind w:left="1259" w:hanging="419"/>
      </w:pPr>
      <w:rPr>
        <w:rFonts w:hint="eastAsia"/>
      </w:rPr>
    </w:lvl>
    <w:lvl w:ilvl="3" w:tentative="1">
      <w:start w:val="1"/>
      <w:numFmt w:val="decimal"/>
      <w:lvlText w:val="%4."/>
      <w:lvlJc w:val="left"/>
      <w:pPr>
        <w:tabs>
          <w:tab w:val="left" w:pos="1680"/>
        </w:tabs>
        <w:ind w:left="1679" w:hanging="419"/>
      </w:pPr>
      <w:rPr>
        <w:rFonts w:hint="eastAsia"/>
      </w:rPr>
    </w:lvl>
    <w:lvl w:ilvl="4" w:tentative="1">
      <w:start w:val="1"/>
      <w:numFmt w:val="lowerLetter"/>
      <w:lvlText w:val="%5)"/>
      <w:lvlJc w:val="left"/>
      <w:pPr>
        <w:tabs>
          <w:tab w:val="left" w:pos="2100"/>
        </w:tabs>
        <w:ind w:left="2099" w:hanging="419"/>
      </w:pPr>
      <w:rPr>
        <w:rFonts w:hint="eastAsia"/>
      </w:rPr>
    </w:lvl>
    <w:lvl w:ilvl="5" w:tentative="1">
      <w:start w:val="1"/>
      <w:numFmt w:val="lowerRoman"/>
      <w:lvlText w:val="%6."/>
      <w:lvlJc w:val="right"/>
      <w:pPr>
        <w:tabs>
          <w:tab w:val="left" w:pos="2520"/>
        </w:tabs>
        <w:ind w:left="2519" w:hanging="419"/>
      </w:pPr>
      <w:rPr>
        <w:rFonts w:hint="eastAsia"/>
      </w:rPr>
    </w:lvl>
    <w:lvl w:ilvl="6" w:tentative="1">
      <w:start w:val="1"/>
      <w:numFmt w:val="decimal"/>
      <w:lvlText w:val="%7."/>
      <w:lvlJc w:val="left"/>
      <w:pPr>
        <w:tabs>
          <w:tab w:val="left" w:pos="2940"/>
        </w:tabs>
        <w:ind w:left="2939" w:hanging="419"/>
      </w:pPr>
      <w:rPr>
        <w:rFonts w:hint="eastAsia"/>
      </w:rPr>
    </w:lvl>
    <w:lvl w:ilvl="7" w:tentative="1">
      <w:start w:val="1"/>
      <w:numFmt w:val="lowerLetter"/>
      <w:lvlText w:val="%8)"/>
      <w:lvlJc w:val="left"/>
      <w:pPr>
        <w:tabs>
          <w:tab w:val="left" w:pos="3360"/>
        </w:tabs>
        <w:ind w:left="3359" w:hanging="419"/>
      </w:pPr>
      <w:rPr>
        <w:rFonts w:hint="eastAsia"/>
      </w:rPr>
    </w:lvl>
    <w:lvl w:ilvl="8" w:tentative="1">
      <w:start w:val="1"/>
      <w:numFmt w:val="lowerRoman"/>
      <w:lvlText w:val="%9."/>
      <w:lvlJc w:val="right"/>
      <w:pPr>
        <w:tabs>
          <w:tab w:val="left" w:pos="3780"/>
        </w:tabs>
        <w:ind w:left="3779" w:hanging="419"/>
      </w:pPr>
      <w:rPr>
        <w:rFonts w:hint="eastAsia"/>
      </w:rPr>
    </w:lvl>
  </w:abstractNum>
  <w:abstractNum w:abstractNumId="17" w15:restartNumberingAfterBreak="0">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18" w15:restartNumberingAfterBreak="0">
    <w:nsid w:val="725F7525"/>
    <w:multiLevelType w:val="hybridMultilevel"/>
    <w:tmpl w:val="B86A44A8"/>
    <w:lvl w:ilvl="0" w:tplc="9C248ADE">
      <w:start w:val="1"/>
      <w:numFmt w:val="decimal"/>
      <w:lvlText w:val="[%1]"/>
      <w:lvlJc w:val="left"/>
      <w:pPr>
        <w:ind w:left="840" w:hanging="420"/>
      </w:pPr>
      <w:rPr>
        <w:rFonts w:hint="eastAsia"/>
      </w:rPr>
    </w:lvl>
    <w:lvl w:ilvl="1" w:tplc="497A4E0A">
      <w:start w:val="1"/>
      <w:numFmt w:val="decimal"/>
      <w:pStyle w:val="af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9"/>
  </w:num>
  <w:num w:numId="3">
    <w:abstractNumId w:val="2"/>
  </w:num>
  <w:num w:numId="4">
    <w:abstractNumId w:val="5"/>
  </w:num>
  <w:num w:numId="5">
    <w:abstractNumId w:val="17"/>
  </w:num>
  <w:num w:numId="6">
    <w:abstractNumId w:val="0"/>
  </w:num>
  <w:num w:numId="7">
    <w:abstractNumId w:val="11"/>
  </w:num>
  <w:num w:numId="8">
    <w:abstractNumId w:val="7"/>
  </w:num>
  <w:num w:numId="9">
    <w:abstractNumId w:val="14"/>
  </w:num>
  <w:num w:numId="10">
    <w:abstractNumId w:val="12"/>
  </w:num>
  <w:num w:numId="11">
    <w:abstractNumId w:val="16"/>
  </w:num>
  <w:num w:numId="12">
    <w:abstractNumId w:val="1"/>
  </w:num>
  <w:num w:numId="13">
    <w:abstractNumId w:val="4"/>
  </w:num>
  <w:num w:numId="14">
    <w:abstractNumId w:val="13"/>
  </w:num>
  <w:num w:numId="15">
    <w:abstractNumId w:val="3"/>
  </w:num>
  <w:num w:numId="16">
    <w:abstractNumId w:val="15"/>
  </w:num>
  <w:num w:numId="17">
    <w:abstractNumId w:val="6"/>
  </w:num>
  <w:num w:numId="18">
    <w:abstractNumId w:val="18"/>
  </w:num>
  <w:num w:numId="19">
    <w:abstractNumId w:val="8"/>
  </w:num>
  <w:num w:numId="20">
    <w:abstractNumId w:val="15"/>
  </w:num>
  <w:num w:numId="21">
    <w:abstractNumId w:val="15"/>
  </w:num>
  <w:num w:numId="22">
    <w:abstractNumId w:val="15"/>
  </w:num>
  <w:num w:numId="23">
    <w:abstractNumId w:val="15"/>
  </w:num>
  <w:num w:numId="24">
    <w:abstractNumId w:val="15"/>
  </w:num>
  <w:num w:numId="25">
    <w:abstractNumId w:val="15"/>
  </w:num>
  <w:num w:numId="26">
    <w:abstractNumId w:val="15"/>
  </w:num>
  <w:num w:numId="27">
    <w:abstractNumId w:val="15"/>
  </w:num>
  <w:num w:numId="28">
    <w:abstractNumId w:val="15"/>
  </w:num>
  <w:num w:numId="29">
    <w:abstractNumId w:val="15"/>
  </w:num>
  <w:num w:numId="30">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doNotDisplayPageBoundaries/>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B93"/>
    <w:rsid w:val="00000244"/>
    <w:rsid w:val="00000901"/>
    <w:rsid w:val="0000185F"/>
    <w:rsid w:val="000024D3"/>
    <w:rsid w:val="00002AC4"/>
    <w:rsid w:val="00004B02"/>
    <w:rsid w:val="000053B0"/>
    <w:rsid w:val="0000586F"/>
    <w:rsid w:val="0000679F"/>
    <w:rsid w:val="00006A6E"/>
    <w:rsid w:val="000075D9"/>
    <w:rsid w:val="0001233B"/>
    <w:rsid w:val="00013D86"/>
    <w:rsid w:val="00013E02"/>
    <w:rsid w:val="000149FA"/>
    <w:rsid w:val="00014FC6"/>
    <w:rsid w:val="0002121F"/>
    <w:rsid w:val="0002143C"/>
    <w:rsid w:val="000215FE"/>
    <w:rsid w:val="00025A65"/>
    <w:rsid w:val="00026B66"/>
    <w:rsid w:val="00026C31"/>
    <w:rsid w:val="00027280"/>
    <w:rsid w:val="00027869"/>
    <w:rsid w:val="00027A3B"/>
    <w:rsid w:val="000320A7"/>
    <w:rsid w:val="00035925"/>
    <w:rsid w:val="000378F3"/>
    <w:rsid w:val="0004077A"/>
    <w:rsid w:val="00041064"/>
    <w:rsid w:val="000423EC"/>
    <w:rsid w:val="00042D4B"/>
    <w:rsid w:val="000456E4"/>
    <w:rsid w:val="00050549"/>
    <w:rsid w:val="00052DD2"/>
    <w:rsid w:val="00053025"/>
    <w:rsid w:val="000536A7"/>
    <w:rsid w:val="00055016"/>
    <w:rsid w:val="0005676A"/>
    <w:rsid w:val="00056891"/>
    <w:rsid w:val="000579D8"/>
    <w:rsid w:val="00060186"/>
    <w:rsid w:val="00060320"/>
    <w:rsid w:val="00061BD7"/>
    <w:rsid w:val="00063FD3"/>
    <w:rsid w:val="000651BA"/>
    <w:rsid w:val="00065BB2"/>
    <w:rsid w:val="00065F87"/>
    <w:rsid w:val="00066E9E"/>
    <w:rsid w:val="00067CDF"/>
    <w:rsid w:val="00070887"/>
    <w:rsid w:val="00071949"/>
    <w:rsid w:val="00074400"/>
    <w:rsid w:val="00074FBE"/>
    <w:rsid w:val="00080597"/>
    <w:rsid w:val="00081D80"/>
    <w:rsid w:val="00082A7E"/>
    <w:rsid w:val="00082B3A"/>
    <w:rsid w:val="00082E47"/>
    <w:rsid w:val="0008308E"/>
    <w:rsid w:val="00083A09"/>
    <w:rsid w:val="0008439C"/>
    <w:rsid w:val="00084969"/>
    <w:rsid w:val="00086E6C"/>
    <w:rsid w:val="000873CC"/>
    <w:rsid w:val="00087F5D"/>
    <w:rsid w:val="0009005E"/>
    <w:rsid w:val="00090B04"/>
    <w:rsid w:val="00092857"/>
    <w:rsid w:val="00093ECD"/>
    <w:rsid w:val="00094926"/>
    <w:rsid w:val="00095352"/>
    <w:rsid w:val="000979C3"/>
    <w:rsid w:val="000A140A"/>
    <w:rsid w:val="000A20A9"/>
    <w:rsid w:val="000A24CB"/>
    <w:rsid w:val="000A3168"/>
    <w:rsid w:val="000A37C0"/>
    <w:rsid w:val="000A45C4"/>
    <w:rsid w:val="000A45D3"/>
    <w:rsid w:val="000A48B1"/>
    <w:rsid w:val="000A5677"/>
    <w:rsid w:val="000A637E"/>
    <w:rsid w:val="000A68AB"/>
    <w:rsid w:val="000A7615"/>
    <w:rsid w:val="000B16A3"/>
    <w:rsid w:val="000B3143"/>
    <w:rsid w:val="000B3C4F"/>
    <w:rsid w:val="000B5F1F"/>
    <w:rsid w:val="000B7ADA"/>
    <w:rsid w:val="000C063F"/>
    <w:rsid w:val="000C37A2"/>
    <w:rsid w:val="000C3AAA"/>
    <w:rsid w:val="000C3E72"/>
    <w:rsid w:val="000C56BF"/>
    <w:rsid w:val="000C56F7"/>
    <w:rsid w:val="000C582C"/>
    <w:rsid w:val="000C66CC"/>
    <w:rsid w:val="000C6B05"/>
    <w:rsid w:val="000C6DD6"/>
    <w:rsid w:val="000C73D4"/>
    <w:rsid w:val="000C7835"/>
    <w:rsid w:val="000D1605"/>
    <w:rsid w:val="000D2AA3"/>
    <w:rsid w:val="000D2CF3"/>
    <w:rsid w:val="000D3D4C"/>
    <w:rsid w:val="000D4A18"/>
    <w:rsid w:val="000D4F51"/>
    <w:rsid w:val="000D6CFF"/>
    <w:rsid w:val="000D718B"/>
    <w:rsid w:val="000D73D9"/>
    <w:rsid w:val="000D742C"/>
    <w:rsid w:val="000E0C46"/>
    <w:rsid w:val="000E0D69"/>
    <w:rsid w:val="000E167C"/>
    <w:rsid w:val="000E2A5A"/>
    <w:rsid w:val="000E3F4C"/>
    <w:rsid w:val="000E4E5A"/>
    <w:rsid w:val="000E78FD"/>
    <w:rsid w:val="000F030C"/>
    <w:rsid w:val="000F129C"/>
    <w:rsid w:val="000F211B"/>
    <w:rsid w:val="000F3F81"/>
    <w:rsid w:val="000F40EA"/>
    <w:rsid w:val="000F440A"/>
    <w:rsid w:val="000F45A7"/>
    <w:rsid w:val="00100680"/>
    <w:rsid w:val="00101167"/>
    <w:rsid w:val="001013FD"/>
    <w:rsid w:val="001019D5"/>
    <w:rsid w:val="00101A92"/>
    <w:rsid w:val="00103CB3"/>
    <w:rsid w:val="00103FDC"/>
    <w:rsid w:val="00104313"/>
    <w:rsid w:val="00104F16"/>
    <w:rsid w:val="00105155"/>
    <w:rsid w:val="001056DE"/>
    <w:rsid w:val="00105DCF"/>
    <w:rsid w:val="00106499"/>
    <w:rsid w:val="00107823"/>
    <w:rsid w:val="00107FDA"/>
    <w:rsid w:val="001100CC"/>
    <w:rsid w:val="001124C0"/>
    <w:rsid w:val="00112719"/>
    <w:rsid w:val="00112857"/>
    <w:rsid w:val="001128F6"/>
    <w:rsid w:val="001143CC"/>
    <w:rsid w:val="00115421"/>
    <w:rsid w:val="00117F96"/>
    <w:rsid w:val="00121EF1"/>
    <w:rsid w:val="00122498"/>
    <w:rsid w:val="0012270D"/>
    <w:rsid w:val="001230FD"/>
    <w:rsid w:val="00125A8B"/>
    <w:rsid w:val="00127CC0"/>
    <w:rsid w:val="001300E4"/>
    <w:rsid w:val="0013175F"/>
    <w:rsid w:val="0013332E"/>
    <w:rsid w:val="0013554D"/>
    <w:rsid w:val="00135CEF"/>
    <w:rsid w:val="00136852"/>
    <w:rsid w:val="00137670"/>
    <w:rsid w:val="00137A49"/>
    <w:rsid w:val="00141192"/>
    <w:rsid w:val="00142131"/>
    <w:rsid w:val="0014319E"/>
    <w:rsid w:val="00143862"/>
    <w:rsid w:val="00144EDE"/>
    <w:rsid w:val="00147B89"/>
    <w:rsid w:val="001512B4"/>
    <w:rsid w:val="001513CE"/>
    <w:rsid w:val="00151930"/>
    <w:rsid w:val="00152390"/>
    <w:rsid w:val="001534FB"/>
    <w:rsid w:val="0015513A"/>
    <w:rsid w:val="001559F2"/>
    <w:rsid w:val="00156A92"/>
    <w:rsid w:val="00161725"/>
    <w:rsid w:val="001620A5"/>
    <w:rsid w:val="001629BC"/>
    <w:rsid w:val="00164E53"/>
    <w:rsid w:val="001668AD"/>
    <w:rsid w:val="0016699D"/>
    <w:rsid w:val="00166BBB"/>
    <w:rsid w:val="00166E7E"/>
    <w:rsid w:val="001700A4"/>
    <w:rsid w:val="00170C67"/>
    <w:rsid w:val="001730BE"/>
    <w:rsid w:val="00175159"/>
    <w:rsid w:val="00176208"/>
    <w:rsid w:val="00176AA8"/>
    <w:rsid w:val="0018011C"/>
    <w:rsid w:val="001811A4"/>
    <w:rsid w:val="00181D18"/>
    <w:rsid w:val="0018211B"/>
    <w:rsid w:val="0018343A"/>
    <w:rsid w:val="001839BD"/>
    <w:rsid w:val="001840D3"/>
    <w:rsid w:val="0018599E"/>
    <w:rsid w:val="00185E08"/>
    <w:rsid w:val="00186C51"/>
    <w:rsid w:val="00187759"/>
    <w:rsid w:val="001900F8"/>
    <w:rsid w:val="00191258"/>
    <w:rsid w:val="00192680"/>
    <w:rsid w:val="00193037"/>
    <w:rsid w:val="00193A2C"/>
    <w:rsid w:val="001956A5"/>
    <w:rsid w:val="00195A71"/>
    <w:rsid w:val="0019660F"/>
    <w:rsid w:val="001A288E"/>
    <w:rsid w:val="001A3CB2"/>
    <w:rsid w:val="001B0AA8"/>
    <w:rsid w:val="001B4093"/>
    <w:rsid w:val="001B4F3A"/>
    <w:rsid w:val="001B511A"/>
    <w:rsid w:val="001B5853"/>
    <w:rsid w:val="001B5B9B"/>
    <w:rsid w:val="001B6DC2"/>
    <w:rsid w:val="001B7F45"/>
    <w:rsid w:val="001C149C"/>
    <w:rsid w:val="001C1C23"/>
    <w:rsid w:val="001C21AC"/>
    <w:rsid w:val="001C47BA"/>
    <w:rsid w:val="001C59EA"/>
    <w:rsid w:val="001C5ADC"/>
    <w:rsid w:val="001C5E6A"/>
    <w:rsid w:val="001C6A56"/>
    <w:rsid w:val="001D102C"/>
    <w:rsid w:val="001D25EF"/>
    <w:rsid w:val="001D3894"/>
    <w:rsid w:val="001D406C"/>
    <w:rsid w:val="001D41EE"/>
    <w:rsid w:val="001D7BE1"/>
    <w:rsid w:val="001E0380"/>
    <w:rsid w:val="001E135E"/>
    <w:rsid w:val="001E13B1"/>
    <w:rsid w:val="001E13E8"/>
    <w:rsid w:val="001E1BAB"/>
    <w:rsid w:val="001E24D2"/>
    <w:rsid w:val="001E35DF"/>
    <w:rsid w:val="001E4196"/>
    <w:rsid w:val="001E4F3B"/>
    <w:rsid w:val="001E563D"/>
    <w:rsid w:val="001E641A"/>
    <w:rsid w:val="001E64B0"/>
    <w:rsid w:val="001E7022"/>
    <w:rsid w:val="001F360B"/>
    <w:rsid w:val="001F3A19"/>
    <w:rsid w:val="001F50D0"/>
    <w:rsid w:val="001F6947"/>
    <w:rsid w:val="00201C84"/>
    <w:rsid w:val="00201F72"/>
    <w:rsid w:val="00202118"/>
    <w:rsid w:val="0020454E"/>
    <w:rsid w:val="002046D4"/>
    <w:rsid w:val="00205400"/>
    <w:rsid w:val="002079BF"/>
    <w:rsid w:val="002138B2"/>
    <w:rsid w:val="00213A78"/>
    <w:rsid w:val="00215F0E"/>
    <w:rsid w:val="00215F95"/>
    <w:rsid w:val="00215FD1"/>
    <w:rsid w:val="00217578"/>
    <w:rsid w:val="00220B49"/>
    <w:rsid w:val="0022188C"/>
    <w:rsid w:val="002245D5"/>
    <w:rsid w:val="00225C8E"/>
    <w:rsid w:val="00226814"/>
    <w:rsid w:val="00230B18"/>
    <w:rsid w:val="00232E6F"/>
    <w:rsid w:val="00234467"/>
    <w:rsid w:val="002346F0"/>
    <w:rsid w:val="00235AFA"/>
    <w:rsid w:val="00236CBE"/>
    <w:rsid w:val="00237D8D"/>
    <w:rsid w:val="00240922"/>
    <w:rsid w:val="00241DA2"/>
    <w:rsid w:val="00244585"/>
    <w:rsid w:val="002458AD"/>
    <w:rsid w:val="00246C16"/>
    <w:rsid w:val="00247FEE"/>
    <w:rsid w:val="00250E7D"/>
    <w:rsid w:val="0025342F"/>
    <w:rsid w:val="00253723"/>
    <w:rsid w:val="002545BD"/>
    <w:rsid w:val="0025654C"/>
    <w:rsid w:val="002565D5"/>
    <w:rsid w:val="00260D15"/>
    <w:rsid w:val="00261E4A"/>
    <w:rsid w:val="00261F15"/>
    <w:rsid w:val="002622C0"/>
    <w:rsid w:val="002632A4"/>
    <w:rsid w:val="0026393B"/>
    <w:rsid w:val="00271195"/>
    <w:rsid w:val="002715C3"/>
    <w:rsid w:val="002717C6"/>
    <w:rsid w:val="0027458D"/>
    <w:rsid w:val="00274D48"/>
    <w:rsid w:val="002766B9"/>
    <w:rsid w:val="00276A65"/>
    <w:rsid w:val="002778AE"/>
    <w:rsid w:val="002810BA"/>
    <w:rsid w:val="00281143"/>
    <w:rsid w:val="0028129D"/>
    <w:rsid w:val="0028269A"/>
    <w:rsid w:val="002828A0"/>
    <w:rsid w:val="00283590"/>
    <w:rsid w:val="00283678"/>
    <w:rsid w:val="0028373D"/>
    <w:rsid w:val="00284F69"/>
    <w:rsid w:val="00286973"/>
    <w:rsid w:val="00291655"/>
    <w:rsid w:val="00291900"/>
    <w:rsid w:val="00292704"/>
    <w:rsid w:val="00292BE5"/>
    <w:rsid w:val="00294AAC"/>
    <w:rsid w:val="00294E70"/>
    <w:rsid w:val="002A00E9"/>
    <w:rsid w:val="002A0F5C"/>
    <w:rsid w:val="002A109A"/>
    <w:rsid w:val="002A141D"/>
    <w:rsid w:val="002A1924"/>
    <w:rsid w:val="002A2541"/>
    <w:rsid w:val="002A2CBB"/>
    <w:rsid w:val="002A4E4E"/>
    <w:rsid w:val="002A7420"/>
    <w:rsid w:val="002A7B79"/>
    <w:rsid w:val="002B0F12"/>
    <w:rsid w:val="002B1308"/>
    <w:rsid w:val="002B1D86"/>
    <w:rsid w:val="002B2C33"/>
    <w:rsid w:val="002B4554"/>
    <w:rsid w:val="002C1A3B"/>
    <w:rsid w:val="002C3D71"/>
    <w:rsid w:val="002C4412"/>
    <w:rsid w:val="002C4662"/>
    <w:rsid w:val="002C72D8"/>
    <w:rsid w:val="002C7CCF"/>
    <w:rsid w:val="002D0629"/>
    <w:rsid w:val="002D11FA"/>
    <w:rsid w:val="002D3E35"/>
    <w:rsid w:val="002D673F"/>
    <w:rsid w:val="002E0DDF"/>
    <w:rsid w:val="002E25BD"/>
    <w:rsid w:val="002E2906"/>
    <w:rsid w:val="002E363B"/>
    <w:rsid w:val="002E3815"/>
    <w:rsid w:val="002E45A5"/>
    <w:rsid w:val="002E4928"/>
    <w:rsid w:val="002E50A6"/>
    <w:rsid w:val="002E5635"/>
    <w:rsid w:val="002E5644"/>
    <w:rsid w:val="002E64C3"/>
    <w:rsid w:val="002E6A2C"/>
    <w:rsid w:val="002E6C3F"/>
    <w:rsid w:val="002E6EBC"/>
    <w:rsid w:val="002F1D8C"/>
    <w:rsid w:val="002F20FC"/>
    <w:rsid w:val="002F21DA"/>
    <w:rsid w:val="002F3489"/>
    <w:rsid w:val="002F3741"/>
    <w:rsid w:val="002F3DC5"/>
    <w:rsid w:val="002F6DAD"/>
    <w:rsid w:val="002F762E"/>
    <w:rsid w:val="00300952"/>
    <w:rsid w:val="00301F39"/>
    <w:rsid w:val="00302614"/>
    <w:rsid w:val="00302DD1"/>
    <w:rsid w:val="00304BC1"/>
    <w:rsid w:val="00304C5F"/>
    <w:rsid w:val="00306C13"/>
    <w:rsid w:val="00310A54"/>
    <w:rsid w:val="00312634"/>
    <w:rsid w:val="0031290C"/>
    <w:rsid w:val="00313F5F"/>
    <w:rsid w:val="00313FE3"/>
    <w:rsid w:val="003158D3"/>
    <w:rsid w:val="003159A0"/>
    <w:rsid w:val="00315C58"/>
    <w:rsid w:val="00315E5D"/>
    <w:rsid w:val="00320F38"/>
    <w:rsid w:val="00325926"/>
    <w:rsid w:val="00327338"/>
    <w:rsid w:val="00327586"/>
    <w:rsid w:val="003277B3"/>
    <w:rsid w:val="00327A8A"/>
    <w:rsid w:val="00331AC4"/>
    <w:rsid w:val="0033492D"/>
    <w:rsid w:val="00334F11"/>
    <w:rsid w:val="0033584F"/>
    <w:rsid w:val="00336610"/>
    <w:rsid w:val="0034060C"/>
    <w:rsid w:val="00342643"/>
    <w:rsid w:val="00343F73"/>
    <w:rsid w:val="00344F93"/>
    <w:rsid w:val="00345060"/>
    <w:rsid w:val="00346FE0"/>
    <w:rsid w:val="00347651"/>
    <w:rsid w:val="00351B28"/>
    <w:rsid w:val="0035323B"/>
    <w:rsid w:val="0035378A"/>
    <w:rsid w:val="0035389F"/>
    <w:rsid w:val="003545FE"/>
    <w:rsid w:val="00356F97"/>
    <w:rsid w:val="003609D2"/>
    <w:rsid w:val="00362873"/>
    <w:rsid w:val="00363F22"/>
    <w:rsid w:val="003647C9"/>
    <w:rsid w:val="00364891"/>
    <w:rsid w:val="00364F24"/>
    <w:rsid w:val="003654C4"/>
    <w:rsid w:val="003674EB"/>
    <w:rsid w:val="00372A96"/>
    <w:rsid w:val="0037334B"/>
    <w:rsid w:val="00375564"/>
    <w:rsid w:val="0037732E"/>
    <w:rsid w:val="003807CD"/>
    <w:rsid w:val="00382EAB"/>
    <w:rsid w:val="00383191"/>
    <w:rsid w:val="00383A5E"/>
    <w:rsid w:val="003849B8"/>
    <w:rsid w:val="00386A18"/>
    <w:rsid w:val="00386DED"/>
    <w:rsid w:val="003872EA"/>
    <w:rsid w:val="003912E7"/>
    <w:rsid w:val="00393947"/>
    <w:rsid w:val="00395900"/>
    <w:rsid w:val="0039709A"/>
    <w:rsid w:val="003A170B"/>
    <w:rsid w:val="003A1C6A"/>
    <w:rsid w:val="003A2275"/>
    <w:rsid w:val="003A29A6"/>
    <w:rsid w:val="003A2A45"/>
    <w:rsid w:val="003A448A"/>
    <w:rsid w:val="003A6A4F"/>
    <w:rsid w:val="003A7088"/>
    <w:rsid w:val="003B00DF"/>
    <w:rsid w:val="003B114F"/>
    <w:rsid w:val="003B1275"/>
    <w:rsid w:val="003B1778"/>
    <w:rsid w:val="003B17D3"/>
    <w:rsid w:val="003B2EAC"/>
    <w:rsid w:val="003B4C76"/>
    <w:rsid w:val="003B4DFF"/>
    <w:rsid w:val="003B5357"/>
    <w:rsid w:val="003B6DF1"/>
    <w:rsid w:val="003B7A16"/>
    <w:rsid w:val="003C11CB"/>
    <w:rsid w:val="003C17DB"/>
    <w:rsid w:val="003C2767"/>
    <w:rsid w:val="003C4917"/>
    <w:rsid w:val="003C75F3"/>
    <w:rsid w:val="003C78A3"/>
    <w:rsid w:val="003D0DC2"/>
    <w:rsid w:val="003D2966"/>
    <w:rsid w:val="003D37D6"/>
    <w:rsid w:val="003E0B52"/>
    <w:rsid w:val="003E0DE3"/>
    <w:rsid w:val="003E1867"/>
    <w:rsid w:val="003E5729"/>
    <w:rsid w:val="003E5EAE"/>
    <w:rsid w:val="003E6039"/>
    <w:rsid w:val="003E6452"/>
    <w:rsid w:val="003E6A28"/>
    <w:rsid w:val="003E7514"/>
    <w:rsid w:val="003E7529"/>
    <w:rsid w:val="003E76D2"/>
    <w:rsid w:val="003F2AF5"/>
    <w:rsid w:val="003F2DB1"/>
    <w:rsid w:val="003F2E7A"/>
    <w:rsid w:val="003F3E91"/>
    <w:rsid w:val="003F425E"/>
    <w:rsid w:val="003F4EE0"/>
    <w:rsid w:val="003F5AC7"/>
    <w:rsid w:val="003F66BE"/>
    <w:rsid w:val="003F7207"/>
    <w:rsid w:val="003F74A4"/>
    <w:rsid w:val="004009C8"/>
    <w:rsid w:val="00400E9E"/>
    <w:rsid w:val="00402153"/>
    <w:rsid w:val="00402FC1"/>
    <w:rsid w:val="0040350F"/>
    <w:rsid w:val="004035C7"/>
    <w:rsid w:val="004045D9"/>
    <w:rsid w:val="004046C4"/>
    <w:rsid w:val="004100FE"/>
    <w:rsid w:val="00411A14"/>
    <w:rsid w:val="00412826"/>
    <w:rsid w:val="00412DE9"/>
    <w:rsid w:val="0041656B"/>
    <w:rsid w:val="00416ECD"/>
    <w:rsid w:val="00421E5E"/>
    <w:rsid w:val="004221E4"/>
    <w:rsid w:val="00424A48"/>
    <w:rsid w:val="00425082"/>
    <w:rsid w:val="004250A8"/>
    <w:rsid w:val="004271B5"/>
    <w:rsid w:val="00427D04"/>
    <w:rsid w:val="00431AEF"/>
    <w:rsid w:val="00431DEB"/>
    <w:rsid w:val="0043263E"/>
    <w:rsid w:val="0043688E"/>
    <w:rsid w:val="00436B51"/>
    <w:rsid w:val="00440E46"/>
    <w:rsid w:val="00441417"/>
    <w:rsid w:val="00445914"/>
    <w:rsid w:val="0044678E"/>
    <w:rsid w:val="00446B29"/>
    <w:rsid w:val="004475EC"/>
    <w:rsid w:val="00447BB8"/>
    <w:rsid w:val="0045118F"/>
    <w:rsid w:val="0045342E"/>
    <w:rsid w:val="00453F9A"/>
    <w:rsid w:val="004548D6"/>
    <w:rsid w:val="00455CE5"/>
    <w:rsid w:val="00456E2D"/>
    <w:rsid w:val="00457648"/>
    <w:rsid w:val="00462CEC"/>
    <w:rsid w:val="00464E8A"/>
    <w:rsid w:val="00465BFE"/>
    <w:rsid w:val="004672B1"/>
    <w:rsid w:val="00471E91"/>
    <w:rsid w:val="004742D6"/>
    <w:rsid w:val="00474675"/>
    <w:rsid w:val="0047470C"/>
    <w:rsid w:val="004804B1"/>
    <w:rsid w:val="00481449"/>
    <w:rsid w:val="0048215C"/>
    <w:rsid w:val="00485BDC"/>
    <w:rsid w:val="00486018"/>
    <w:rsid w:val="004873A1"/>
    <w:rsid w:val="00490D34"/>
    <w:rsid w:val="00491E13"/>
    <w:rsid w:val="00492D95"/>
    <w:rsid w:val="00492FDB"/>
    <w:rsid w:val="00493BC3"/>
    <w:rsid w:val="0049530B"/>
    <w:rsid w:val="0049613A"/>
    <w:rsid w:val="004969B2"/>
    <w:rsid w:val="004A09ED"/>
    <w:rsid w:val="004A35F9"/>
    <w:rsid w:val="004A37F8"/>
    <w:rsid w:val="004A4482"/>
    <w:rsid w:val="004A5E63"/>
    <w:rsid w:val="004A7404"/>
    <w:rsid w:val="004B15D8"/>
    <w:rsid w:val="004B1FE8"/>
    <w:rsid w:val="004B24C1"/>
    <w:rsid w:val="004B262F"/>
    <w:rsid w:val="004B2B20"/>
    <w:rsid w:val="004B6742"/>
    <w:rsid w:val="004B67C7"/>
    <w:rsid w:val="004B6B9A"/>
    <w:rsid w:val="004B7880"/>
    <w:rsid w:val="004C04FA"/>
    <w:rsid w:val="004C110D"/>
    <w:rsid w:val="004C292F"/>
    <w:rsid w:val="004C2947"/>
    <w:rsid w:val="004C2D6C"/>
    <w:rsid w:val="004C2E9F"/>
    <w:rsid w:val="004C5C89"/>
    <w:rsid w:val="004C5FDC"/>
    <w:rsid w:val="004C711D"/>
    <w:rsid w:val="004C7AD3"/>
    <w:rsid w:val="004D2897"/>
    <w:rsid w:val="004D2D33"/>
    <w:rsid w:val="004D4F0A"/>
    <w:rsid w:val="004D56B9"/>
    <w:rsid w:val="004E1224"/>
    <w:rsid w:val="004E2817"/>
    <w:rsid w:val="004E2C6B"/>
    <w:rsid w:val="004E3212"/>
    <w:rsid w:val="004E34FC"/>
    <w:rsid w:val="004F0D37"/>
    <w:rsid w:val="004F207A"/>
    <w:rsid w:val="004F2F99"/>
    <w:rsid w:val="004F49A3"/>
    <w:rsid w:val="004F49F6"/>
    <w:rsid w:val="004F5721"/>
    <w:rsid w:val="0050070D"/>
    <w:rsid w:val="005008F7"/>
    <w:rsid w:val="00500C23"/>
    <w:rsid w:val="00501F7B"/>
    <w:rsid w:val="00504827"/>
    <w:rsid w:val="00505BAB"/>
    <w:rsid w:val="00510280"/>
    <w:rsid w:val="00512F3E"/>
    <w:rsid w:val="00513D73"/>
    <w:rsid w:val="005140C8"/>
    <w:rsid w:val="00514259"/>
    <w:rsid w:val="00514A43"/>
    <w:rsid w:val="00516C20"/>
    <w:rsid w:val="005174E5"/>
    <w:rsid w:val="00521D84"/>
    <w:rsid w:val="00521D89"/>
    <w:rsid w:val="00522393"/>
    <w:rsid w:val="00522620"/>
    <w:rsid w:val="00523600"/>
    <w:rsid w:val="00523FD1"/>
    <w:rsid w:val="005254A0"/>
    <w:rsid w:val="00525656"/>
    <w:rsid w:val="005260D0"/>
    <w:rsid w:val="0053046D"/>
    <w:rsid w:val="00530AEC"/>
    <w:rsid w:val="00532043"/>
    <w:rsid w:val="00532518"/>
    <w:rsid w:val="00532520"/>
    <w:rsid w:val="0053343F"/>
    <w:rsid w:val="00534C02"/>
    <w:rsid w:val="00534D15"/>
    <w:rsid w:val="00535266"/>
    <w:rsid w:val="00535E75"/>
    <w:rsid w:val="0054029B"/>
    <w:rsid w:val="00540B5C"/>
    <w:rsid w:val="00540BCD"/>
    <w:rsid w:val="00541D7D"/>
    <w:rsid w:val="0054264B"/>
    <w:rsid w:val="00543786"/>
    <w:rsid w:val="0054387C"/>
    <w:rsid w:val="00550A49"/>
    <w:rsid w:val="005533D7"/>
    <w:rsid w:val="00553B90"/>
    <w:rsid w:val="00553C1C"/>
    <w:rsid w:val="0055478D"/>
    <w:rsid w:val="00554A2C"/>
    <w:rsid w:val="00557D42"/>
    <w:rsid w:val="00560AC6"/>
    <w:rsid w:val="00561221"/>
    <w:rsid w:val="00561A07"/>
    <w:rsid w:val="0056235C"/>
    <w:rsid w:val="005639CF"/>
    <w:rsid w:val="00564C39"/>
    <w:rsid w:val="00566E33"/>
    <w:rsid w:val="00566F82"/>
    <w:rsid w:val="00567158"/>
    <w:rsid w:val="005702B8"/>
    <w:rsid w:val="00570327"/>
    <w:rsid w:val="00570354"/>
    <w:rsid w:val="005703DE"/>
    <w:rsid w:val="00570CF6"/>
    <w:rsid w:val="0057196D"/>
    <w:rsid w:val="00571AE8"/>
    <w:rsid w:val="005729AA"/>
    <w:rsid w:val="0057501A"/>
    <w:rsid w:val="00575F5E"/>
    <w:rsid w:val="00576BF0"/>
    <w:rsid w:val="00577EF0"/>
    <w:rsid w:val="00581128"/>
    <w:rsid w:val="00583089"/>
    <w:rsid w:val="00584427"/>
    <w:rsid w:val="0058464E"/>
    <w:rsid w:val="005853F3"/>
    <w:rsid w:val="00585EEE"/>
    <w:rsid w:val="0058610C"/>
    <w:rsid w:val="00586943"/>
    <w:rsid w:val="00587F2D"/>
    <w:rsid w:val="0059030D"/>
    <w:rsid w:val="005922D6"/>
    <w:rsid w:val="00592ECB"/>
    <w:rsid w:val="00593B48"/>
    <w:rsid w:val="00595824"/>
    <w:rsid w:val="00595B36"/>
    <w:rsid w:val="00595CAA"/>
    <w:rsid w:val="00596272"/>
    <w:rsid w:val="005A01CB"/>
    <w:rsid w:val="005A0D62"/>
    <w:rsid w:val="005A37E1"/>
    <w:rsid w:val="005A58FF"/>
    <w:rsid w:val="005A5EAF"/>
    <w:rsid w:val="005A619E"/>
    <w:rsid w:val="005A626C"/>
    <w:rsid w:val="005A64C0"/>
    <w:rsid w:val="005A7487"/>
    <w:rsid w:val="005B0023"/>
    <w:rsid w:val="005B0A4B"/>
    <w:rsid w:val="005B1E4E"/>
    <w:rsid w:val="005B3C11"/>
    <w:rsid w:val="005B3DC3"/>
    <w:rsid w:val="005B4FF9"/>
    <w:rsid w:val="005B5A19"/>
    <w:rsid w:val="005B626D"/>
    <w:rsid w:val="005B651D"/>
    <w:rsid w:val="005C1706"/>
    <w:rsid w:val="005C1C28"/>
    <w:rsid w:val="005C53B2"/>
    <w:rsid w:val="005C5C4F"/>
    <w:rsid w:val="005C6DB5"/>
    <w:rsid w:val="005C74FE"/>
    <w:rsid w:val="005D226F"/>
    <w:rsid w:val="005D39B7"/>
    <w:rsid w:val="005D55F3"/>
    <w:rsid w:val="005D7567"/>
    <w:rsid w:val="005E0BD9"/>
    <w:rsid w:val="005E19E7"/>
    <w:rsid w:val="005E1C91"/>
    <w:rsid w:val="005E232A"/>
    <w:rsid w:val="005E259F"/>
    <w:rsid w:val="005E4371"/>
    <w:rsid w:val="005E59DE"/>
    <w:rsid w:val="005E5FA7"/>
    <w:rsid w:val="005E60CE"/>
    <w:rsid w:val="005E7F81"/>
    <w:rsid w:val="005F0D35"/>
    <w:rsid w:val="005F3A96"/>
    <w:rsid w:val="005F4149"/>
    <w:rsid w:val="005F5C67"/>
    <w:rsid w:val="005F6008"/>
    <w:rsid w:val="005F7640"/>
    <w:rsid w:val="005F7E9E"/>
    <w:rsid w:val="00602364"/>
    <w:rsid w:val="0060398B"/>
    <w:rsid w:val="0060413E"/>
    <w:rsid w:val="00604B74"/>
    <w:rsid w:val="00606646"/>
    <w:rsid w:val="00607138"/>
    <w:rsid w:val="00607EC9"/>
    <w:rsid w:val="0061176B"/>
    <w:rsid w:val="006126C0"/>
    <w:rsid w:val="006128E9"/>
    <w:rsid w:val="00612CAC"/>
    <w:rsid w:val="006149F1"/>
    <w:rsid w:val="006152F9"/>
    <w:rsid w:val="0061716C"/>
    <w:rsid w:val="006174D3"/>
    <w:rsid w:val="00620D38"/>
    <w:rsid w:val="00622805"/>
    <w:rsid w:val="006228BE"/>
    <w:rsid w:val="0062294F"/>
    <w:rsid w:val="006243A1"/>
    <w:rsid w:val="006278EC"/>
    <w:rsid w:val="0063162D"/>
    <w:rsid w:val="00631E62"/>
    <w:rsid w:val="00632E56"/>
    <w:rsid w:val="00634728"/>
    <w:rsid w:val="00634E4C"/>
    <w:rsid w:val="00635CBA"/>
    <w:rsid w:val="00635F8B"/>
    <w:rsid w:val="00640305"/>
    <w:rsid w:val="006407B5"/>
    <w:rsid w:val="006419C7"/>
    <w:rsid w:val="0064338B"/>
    <w:rsid w:val="00644F98"/>
    <w:rsid w:val="00646542"/>
    <w:rsid w:val="00646B80"/>
    <w:rsid w:val="006470C8"/>
    <w:rsid w:val="006504F4"/>
    <w:rsid w:val="006507F4"/>
    <w:rsid w:val="00654BC9"/>
    <w:rsid w:val="006552CA"/>
    <w:rsid w:val="006552FD"/>
    <w:rsid w:val="00663AF3"/>
    <w:rsid w:val="00665CBC"/>
    <w:rsid w:val="0066608F"/>
    <w:rsid w:val="00666AF8"/>
    <w:rsid w:val="00666B6C"/>
    <w:rsid w:val="0066776B"/>
    <w:rsid w:val="0066799C"/>
    <w:rsid w:val="00676405"/>
    <w:rsid w:val="00680771"/>
    <w:rsid w:val="00682682"/>
    <w:rsid w:val="00682702"/>
    <w:rsid w:val="006829E9"/>
    <w:rsid w:val="00682CAE"/>
    <w:rsid w:val="00684333"/>
    <w:rsid w:val="00685012"/>
    <w:rsid w:val="00690E9C"/>
    <w:rsid w:val="00692368"/>
    <w:rsid w:val="00692B8B"/>
    <w:rsid w:val="00693782"/>
    <w:rsid w:val="0069393E"/>
    <w:rsid w:val="00693C38"/>
    <w:rsid w:val="00693C43"/>
    <w:rsid w:val="006A0055"/>
    <w:rsid w:val="006A01CA"/>
    <w:rsid w:val="006A1566"/>
    <w:rsid w:val="006A2770"/>
    <w:rsid w:val="006A2EBC"/>
    <w:rsid w:val="006A4871"/>
    <w:rsid w:val="006A5C81"/>
    <w:rsid w:val="006A5EA0"/>
    <w:rsid w:val="006A783B"/>
    <w:rsid w:val="006A7B33"/>
    <w:rsid w:val="006B0023"/>
    <w:rsid w:val="006B204A"/>
    <w:rsid w:val="006B230C"/>
    <w:rsid w:val="006B36C6"/>
    <w:rsid w:val="006B39D3"/>
    <w:rsid w:val="006B4745"/>
    <w:rsid w:val="006B4E13"/>
    <w:rsid w:val="006B57B5"/>
    <w:rsid w:val="006B75DD"/>
    <w:rsid w:val="006B79CA"/>
    <w:rsid w:val="006B7A0B"/>
    <w:rsid w:val="006B7D45"/>
    <w:rsid w:val="006C08B7"/>
    <w:rsid w:val="006C18FE"/>
    <w:rsid w:val="006C1AB0"/>
    <w:rsid w:val="006C27AB"/>
    <w:rsid w:val="006C2E9E"/>
    <w:rsid w:val="006C3031"/>
    <w:rsid w:val="006C669F"/>
    <w:rsid w:val="006C67E0"/>
    <w:rsid w:val="006C7ABA"/>
    <w:rsid w:val="006C7E6B"/>
    <w:rsid w:val="006D0D60"/>
    <w:rsid w:val="006D1122"/>
    <w:rsid w:val="006D2F81"/>
    <w:rsid w:val="006D3125"/>
    <w:rsid w:val="006D3C00"/>
    <w:rsid w:val="006D46A6"/>
    <w:rsid w:val="006D56D6"/>
    <w:rsid w:val="006D65F5"/>
    <w:rsid w:val="006D6CF4"/>
    <w:rsid w:val="006E05BB"/>
    <w:rsid w:val="006E11C4"/>
    <w:rsid w:val="006E1A29"/>
    <w:rsid w:val="006E2AF4"/>
    <w:rsid w:val="006E2B0C"/>
    <w:rsid w:val="006E3675"/>
    <w:rsid w:val="006E431E"/>
    <w:rsid w:val="006E4A7F"/>
    <w:rsid w:val="006E59DB"/>
    <w:rsid w:val="006E6264"/>
    <w:rsid w:val="006F5451"/>
    <w:rsid w:val="00701D24"/>
    <w:rsid w:val="00704DF6"/>
    <w:rsid w:val="0070651C"/>
    <w:rsid w:val="00707747"/>
    <w:rsid w:val="0071278A"/>
    <w:rsid w:val="0071318C"/>
    <w:rsid w:val="007132A3"/>
    <w:rsid w:val="00713E5E"/>
    <w:rsid w:val="0071447D"/>
    <w:rsid w:val="00716421"/>
    <w:rsid w:val="00717F80"/>
    <w:rsid w:val="0072082D"/>
    <w:rsid w:val="00721164"/>
    <w:rsid w:val="00721EA8"/>
    <w:rsid w:val="00723612"/>
    <w:rsid w:val="00724EFB"/>
    <w:rsid w:val="0072522A"/>
    <w:rsid w:val="00726FFE"/>
    <w:rsid w:val="007307F2"/>
    <w:rsid w:val="007334E0"/>
    <w:rsid w:val="0073647B"/>
    <w:rsid w:val="007419C3"/>
    <w:rsid w:val="0074261B"/>
    <w:rsid w:val="00742CAA"/>
    <w:rsid w:val="0074364D"/>
    <w:rsid w:val="00744814"/>
    <w:rsid w:val="00744F22"/>
    <w:rsid w:val="007454DE"/>
    <w:rsid w:val="00745EE3"/>
    <w:rsid w:val="007467A7"/>
    <w:rsid w:val="007469DD"/>
    <w:rsid w:val="0074741B"/>
    <w:rsid w:val="0074759E"/>
    <w:rsid w:val="007478EA"/>
    <w:rsid w:val="00750B3F"/>
    <w:rsid w:val="007512AA"/>
    <w:rsid w:val="0075415C"/>
    <w:rsid w:val="0075418C"/>
    <w:rsid w:val="00754347"/>
    <w:rsid w:val="007549D1"/>
    <w:rsid w:val="00755034"/>
    <w:rsid w:val="00756A6C"/>
    <w:rsid w:val="00757D3F"/>
    <w:rsid w:val="00760C42"/>
    <w:rsid w:val="007618BA"/>
    <w:rsid w:val="007622DA"/>
    <w:rsid w:val="00762B7C"/>
    <w:rsid w:val="00763502"/>
    <w:rsid w:val="0076452B"/>
    <w:rsid w:val="00764F3C"/>
    <w:rsid w:val="007659AD"/>
    <w:rsid w:val="00766ABD"/>
    <w:rsid w:val="00773A38"/>
    <w:rsid w:val="00774149"/>
    <w:rsid w:val="00774FCA"/>
    <w:rsid w:val="007756EB"/>
    <w:rsid w:val="007765E0"/>
    <w:rsid w:val="0078201C"/>
    <w:rsid w:val="007823C1"/>
    <w:rsid w:val="00784206"/>
    <w:rsid w:val="00785591"/>
    <w:rsid w:val="007913AB"/>
    <w:rsid w:val="007914F7"/>
    <w:rsid w:val="007924F8"/>
    <w:rsid w:val="00792E5B"/>
    <w:rsid w:val="007945AC"/>
    <w:rsid w:val="00795C21"/>
    <w:rsid w:val="007972CC"/>
    <w:rsid w:val="00797409"/>
    <w:rsid w:val="00797BDC"/>
    <w:rsid w:val="007A1A71"/>
    <w:rsid w:val="007A43E9"/>
    <w:rsid w:val="007A6A8B"/>
    <w:rsid w:val="007A6D6B"/>
    <w:rsid w:val="007B1625"/>
    <w:rsid w:val="007B5461"/>
    <w:rsid w:val="007B5A52"/>
    <w:rsid w:val="007B65F0"/>
    <w:rsid w:val="007B6C5B"/>
    <w:rsid w:val="007B706E"/>
    <w:rsid w:val="007B71EB"/>
    <w:rsid w:val="007B7457"/>
    <w:rsid w:val="007C12AF"/>
    <w:rsid w:val="007C439B"/>
    <w:rsid w:val="007C6205"/>
    <w:rsid w:val="007C6359"/>
    <w:rsid w:val="007C686A"/>
    <w:rsid w:val="007C728E"/>
    <w:rsid w:val="007D109C"/>
    <w:rsid w:val="007D1926"/>
    <w:rsid w:val="007D2C53"/>
    <w:rsid w:val="007D3D60"/>
    <w:rsid w:val="007D546F"/>
    <w:rsid w:val="007D66C9"/>
    <w:rsid w:val="007E100A"/>
    <w:rsid w:val="007E1980"/>
    <w:rsid w:val="007E1EEB"/>
    <w:rsid w:val="007E3EA7"/>
    <w:rsid w:val="007E4B76"/>
    <w:rsid w:val="007E5EA8"/>
    <w:rsid w:val="007E6D88"/>
    <w:rsid w:val="007E6EFE"/>
    <w:rsid w:val="007F052A"/>
    <w:rsid w:val="007F0CF1"/>
    <w:rsid w:val="007F12A5"/>
    <w:rsid w:val="007F1923"/>
    <w:rsid w:val="007F26FD"/>
    <w:rsid w:val="007F3FD1"/>
    <w:rsid w:val="007F4CF1"/>
    <w:rsid w:val="007F758D"/>
    <w:rsid w:val="007F7C6D"/>
    <w:rsid w:val="007F7D52"/>
    <w:rsid w:val="00801608"/>
    <w:rsid w:val="00802672"/>
    <w:rsid w:val="0080317B"/>
    <w:rsid w:val="0080654C"/>
    <w:rsid w:val="00806796"/>
    <w:rsid w:val="008071C6"/>
    <w:rsid w:val="008104CA"/>
    <w:rsid w:val="008127A2"/>
    <w:rsid w:val="00813900"/>
    <w:rsid w:val="008140D1"/>
    <w:rsid w:val="00814471"/>
    <w:rsid w:val="00815D7E"/>
    <w:rsid w:val="00815F4C"/>
    <w:rsid w:val="00816318"/>
    <w:rsid w:val="00816C77"/>
    <w:rsid w:val="00817A00"/>
    <w:rsid w:val="0082108D"/>
    <w:rsid w:val="008210B1"/>
    <w:rsid w:val="00821CAE"/>
    <w:rsid w:val="008228D2"/>
    <w:rsid w:val="008264B2"/>
    <w:rsid w:val="008269E1"/>
    <w:rsid w:val="0082734C"/>
    <w:rsid w:val="00831182"/>
    <w:rsid w:val="00831AA2"/>
    <w:rsid w:val="00832563"/>
    <w:rsid w:val="00835DB3"/>
    <w:rsid w:val="0083617B"/>
    <w:rsid w:val="008370D2"/>
    <w:rsid w:val="008371BD"/>
    <w:rsid w:val="00837740"/>
    <w:rsid w:val="00841A0D"/>
    <w:rsid w:val="008420DD"/>
    <w:rsid w:val="0084297F"/>
    <w:rsid w:val="008432C6"/>
    <w:rsid w:val="008446E3"/>
    <w:rsid w:val="008447FF"/>
    <w:rsid w:val="008504A8"/>
    <w:rsid w:val="0085097D"/>
    <w:rsid w:val="008513A8"/>
    <w:rsid w:val="0085202D"/>
    <w:rsid w:val="00852108"/>
    <w:rsid w:val="0085282E"/>
    <w:rsid w:val="00853D38"/>
    <w:rsid w:val="00855EF4"/>
    <w:rsid w:val="00857B72"/>
    <w:rsid w:val="00857D6F"/>
    <w:rsid w:val="008652BC"/>
    <w:rsid w:val="008655BF"/>
    <w:rsid w:val="008717D5"/>
    <w:rsid w:val="0087198C"/>
    <w:rsid w:val="00872C1F"/>
    <w:rsid w:val="008735C6"/>
    <w:rsid w:val="00873B42"/>
    <w:rsid w:val="00873F6C"/>
    <w:rsid w:val="008768B0"/>
    <w:rsid w:val="00880075"/>
    <w:rsid w:val="00885446"/>
    <w:rsid w:val="008856D8"/>
    <w:rsid w:val="00885BEC"/>
    <w:rsid w:val="0089069C"/>
    <w:rsid w:val="00892E82"/>
    <w:rsid w:val="008935AF"/>
    <w:rsid w:val="00893D49"/>
    <w:rsid w:val="00893EFE"/>
    <w:rsid w:val="0089550A"/>
    <w:rsid w:val="00896411"/>
    <w:rsid w:val="00896A00"/>
    <w:rsid w:val="008973B2"/>
    <w:rsid w:val="008A1536"/>
    <w:rsid w:val="008A1711"/>
    <w:rsid w:val="008A236D"/>
    <w:rsid w:val="008A3B7C"/>
    <w:rsid w:val="008A5659"/>
    <w:rsid w:val="008A753A"/>
    <w:rsid w:val="008B1014"/>
    <w:rsid w:val="008B276C"/>
    <w:rsid w:val="008B2794"/>
    <w:rsid w:val="008B2861"/>
    <w:rsid w:val="008B2F6D"/>
    <w:rsid w:val="008B41E4"/>
    <w:rsid w:val="008B42D2"/>
    <w:rsid w:val="008B6475"/>
    <w:rsid w:val="008C06EB"/>
    <w:rsid w:val="008C15D7"/>
    <w:rsid w:val="008C1B4A"/>
    <w:rsid w:val="008C1B58"/>
    <w:rsid w:val="008C39AE"/>
    <w:rsid w:val="008C590D"/>
    <w:rsid w:val="008C67C7"/>
    <w:rsid w:val="008C730B"/>
    <w:rsid w:val="008D0215"/>
    <w:rsid w:val="008D0777"/>
    <w:rsid w:val="008D0A8E"/>
    <w:rsid w:val="008D2FAF"/>
    <w:rsid w:val="008D3F79"/>
    <w:rsid w:val="008D564F"/>
    <w:rsid w:val="008D565B"/>
    <w:rsid w:val="008D6781"/>
    <w:rsid w:val="008D758F"/>
    <w:rsid w:val="008E031B"/>
    <w:rsid w:val="008E059C"/>
    <w:rsid w:val="008E195C"/>
    <w:rsid w:val="008E1C59"/>
    <w:rsid w:val="008E2008"/>
    <w:rsid w:val="008E253E"/>
    <w:rsid w:val="008E5E48"/>
    <w:rsid w:val="008E6DC7"/>
    <w:rsid w:val="008E7029"/>
    <w:rsid w:val="008E724D"/>
    <w:rsid w:val="008E7749"/>
    <w:rsid w:val="008E7D07"/>
    <w:rsid w:val="008E7EF6"/>
    <w:rsid w:val="008F0A88"/>
    <w:rsid w:val="008F1F98"/>
    <w:rsid w:val="008F2097"/>
    <w:rsid w:val="008F2B53"/>
    <w:rsid w:val="008F2E5F"/>
    <w:rsid w:val="008F4348"/>
    <w:rsid w:val="008F4675"/>
    <w:rsid w:val="008F5C21"/>
    <w:rsid w:val="008F650E"/>
    <w:rsid w:val="008F6758"/>
    <w:rsid w:val="008F692D"/>
    <w:rsid w:val="008F716A"/>
    <w:rsid w:val="00900275"/>
    <w:rsid w:val="00900EC7"/>
    <w:rsid w:val="009040DD"/>
    <w:rsid w:val="00904828"/>
    <w:rsid w:val="00905137"/>
    <w:rsid w:val="00905B47"/>
    <w:rsid w:val="00906474"/>
    <w:rsid w:val="0091059B"/>
    <w:rsid w:val="00910DE5"/>
    <w:rsid w:val="00911190"/>
    <w:rsid w:val="00912365"/>
    <w:rsid w:val="00912AC3"/>
    <w:rsid w:val="0091331C"/>
    <w:rsid w:val="00913C85"/>
    <w:rsid w:val="00914E0F"/>
    <w:rsid w:val="00914E1D"/>
    <w:rsid w:val="0091517F"/>
    <w:rsid w:val="00915E33"/>
    <w:rsid w:val="00920EF0"/>
    <w:rsid w:val="00921AEF"/>
    <w:rsid w:val="0092513A"/>
    <w:rsid w:val="009279DE"/>
    <w:rsid w:val="00930116"/>
    <w:rsid w:val="00930D34"/>
    <w:rsid w:val="00931C1D"/>
    <w:rsid w:val="00932484"/>
    <w:rsid w:val="00932B5B"/>
    <w:rsid w:val="00933A2E"/>
    <w:rsid w:val="00935495"/>
    <w:rsid w:val="00941781"/>
    <w:rsid w:val="0094212C"/>
    <w:rsid w:val="0094271E"/>
    <w:rsid w:val="00943096"/>
    <w:rsid w:val="00943788"/>
    <w:rsid w:val="009438A2"/>
    <w:rsid w:val="009438E7"/>
    <w:rsid w:val="009466FC"/>
    <w:rsid w:val="009468EF"/>
    <w:rsid w:val="00952F2A"/>
    <w:rsid w:val="009543BE"/>
    <w:rsid w:val="009543D1"/>
    <w:rsid w:val="00954689"/>
    <w:rsid w:val="009560F4"/>
    <w:rsid w:val="009571DA"/>
    <w:rsid w:val="00957496"/>
    <w:rsid w:val="009617C9"/>
    <w:rsid w:val="00961C93"/>
    <w:rsid w:val="00963B9D"/>
    <w:rsid w:val="00963DD4"/>
    <w:rsid w:val="00965324"/>
    <w:rsid w:val="009661A2"/>
    <w:rsid w:val="0096638E"/>
    <w:rsid w:val="00967141"/>
    <w:rsid w:val="0097091E"/>
    <w:rsid w:val="009739DE"/>
    <w:rsid w:val="009760D3"/>
    <w:rsid w:val="009770CC"/>
    <w:rsid w:val="009770CF"/>
    <w:rsid w:val="00977132"/>
    <w:rsid w:val="009805EA"/>
    <w:rsid w:val="00981A4B"/>
    <w:rsid w:val="00982501"/>
    <w:rsid w:val="00982B55"/>
    <w:rsid w:val="00983312"/>
    <w:rsid w:val="009851A3"/>
    <w:rsid w:val="00986B9C"/>
    <w:rsid w:val="009877D3"/>
    <w:rsid w:val="00987806"/>
    <w:rsid w:val="00990471"/>
    <w:rsid w:val="009912CD"/>
    <w:rsid w:val="00991628"/>
    <w:rsid w:val="0099200F"/>
    <w:rsid w:val="009939DD"/>
    <w:rsid w:val="00993FA2"/>
    <w:rsid w:val="00994E0E"/>
    <w:rsid w:val="00994E8F"/>
    <w:rsid w:val="009951DC"/>
    <w:rsid w:val="009957C9"/>
    <w:rsid w:val="009959BB"/>
    <w:rsid w:val="00997158"/>
    <w:rsid w:val="00997F30"/>
    <w:rsid w:val="009A0441"/>
    <w:rsid w:val="009A11FB"/>
    <w:rsid w:val="009A1324"/>
    <w:rsid w:val="009A247E"/>
    <w:rsid w:val="009A2D72"/>
    <w:rsid w:val="009A3A7C"/>
    <w:rsid w:val="009A6F7F"/>
    <w:rsid w:val="009A71B5"/>
    <w:rsid w:val="009B1EBC"/>
    <w:rsid w:val="009B1FF2"/>
    <w:rsid w:val="009B2293"/>
    <w:rsid w:val="009B2ADB"/>
    <w:rsid w:val="009B5825"/>
    <w:rsid w:val="009B5BEA"/>
    <w:rsid w:val="009B603A"/>
    <w:rsid w:val="009B6313"/>
    <w:rsid w:val="009B7D46"/>
    <w:rsid w:val="009C0DF3"/>
    <w:rsid w:val="009C2D0E"/>
    <w:rsid w:val="009C3DAC"/>
    <w:rsid w:val="009C42E0"/>
    <w:rsid w:val="009C5241"/>
    <w:rsid w:val="009D1233"/>
    <w:rsid w:val="009D206E"/>
    <w:rsid w:val="009D29F3"/>
    <w:rsid w:val="009D3D12"/>
    <w:rsid w:val="009D42F1"/>
    <w:rsid w:val="009D5362"/>
    <w:rsid w:val="009D558B"/>
    <w:rsid w:val="009D67D2"/>
    <w:rsid w:val="009D73C7"/>
    <w:rsid w:val="009E0921"/>
    <w:rsid w:val="009E1415"/>
    <w:rsid w:val="009E1F80"/>
    <w:rsid w:val="009E49A6"/>
    <w:rsid w:val="009E4D58"/>
    <w:rsid w:val="009E5D79"/>
    <w:rsid w:val="009E60F2"/>
    <w:rsid w:val="009E6116"/>
    <w:rsid w:val="009F096B"/>
    <w:rsid w:val="009F0D5D"/>
    <w:rsid w:val="009F14AB"/>
    <w:rsid w:val="009F31C5"/>
    <w:rsid w:val="009F5363"/>
    <w:rsid w:val="009F7740"/>
    <w:rsid w:val="00A00C92"/>
    <w:rsid w:val="00A00EB8"/>
    <w:rsid w:val="00A020A7"/>
    <w:rsid w:val="00A02E43"/>
    <w:rsid w:val="00A05810"/>
    <w:rsid w:val="00A05ACB"/>
    <w:rsid w:val="00A065F9"/>
    <w:rsid w:val="00A06B93"/>
    <w:rsid w:val="00A07F34"/>
    <w:rsid w:val="00A145D4"/>
    <w:rsid w:val="00A16306"/>
    <w:rsid w:val="00A167D0"/>
    <w:rsid w:val="00A22154"/>
    <w:rsid w:val="00A2247A"/>
    <w:rsid w:val="00A22F2F"/>
    <w:rsid w:val="00A23905"/>
    <w:rsid w:val="00A24CA6"/>
    <w:rsid w:val="00A25C38"/>
    <w:rsid w:val="00A26336"/>
    <w:rsid w:val="00A27CA2"/>
    <w:rsid w:val="00A31C69"/>
    <w:rsid w:val="00A31EED"/>
    <w:rsid w:val="00A3328C"/>
    <w:rsid w:val="00A351F5"/>
    <w:rsid w:val="00A3618A"/>
    <w:rsid w:val="00A36B07"/>
    <w:rsid w:val="00A36BBE"/>
    <w:rsid w:val="00A40145"/>
    <w:rsid w:val="00A40DA4"/>
    <w:rsid w:val="00A4247D"/>
    <w:rsid w:val="00A4307A"/>
    <w:rsid w:val="00A45884"/>
    <w:rsid w:val="00A46FB0"/>
    <w:rsid w:val="00A47209"/>
    <w:rsid w:val="00A47EBB"/>
    <w:rsid w:val="00A51890"/>
    <w:rsid w:val="00A51CDD"/>
    <w:rsid w:val="00A533C4"/>
    <w:rsid w:val="00A547A4"/>
    <w:rsid w:val="00A54FD3"/>
    <w:rsid w:val="00A6457A"/>
    <w:rsid w:val="00A663DD"/>
    <w:rsid w:val="00A66513"/>
    <w:rsid w:val="00A6730D"/>
    <w:rsid w:val="00A7086D"/>
    <w:rsid w:val="00A70B14"/>
    <w:rsid w:val="00A71625"/>
    <w:rsid w:val="00A71B9B"/>
    <w:rsid w:val="00A71CD3"/>
    <w:rsid w:val="00A751C7"/>
    <w:rsid w:val="00A769E6"/>
    <w:rsid w:val="00A7712A"/>
    <w:rsid w:val="00A77E57"/>
    <w:rsid w:val="00A8178C"/>
    <w:rsid w:val="00A81974"/>
    <w:rsid w:val="00A81A4D"/>
    <w:rsid w:val="00A836A4"/>
    <w:rsid w:val="00A84816"/>
    <w:rsid w:val="00A86922"/>
    <w:rsid w:val="00A873DE"/>
    <w:rsid w:val="00A87798"/>
    <w:rsid w:val="00A87844"/>
    <w:rsid w:val="00A87ED0"/>
    <w:rsid w:val="00A87FF9"/>
    <w:rsid w:val="00A908A3"/>
    <w:rsid w:val="00A93FBF"/>
    <w:rsid w:val="00AA038C"/>
    <w:rsid w:val="00AA1785"/>
    <w:rsid w:val="00AA3705"/>
    <w:rsid w:val="00AA3A82"/>
    <w:rsid w:val="00AA7722"/>
    <w:rsid w:val="00AA783B"/>
    <w:rsid w:val="00AA7A09"/>
    <w:rsid w:val="00AB2CA6"/>
    <w:rsid w:val="00AB3235"/>
    <w:rsid w:val="00AB38C4"/>
    <w:rsid w:val="00AB3B50"/>
    <w:rsid w:val="00AB5E69"/>
    <w:rsid w:val="00AB78F9"/>
    <w:rsid w:val="00AC05B1"/>
    <w:rsid w:val="00AC08AB"/>
    <w:rsid w:val="00AC0A01"/>
    <w:rsid w:val="00AC1F64"/>
    <w:rsid w:val="00AC4B4B"/>
    <w:rsid w:val="00AC5220"/>
    <w:rsid w:val="00AC63DF"/>
    <w:rsid w:val="00AD189E"/>
    <w:rsid w:val="00AD356C"/>
    <w:rsid w:val="00AD35CB"/>
    <w:rsid w:val="00AD5177"/>
    <w:rsid w:val="00AD5D14"/>
    <w:rsid w:val="00AD7634"/>
    <w:rsid w:val="00AD7641"/>
    <w:rsid w:val="00AD7D5B"/>
    <w:rsid w:val="00AE07E8"/>
    <w:rsid w:val="00AE0DB7"/>
    <w:rsid w:val="00AE0EE4"/>
    <w:rsid w:val="00AE1852"/>
    <w:rsid w:val="00AE1F9B"/>
    <w:rsid w:val="00AE25C5"/>
    <w:rsid w:val="00AE2914"/>
    <w:rsid w:val="00AE30C5"/>
    <w:rsid w:val="00AE375D"/>
    <w:rsid w:val="00AE4FD7"/>
    <w:rsid w:val="00AE6D15"/>
    <w:rsid w:val="00AE7BE7"/>
    <w:rsid w:val="00AF0402"/>
    <w:rsid w:val="00AF1BAB"/>
    <w:rsid w:val="00AF28B2"/>
    <w:rsid w:val="00AF345C"/>
    <w:rsid w:val="00AF3B56"/>
    <w:rsid w:val="00AF7AD3"/>
    <w:rsid w:val="00B00E0D"/>
    <w:rsid w:val="00B00E13"/>
    <w:rsid w:val="00B017DA"/>
    <w:rsid w:val="00B02CB7"/>
    <w:rsid w:val="00B02DB4"/>
    <w:rsid w:val="00B03120"/>
    <w:rsid w:val="00B03519"/>
    <w:rsid w:val="00B04182"/>
    <w:rsid w:val="00B04E8F"/>
    <w:rsid w:val="00B05887"/>
    <w:rsid w:val="00B06B98"/>
    <w:rsid w:val="00B06E10"/>
    <w:rsid w:val="00B07AE3"/>
    <w:rsid w:val="00B07CCD"/>
    <w:rsid w:val="00B11430"/>
    <w:rsid w:val="00B114CB"/>
    <w:rsid w:val="00B11D69"/>
    <w:rsid w:val="00B12200"/>
    <w:rsid w:val="00B122BA"/>
    <w:rsid w:val="00B14C25"/>
    <w:rsid w:val="00B20157"/>
    <w:rsid w:val="00B21A9F"/>
    <w:rsid w:val="00B23A84"/>
    <w:rsid w:val="00B242BD"/>
    <w:rsid w:val="00B26FAF"/>
    <w:rsid w:val="00B32619"/>
    <w:rsid w:val="00B3408E"/>
    <w:rsid w:val="00B353EB"/>
    <w:rsid w:val="00B3550C"/>
    <w:rsid w:val="00B36451"/>
    <w:rsid w:val="00B368F1"/>
    <w:rsid w:val="00B36D29"/>
    <w:rsid w:val="00B4090D"/>
    <w:rsid w:val="00B40BEA"/>
    <w:rsid w:val="00B42C7B"/>
    <w:rsid w:val="00B435AA"/>
    <w:rsid w:val="00B439C4"/>
    <w:rsid w:val="00B4535E"/>
    <w:rsid w:val="00B457CF"/>
    <w:rsid w:val="00B51FF8"/>
    <w:rsid w:val="00B52554"/>
    <w:rsid w:val="00B5278B"/>
    <w:rsid w:val="00B52A8C"/>
    <w:rsid w:val="00B52AC4"/>
    <w:rsid w:val="00B57EF4"/>
    <w:rsid w:val="00B60B5F"/>
    <w:rsid w:val="00B61351"/>
    <w:rsid w:val="00B61764"/>
    <w:rsid w:val="00B61A23"/>
    <w:rsid w:val="00B636A8"/>
    <w:rsid w:val="00B649C8"/>
    <w:rsid w:val="00B665C6"/>
    <w:rsid w:val="00B704DA"/>
    <w:rsid w:val="00B71E88"/>
    <w:rsid w:val="00B753CC"/>
    <w:rsid w:val="00B758C3"/>
    <w:rsid w:val="00B75A01"/>
    <w:rsid w:val="00B767E4"/>
    <w:rsid w:val="00B805AF"/>
    <w:rsid w:val="00B869EC"/>
    <w:rsid w:val="00B86DC7"/>
    <w:rsid w:val="00B87FFD"/>
    <w:rsid w:val="00B90BF2"/>
    <w:rsid w:val="00B93704"/>
    <w:rsid w:val="00B9397A"/>
    <w:rsid w:val="00B9633D"/>
    <w:rsid w:val="00BA0447"/>
    <w:rsid w:val="00BA0B75"/>
    <w:rsid w:val="00BA2EBE"/>
    <w:rsid w:val="00BA5449"/>
    <w:rsid w:val="00BA6D23"/>
    <w:rsid w:val="00BA75A7"/>
    <w:rsid w:val="00BB0E1E"/>
    <w:rsid w:val="00BB0F28"/>
    <w:rsid w:val="00BB2F33"/>
    <w:rsid w:val="00BB4010"/>
    <w:rsid w:val="00BB41F5"/>
    <w:rsid w:val="00BB458A"/>
    <w:rsid w:val="00BB45C3"/>
    <w:rsid w:val="00BB5E2B"/>
    <w:rsid w:val="00BB6475"/>
    <w:rsid w:val="00BB67B8"/>
    <w:rsid w:val="00BB6918"/>
    <w:rsid w:val="00BC04E4"/>
    <w:rsid w:val="00BC62BF"/>
    <w:rsid w:val="00BC6A9F"/>
    <w:rsid w:val="00BD00D3"/>
    <w:rsid w:val="00BD0409"/>
    <w:rsid w:val="00BD1659"/>
    <w:rsid w:val="00BD24A9"/>
    <w:rsid w:val="00BD3A18"/>
    <w:rsid w:val="00BD3AA9"/>
    <w:rsid w:val="00BD44EF"/>
    <w:rsid w:val="00BD4A18"/>
    <w:rsid w:val="00BD5ABE"/>
    <w:rsid w:val="00BD6538"/>
    <w:rsid w:val="00BD69A8"/>
    <w:rsid w:val="00BD6DB2"/>
    <w:rsid w:val="00BD7222"/>
    <w:rsid w:val="00BD7C95"/>
    <w:rsid w:val="00BD7CEE"/>
    <w:rsid w:val="00BE00E1"/>
    <w:rsid w:val="00BE03C4"/>
    <w:rsid w:val="00BE11CF"/>
    <w:rsid w:val="00BE21AB"/>
    <w:rsid w:val="00BE381B"/>
    <w:rsid w:val="00BE49EF"/>
    <w:rsid w:val="00BE55CB"/>
    <w:rsid w:val="00BF4A9C"/>
    <w:rsid w:val="00BF617A"/>
    <w:rsid w:val="00BF6FCE"/>
    <w:rsid w:val="00C01FD1"/>
    <w:rsid w:val="00C0379D"/>
    <w:rsid w:val="00C038E9"/>
    <w:rsid w:val="00C03931"/>
    <w:rsid w:val="00C04233"/>
    <w:rsid w:val="00C04D89"/>
    <w:rsid w:val="00C05A76"/>
    <w:rsid w:val="00C05FE3"/>
    <w:rsid w:val="00C0714D"/>
    <w:rsid w:val="00C10266"/>
    <w:rsid w:val="00C147B1"/>
    <w:rsid w:val="00C153C6"/>
    <w:rsid w:val="00C17BA6"/>
    <w:rsid w:val="00C2136D"/>
    <w:rsid w:val="00C214EE"/>
    <w:rsid w:val="00C2314B"/>
    <w:rsid w:val="00C24971"/>
    <w:rsid w:val="00C26BE5"/>
    <w:rsid w:val="00C26E4D"/>
    <w:rsid w:val="00C27357"/>
    <w:rsid w:val="00C27909"/>
    <w:rsid w:val="00C27B03"/>
    <w:rsid w:val="00C3076F"/>
    <w:rsid w:val="00C30D69"/>
    <w:rsid w:val="00C314E1"/>
    <w:rsid w:val="00C3173E"/>
    <w:rsid w:val="00C32943"/>
    <w:rsid w:val="00C32F09"/>
    <w:rsid w:val="00C33D46"/>
    <w:rsid w:val="00C34397"/>
    <w:rsid w:val="00C34927"/>
    <w:rsid w:val="00C34C27"/>
    <w:rsid w:val="00C34E41"/>
    <w:rsid w:val="00C35DFD"/>
    <w:rsid w:val="00C361CD"/>
    <w:rsid w:val="00C36B1F"/>
    <w:rsid w:val="00C3788B"/>
    <w:rsid w:val="00C40693"/>
    <w:rsid w:val="00C4095D"/>
    <w:rsid w:val="00C447C4"/>
    <w:rsid w:val="00C4529D"/>
    <w:rsid w:val="00C47059"/>
    <w:rsid w:val="00C472FE"/>
    <w:rsid w:val="00C47D1A"/>
    <w:rsid w:val="00C539F4"/>
    <w:rsid w:val="00C55511"/>
    <w:rsid w:val="00C558F3"/>
    <w:rsid w:val="00C5724B"/>
    <w:rsid w:val="00C601D2"/>
    <w:rsid w:val="00C6065C"/>
    <w:rsid w:val="00C61A7D"/>
    <w:rsid w:val="00C65008"/>
    <w:rsid w:val="00C65632"/>
    <w:rsid w:val="00C65BCC"/>
    <w:rsid w:val="00C65FBC"/>
    <w:rsid w:val="00C66738"/>
    <w:rsid w:val="00C66970"/>
    <w:rsid w:val="00C67DC0"/>
    <w:rsid w:val="00C67FEC"/>
    <w:rsid w:val="00C727DD"/>
    <w:rsid w:val="00C732CC"/>
    <w:rsid w:val="00C74886"/>
    <w:rsid w:val="00C76A27"/>
    <w:rsid w:val="00C82792"/>
    <w:rsid w:val="00C8340D"/>
    <w:rsid w:val="00C85A67"/>
    <w:rsid w:val="00C8649F"/>
    <w:rsid w:val="00C8691C"/>
    <w:rsid w:val="00C87705"/>
    <w:rsid w:val="00C8772C"/>
    <w:rsid w:val="00C92E15"/>
    <w:rsid w:val="00C93171"/>
    <w:rsid w:val="00C94CD1"/>
    <w:rsid w:val="00C96762"/>
    <w:rsid w:val="00C97F28"/>
    <w:rsid w:val="00CA0AB7"/>
    <w:rsid w:val="00CA0C6E"/>
    <w:rsid w:val="00CA15B9"/>
    <w:rsid w:val="00CA168A"/>
    <w:rsid w:val="00CA2222"/>
    <w:rsid w:val="00CA27AD"/>
    <w:rsid w:val="00CA3025"/>
    <w:rsid w:val="00CA357E"/>
    <w:rsid w:val="00CA44F9"/>
    <w:rsid w:val="00CA49C9"/>
    <w:rsid w:val="00CA4A69"/>
    <w:rsid w:val="00CA5C59"/>
    <w:rsid w:val="00CB0610"/>
    <w:rsid w:val="00CB29DC"/>
    <w:rsid w:val="00CB2D56"/>
    <w:rsid w:val="00CB462D"/>
    <w:rsid w:val="00CB6799"/>
    <w:rsid w:val="00CB6968"/>
    <w:rsid w:val="00CB6E9C"/>
    <w:rsid w:val="00CB6F30"/>
    <w:rsid w:val="00CC063A"/>
    <w:rsid w:val="00CC1235"/>
    <w:rsid w:val="00CC3E0C"/>
    <w:rsid w:val="00CC4599"/>
    <w:rsid w:val="00CC56E2"/>
    <w:rsid w:val="00CC58D3"/>
    <w:rsid w:val="00CC6BC3"/>
    <w:rsid w:val="00CC784D"/>
    <w:rsid w:val="00CD0323"/>
    <w:rsid w:val="00CD11F7"/>
    <w:rsid w:val="00CD236A"/>
    <w:rsid w:val="00CD2ED3"/>
    <w:rsid w:val="00CD3903"/>
    <w:rsid w:val="00CD53E1"/>
    <w:rsid w:val="00CD7687"/>
    <w:rsid w:val="00CD7E03"/>
    <w:rsid w:val="00CE095F"/>
    <w:rsid w:val="00CE1C55"/>
    <w:rsid w:val="00CE2DDE"/>
    <w:rsid w:val="00CE2F6D"/>
    <w:rsid w:val="00CE416F"/>
    <w:rsid w:val="00CE50BB"/>
    <w:rsid w:val="00CE5BF1"/>
    <w:rsid w:val="00CE6F90"/>
    <w:rsid w:val="00CE7211"/>
    <w:rsid w:val="00CF0819"/>
    <w:rsid w:val="00CF2C7A"/>
    <w:rsid w:val="00CF334C"/>
    <w:rsid w:val="00CF425A"/>
    <w:rsid w:val="00CF4B8D"/>
    <w:rsid w:val="00CF50A6"/>
    <w:rsid w:val="00CF5580"/>
    <w:rsid w:val="00CF700D"/>
    <w:rsid w:val="00CF7952"/>
    <w:rsid w:val="00D00C42"/>
    <w:rsid w:val="00D01A9E"/>
    <w:rsid w:val="00D02467"/>
    <w:rsid w:val="00D0337B"/>
    <w:rsid w:val="00D04DD5"/>
    <w:rsid w:val="00D05EC6"/>
    <w:rsid w:val="00D079B2"/>
    <w:rsid w:val="00D114E9"/>
    <w:rsid w:val="00D116CD"/>
    <w:rsid w:val="00D135A7"/>
    <w:rsid w:val="00D13E8D"/>
    <w:rsid w:val="00D142D4"/>
    <w:rsid w:val="00D159ED"/>
    <w:rsid w:val="00D17043"/>
    <w:rsid w:val="00D17A82"/>
    <w:rsid w:val="00D258AB"/>
    <w:rsid w:val="00D30301"/>
    <w:rsid w:val="00D324D3"/>
    <w:rsid w:val="00D33418"/>
    <w:rsid w:val="00D34FA6"/>
    <w:rsid w:val="00D362A9"/>
    <w:rsid w:val="00D405F8"/>
    <w:rsid w:val="00D42827"/>
    <w:rsid w:val="00D429C6"/>
    <w:rsid w:val="00D4349E"/>
    <w:rsid w:val="00D44E58"/>
    <w:rsid w:val="00D474DA"/>
    <w:rsid w:val="00D47748"/>
    <w:rsid w:val="00D5021C"/>
    <w:rsid w:val="00D50D33"/>
    <w:rsid w:val="00D52B9C"/>
    <w:rsid w:val="00D537D1"/>
    <w:rsid w:val="00D54CC3"/>
    <w:rsid w:val="00D54D15"/>
    <w:rsid w:val="00D5638F"/>
    <w:rsid w:val="00D56B86"/>
    <w:rsid w:val="00D57710"/>
    <w:rsid w:val="00D603DE"/>
    <w:rsid w:val="00D6041A"/>
    <w:rsid w:val="00D61F5B"/>
    <w:rsid w:val="00D6269F"/>
    <w:rsid w:val="00D62A1E"/>
    <w:rsid w:val="00D62B03"/>
    <w:rsid w:val="00D633EB"/>
    <w:rsid w:val="00D650D8"/>
    <w:rsid w:val="00D650E4"/>
    <w:rsid w:val="00D66B2B"/>
    <w:rsid w:val="00D73590"/>
    <w:rsid w:val="00D74FCC"/>
    <w:rsid w:val="00D77B09"/>
    <w:rsid w:val="00D8051F"/>
    <w:rsid w:val="00D81822"/>
    <w:rsid w:val="00D824FF"/>
    <w:rsid w:val="00D82FF7"/>
    <w:rsid w:val="00D847FE"/>
    <w:rsid w:val="00D87922"/>
    <w:rsid w:val="00D9055F"/>
    <w:rsid w:val="00D9070D"/>
    <w:rsid w:val="00D911F1"/>
    <w:rsid w:val="00D91682"/>
    <w:rsid w:val="00D9262C"/>
    <w:rsid w:val="00D9303B"/>
    <w:rsid w:val="00D93439"/>
    <w:rsid w:val="00D95A27"/>
    <w:rsid w:val="00D96463"/>
    <w:rsid w:val="00D964EA"/>
    <w:rsid w:val="00D966D0"/>
    <w:rsid w:val="00D96D36"/>
    <w:rsid w:val="00DA0C59"/>
    <w:rsid w:val="00DA2E45"/>
    <w:rsid w:val="00DA3991"/>
    <w:rsid w:val="00DA40E3"/>
    <w:rsid w:val="00DA42F4"/>
    <w:rsid w:val="00DA762C"/>
    <w:rsid w:val="00DA79E0"/>
    <w:rsid w:val="00DB0990"/>
    <w:rsid w:val="00DB0C5A"/>
    <w:rsid w:val="00DB0DCA"/>
    <w:rsid w:val="00DB21EA"/>
    <w:rsid w:val="00DB2C4C"/>
    <w:rsid w:val="00DB3B21"/>
    <w:rsid w:val="00DB6B44"/>
    <w:rsid w:val="00DB7A00"/>
    <w:rsid w:val="00DB7E6C"/>
    <w:rsid w:val="00DC1689"/>
    <w:rsid w:val="00DC296C"/>
    <w:rsid w:val="00DC383A"/>
    <w:rsid w:val="00DC3AC1"/>
    <w:rsid w:val="00DC49A2"/>
    <w:rsid w:val="00DD17E6"/>
    <w:rsid w:val="00DD4A93"/>
    <w:rsid w:val="00DD4DEA"/>
    <w:rsid w:val="00DD5192"/>
    <w:rsid w:val="00DD5A29"/>
    <w:rsid w:val="00DD5D9D"/>
    <w:rsid w:val="00DD6CAC"/>
    <w:rsid w:val="00DD7BD3"/>
    <w:rsid w:val="00DE256A"/>
    <w:rsid w:val="00DE35CB"/>
    <w:rsid w:val="00DE41B4"/>
    <w:rsid w:val="00DE4605"/>
    <w:rsid w:val="00DE6907"/>
    <w:rsid w:val="00DE6B60"/>
    <w:rsid w:val="00DE7618"/>
    <w:rsid w:val="00DF19EC"/>
    <w:rsid w:val="00DF21E9"/>
    <w:rsid w:val="00DF2FB6"/>
    <w:rsid w:val="00DF5E8B"/>
    <w:rsid w:val="00E0018E"/>
    <w:rsid w:val="00E00AEB"/>
    <w:rsid w:val="00E00F14"/>
    <w:rsid w:val="00E0104C"/>
    <w:rsid w:val="00E013BA"/>
    <w:rsid w:val="00E01E5D"/>
    <w:rsid w:val="00E01FFC"/>
    <w:rsid w:val="00E02E30"/>
    <w:rsid w:val="00E0302E"/>
    <w:rsid w:val="00E055AF"/>
    <w:rsid w:val="00E057D0"/>
    <w:rsid w:val="00E06386"/>
    <w:rsid w:val="00E06B73"/>
    <w:rsid w:val="00E10D2E"/>
    <w:rsid w:val="00E117D0"/>
    <w:rsid w:val="00E11E3F"/>
    <w:rsid w:val="00E124A6"/>
    <w:rsid w:val="00E15072"/>
    <w:rsid w:val="00E15172"/>
    <w:rsid w:val="00E214BC"/>
    <w:rsid w:val="00E21699"/>
    <w:rsid w:val="00E23742"/>
    <w:rsid w:val="00E23A39"/>
    <w:rsid w:val="00E23E8A"/>
    <w:rsid w:val="00E24B93"/>
    <w:rsid w:val="00E24EB4"/>
    <w:rsid w:val="00E26AB3"/>
    <w:rsid w:val="00E320ED"/>
    <w:rsid w:val="00E32C33"/>
    <w:rsid w:val="00E33AFB"/>
    <w:rsid w:val="00E33B55"/>
    <w:rsid w:val="00E34218"/>
    <w:rsid w:val="00E36530"/>
    <w:rsid w:val="00E367C8"/>
    <w:rsid w:val="00E36BCD"/>
    <w:rsid w:val="00E40DA2"/>
    <w:rsid w:val="00E41D26"/>
    <w:rsid w:val="00E447F3"/>
    <w:rsid w:val="00E44E1F"/>
    <w:rsid w:val="00E46282"/>
    <w:rsid w:val="00E46757"/>
    <w:rsid w:val="00E51C6C"/>
    <w:rsid w:val="00E5216E"/>
    <w:rsid w:val="00E5432A"/>
    <w:rsid w:val="00E543B6"/>
    <w:rsid w:val="00E61D1E"/>
    <w:rsid w:val="00E633F3"/>
    <w:rsid w:val="00E65E4B"/>
    <w:rsid w:val="00E66CB9"/>
    <w:rsid w:val="00E67142"/>
    <w:rsid w:val="00E70384"/>
    <w:rsid w:val="00E70D5F"/>
    <w:rsid w:val="00E7378A"/>
    <w:rsid w:val="00E73AA8"/>
    <w:rsid w:val="00E73E16"/>
    <w:rsid w:val="00E740DE"/>
    <w:rsid w:val="00E7509E"/>
    <w:rsid w:val="00E807F5"/>
    <w:rsid w:val="00E81124"/>
    <w:rsid w:val="00E81D77"/>
    <w:rsid w:val="00E81EB7"/>
    <w:rsid w:val="00E82344"/>
    <w:rsid w:val="00E84C82"/>
    <w:rsid w:val="00E84D64"/>
    <w:rsid w:val="00E85AAC"/>
    <w:rsid w:val="00E86E3C"/>
    <w:rsid w:val="00E87408"/>
    <w:rsid w:val="00E914C4"/>
    <w:rsid w:val="00E934F5"/>
    <w:rsid w:val="00E949D8"/>
    <w:rsid w:val="00E94E22"/>
    <w:rsid w:val="00E95524"/>
    <w:rsid w:val="00E96961"/>
    <w:rsid w:val="00E978C6"/>
    <w:rsid w:val="00EA0927"/>
    <w:rsid w:val="00EA2E24"/>
    <w:rsid w:val="00EA3C1C"/>
    <w:rsid w:val="00EA3FA5"/>
    <w:rsid w:val="00EA52F5"/>
    <w:rsid w:val="00EA57B0"/>
    <w:rsid w:val="00EA64BE"/>
    <w:rsid w:val="00EA72EC"/>
    <w:rsid w:val="00EA7651"/>
    <w:rsid w:val="00EA7A05"/>
    <w:rsid w:val="00EB11CB"/>
    <w:rsid w:val="00EB275A"/>
    <w:rsid w:val="00EB29A1"/>
    <w:rsid w:val="00EB468B"/>
    <w:rsid w:val="00EB6345"/>
    <w:rsid w:val="00EB6724"/>
    <w:rsid w:val="00EB786A"/>
    <w:rsid w:val="00EC1578"/>
    <w:rsid w:val="00EC1C72"/>
    <w:rsid w:val="00EC341E"/>
    <w:rsid w:val="00EC385A"/>
    <w:rsid w:val="00EC3CC9"/>
    <w:rsid w:val="00EC54EC"/>
    <w:rsid w:val="00EC6047"/>
    <w:rsid w:val="00EC680A"/>
    <w:rsid w:val="00EC6CE5"/>
    <w:rsid w:val="00ED035E"/>
    <w:rsid w:val="00ED14EF"/>
    <w:rsid w:val="00ED23FD"/>
    <w:rsid w:val="00ED35D0"/>
    <w:rsid w:val="00ED370A"/>
    <w:rsid w:val="00ED532B"/>
    <w:rsid w:val="00ED7144"/>
    <w:rsid w:val="00ED756F"/>
    <w:rsid w:val="00ED7999"/>
    <w:rsid w:val="00EE2BED"/>
    <w:rsid w:val="00EE3137"/>
    <w:rsid w:val="00EE374B"/>
    <w:rsid w:val="00EE430A"/>
    <w:rsid w:val="00EE5949"/>
    <w:rsid w:val="00EE61C6"/>
    <w:rsid w:val="00EE62B1"/>
    <w:rsid w:val="00EE7AF7"/>
    <w:rsid w:val="00EF0417"/>
    <w:rsid w:val="00EF1500"/>
    <w:rsid w:val="00EF4876"/>
    <w:rsid w:val="00EF4A2E"/>
    <w:rsid w:val="00EF508D"/>
    <w:rsid w:val="00EF76AB"/>
    <w:rsid w:val="00F0007C"/>
    <w:rsid w:val="00F0212E"/>
    <w:rsid w:val="00F0462D"/>
    <w:rsid w:val="00F04D4C"/>
    <w:rsid w:val="00F06F1A"/>
    <w:rsid w:val="00F11BB5"/>
    <w:rsid w:val="00F12A06"/>
    <w:rsid w:val="00F12B73"/>
    <w:rsid w:val="00F1417B"/>
    <w:rsid w:val="00F14589"/>
    <w:rsid w:val="00F169D0"/>
    <w:rsid w:val="00F218A0"/>
    <w:rsid w:val="00F22E57"/>
    <w:rsid w:val="00F239BD"/>
    <w:rsid w:val="00F25FC8"/>
    <w:rsid w:val="00F2605B"/>
    <w:rsid w:val="00F26AFF"/>
    <w:rsid w:val="00F302B6"/>
    <w:rsid w:val="00F327DD"/>
    <w:rsid w:val="00F328CE"/>
    <w:rsid w:val="00F32DA3"/>
    <w:rsid w:val="00F34311"/>
    <w:rsid w:val="00F348D9"/>
    <w:rsid w:val="00F34B99"/>
    <w:rsid w:val="00F363DC"/>
    <w:rsid w:val="00F367D8"/>
    <w:rsid w:val="00F36C46"/>
    <w:rsid w:val="00F40985"/>
    <w:rsid w:val="00F42C0B"/>
    <w:rsid w:val="00F42F3E"/>
    <w:rsid w:val="00F43AF6"/>
    <w:rsid w:val="00F44DB6"/>
    <w:rsid w:val="00F455E7"/>
    <w:rsid w:val="00F4580D"/>
    <w:rsid w:val="00F46E86"/>
    <w:rsid w:val="00F47529"/>
    <w:rsid w:val="00F50362"/>
    <w:rsid w:val="00F50F55"/>
    <w:rsid w:val="00F512B5"/>
    <w:rsid w:val="00F5191D"/>
    <w:rsid w:val="00F51DFB"/>
    <w:rsid w:val="00F52DAB"/>
    <w:rsid w:val="00F5325B"/>
    <w:rsid w:val="00F53FCB"/>
    <w:rsid w:val="00F543F0"/>
    <w:rsid w:val="00F559BB"/>
    <w:rsid w:val="00F55C82"/>
    <w:rsid w:val="00F60887"/>
    <w:rsid w:val="00F61A57"/>
    <w:rsid w:val="00F63464"/>
    <w:rsid w:val="00F63B0E"/>
    <w:rsid w:val="00F63DB1"/>
    <w:rsid w:val="00F64AED"/>
    <w:rsid w:val="00F67656"/>
    <w:rsid w:val="00F67B13"/>
    <w:rsid w:val="00F72932"/>
    <w:rsid w:val="00F72F92"/>
    <w:rsid w:val="00F74DC5"/>
    <w:rsid w:val="00F77003"/>
    <w:rsid w:val="00F77DB4"/>
    <w:rsid w:val="00F81675"/>
    <w:rsid w:val="00F8168D"/>
    <w:rsid w:val="00F81D29"/>
    <w:rsid w:val="00F84A0E"/>
    <w:rsid w:val="00F85769"/>
    <w:rsid w:val="00F8694B"/>
    <w:rsid w:val="00F86ACC"/>
    <w:rsid w:val="00F86CA1"/>
    <w:rsid w:val="00F904A7"/>
    <w:rsid w:val="00F91C4D"/>
    <w:rsid w:val="00F91F69"/>
    <w:rsid w:val="00F91F6B"/>
    <w:rsid w:val="00F92FD9"/>
    <w:rsid w:val="00FA190C"/>
    <w:rsid w:val="00FA2BE5"/>
    <w:rsid w:val="00FA38BF"/>
    <w:rsid w:val="00FA46F4"/>
    <w:rsid w:val="00FA489D"/>
    <w:rsid w:val="00FA6684"/>
    <w:rsid w:val="00FA731E"/>
    <w:rsid w:val="00FA770C"/>
    <w:rsid w:val="00FB02D1"/>
    <w:rsid w:val="00FB0F2B"/>
    <w:rsid w:val="00FB1A04"/>
    <w:rsid w:val="00FB29A9"/>
    <w:rsid w:val="00FB2B38"/>
    <w:rsid w:val="00FB3CA4"/>
    <w:rsid w:val="00FB72A4"/>
    <w:rsid w:val="00FC097C"/>
    <w:rsid w:val="00FC0CA1"/>
    <w:rsid w:val="00FC2E01"/>
    <w:rsid w:val="00FC3523"/>
    <w:rsid w:val="00FC6358"/>
    <w:rsid w:val="00FC7705"/>
    <w:rsid w:val="00FC7BD7"/>
    <w:rsid w:val="00FC7D76"/>
    <w:rsid w:val="00FD01CF"/>
    <w:rsid w:val="00FD0E0A"/>
    <w:rsid w:val="00FD229E"/>
    <w:rsid w:val="00FD2F0C"/>
    <w:rsid w:val="00FD320D"/>
    <w:rsid w:val="00FD5F65"/>
    <w:rsid w:val="00FE1C50"/>
    <w:rsid w:val="00FE23DE"/>
    <w:rsid w:val="00FE5BAD"/>
    <w:rsid w:val="00FE7EF5"/>
    <w:rsid w:val="00FF04A9"/>
    <w:rsid w:val="00FF25C7"/>
    <w:rsid w:val="00FF3985"/>
    <w:rsid w:val="2EA8435B"/>
    <w:rsid w:val="33251C93"/>
    <w:rsid w:val="4590011C"/>
    <w:rsid w:val="523317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CCD9402"/>
  <w15:docId w15:val="{A4ADA16C-8C90-4F57-A361-DB4E9CFA3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lsdException w:name="index 4" w:semiHidden="1" w:unhideWhenUsed="1"/>
    <w:lsdException w:name="index 5" w:semiHidden="1" w:unhideWhenUsed="1" w:qFormat="1"/>
    <w:lsdException w:name="index 6" w:semiHidden="1" w:unhideWhenUsed="1" w:qFormat="1"/>
    <w:lsdException w:name="index 7" w:semiHidden="1" w:unhideWhenUsed="1" w:qFormat="1"/>
    <w:lsdException w:name="index 8" w:semiHidden="1" w:unhideWhenUsed="1"/>
    <w:lsdException w:name="index 9" w:semiHidden="1" w:unhideWhenUsed="1" w:qFormat="1"/>
    <w:lsdException w:name="toc 1" w:semiHidden="1" w:uiPriority="39" w:unhideWhenUsed="1" w:qFormat="1"/>
    <w:lsdException w:name="toc 2" w:semiHidden="1" w:uiPriority="39" w:unhideWhenUsed="1"/>
    <w:lsdException w:name="toc 3" w:semiHidden="1"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rsid w:val="00283678"/>
    <w:pPr>
      <w:widowControl w:val="0"/>
      <w:jc w:val="both"/>
    </w:pPr>
    <w:rPr>
      <w:kern w:val="2"/>
      <w:sz w:val="21"/>
      <w:szCs w:val="24"/>
    </w:rPr>
  </w:style>
  <w:style w:type="paragraph" w:styleId="1">
    <w:name w:val="heading 1"/>
    <w:basedOn w:val="afe"/>
    <w:next w:val="afe"/>
    <w:link w:val="1Char"/>
    <w:qFormat/>
    <w:rsid w:val="008735C6"/>
    <w:pPr>
      <w:keepNext/>
      <w:keepLines/>
      <w:spacing w:before="340" w:after="330" w:line="578" w:lineRule="auto"/>
      <w:outlineLvl w:val="0"/>
    </w:pPr>
    <w:rPr>
      <w:b/>
      <w:bCs/>
      <w:kern w:val="44"/>
      <w:sz w:val="44"/>
      <w:szCs w:val="44"/>
    </w:rPr>
  </w:style>
  <w:style w:type="paragraph" w:styleId="2">
    <w:name w:val="heading 2"/>
    <w:basedOn w:val="afe"/>
    <w:next w:val="afe"/>
    <w:link w:val="2Char"/>
    <w:uiPriority w:val="9"/>
    <w:unhideWhenUsed/>
    <w:qFormat/>
    <w:rsid w:val="008735C6"/>
    <w:pPr>
      <w:keepNext/>
      <w:keepLines/>
      <w:spacing w:before="260" w:after="260" w:line="416" w:lineRule="auto"/>
      <w:outlineLvl w:val="1"/>
    </w:pPr>
    <w:rPr>
      <w:rFonts w:ascii="Cambria" w:hAnsi="Cambria"/>
      <w:b/>
      <w:bCs/>
      <w:sz w:val="32"/>
      <w:szCs w:val="32"/>
      <w:lang w:val="zh-CN"/>
    </w:rPr>
  </w:style>
  <w:style w:type="paragraph" w:styleId="3">
    <w:name w:val="heading 3"/>
    <w:basedOn w:val="afe"/>
    <w:next w:val="afe"/>
    <w:link w:val="3Char"/>
    <w:uiPriority w:val="9"/>
    <w:unhideWhenUsed/>
    <w:qFormat/>
    <w:rsid w:val="008735C6"/>
    <w:pPr>
      <w:keepNext/>
      <w:keepLines/>
      <w:spacing w:before="260" w:after="260" w:line="416" w:lineRule="auto"/>
      <w:outlineLvl w:val="2"/>
    </w:pPr>
    <w:rPr>
      <w:rFonts w:ascii="Calibri" w:hAnsi="Calibri"/>
      <w:b/>
      <w:bCs/>
      <w:sz w:val="32"/>
      <w:szCs w:val="32"/>
      <w:lang w:val="zh-CN"/>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7">
    <w:name w:val="toc 7"/>
    <w:basedOn w:val="afe"/>
    <w:next w:val="afe"/>
    <w:semiHidden/>
    <w:qFormat/>
    <w:rsid w:val="008735C6"/>
    <w:pPr>
      <w:tabs>
        <w:tab w:val="right" w:leader="dot" w:pos="9241"/>
      </w:tabs>
      <w:ind w:firstLineChars="500" w:firstLine="500"/>
      <w:jc w:val="left"/>
    </w:pPr>
    <w:rPr>
      <w:rFonts w:ascii="宋体"/>
      <w:szCs w:val="21"/>
    </w:rPr>
  </w:style>
  <w:style w:type="paragraph" w:styleId="8">
    <w:name w:val="index 8"/>
    <w:basedOn w:val="afe"/>
    <w:next w:val="afe"/>
    <w:rsid w:val="008735C6"/>
    <w:pPr>
      <w:ind w:left="1680" w:hanging="210"/>
      <w:jc w:val="left"/>
    </w:pPr>
    <w:rPr>
      <w:rFonts w:ascii="Calibri" w:hAnsi="Calibri"/>
      <w:sz w:val="20"/>
      <w:szCs w:val="20"/>
    </w:rPr>
  </w:style>
  <w:style w:type="paragraph" w:styleId="aff2">
    <w:name w:val="caption"/>
    <w:basedOn w:val="afe"/>
    <w:next w:val="afe"/>
    <w:qFormat/>
    <w:rsid w:val="008735C6"/>
    <w:pPr>
      <w:spacing w:before="152" w:after="160"/>
    </w:pPr>
    <w:rPr>
      <w:rFonts w:ascii="Arial" w:eastAsia="黑体" w:hAnsi="Arial" w:cs="Arial"/>
      <w:sz w:val="20"/>
      <w:szCs w:val="20"/>
    </w:rPr>
  </w:style>
  <w:style w:type="paragraph" w:styleId="5">
    <w:name w:val="index 5"/>
    <w:basedOn w:val="afe"/>
    <w:next w:val="afe"/>
    <w:qFormat/>
    <w:rsid w:val="008735C6"/>
    <w:pPr>
      <w:ind w:left="1050" w:hanging="210"/>
      <w:jc w:val="left"/>
    </w:pPr>
    <w:rPr>
      <w:rFonts w:ascii="Calibri" w:hAnsi="Calibri"/>
      <w:sz w:val="20"/>
      <w:szCs w:val="20"/>
    </w:rPr>
  </w:style>
  <w:style w:type="paragraph" w:styleId="aff3">
    <w:name w:val="Document Map"/>
    <w:basedOn w:val="afe"/>
    <w:semiHidden/>
    <w:rsid w:val="008735C6"/>
    <w:pPr>
      <w:shd w:val="clear" w:color="auto" w:fill="000080"/>
    </w:pPr>
  </w:style>
  <w:style w:type="paragraph" w:styleId="6">
    <w:name w:val="index 6"/>
    <w:basedOn w:val="afe"/>
    <w:next w:val="afe"/>
    <w:qFormat/>
    <w:rsid w:val="008735C6"/>
    <w:pPr>
      <w:ind w:left="1260" w:hanging="210"/>
      <w:jc w:val="left"/>
    </w:pPr>
    <w:rPr>
      <w:rFonts w:ascii="Calibri" w:hAnsi="Calibri"/>
      <w:sz w:val="20"/>
      <w:szCs w:val="20"/>
    </w:rPr>
  </w:style>
  <w:style w:type="paragraph" w:styleId="4">
    <w:name w:val="index 4"/>
    <w:basedOn w:val="afe"/>
    <w:next w:val="afe"/>
    <w:rsid w:val="008735C6"/>
    <w:pPr>
      <w:ind w:left="840" w:hanging="210"/>
      <w:jc w:val="left"/>
    </w:pPr>
    <w:rPr>
      <w:rFonts w:ascii="Calibri" w:hAnsi="Calibri"/>
      <w:sz w:val="20"/>
      <w:szCs w:val="20"/>
    </w:rPr>
  </w:style>
  <w:style w:type="paragraph" w:styleId="50">
    <w:name w:val="toc 5"/>
    <w:basedOn w:val="afe"/>
    <w:next w:val="afe"/>
    <w:semiHidden/>
    <w:qFormat/>
    <w:rsid w:val="008735C6"/>
    <w:pPr>
      <w:tabs>
        <w:tab w:val="right" w:leader="dot" w:pos="9241"/>
      </w:tabs>
      <w:ind w:firstLineChars="300" w:firstLine="300"/>
      <w:jc w:val="left"/>
    </w:pPr>
    <w:rPr>
      <w:rFonts w:ascii="宋体"/>
      <w:szCs w:val="21"/>
    </w:rPr>
  </w:style>
  <w:style w:type="paragraph" w:styleId="30">
    <w:name w:val="toc 3"/>
    <w:basedOn w:val="afe"/>
    <w:next w:val="afe"/>
    <w:uiPriority w:val="39"/>
    <w:qFormat/>
    <w:rsid w:val="008735C6"/>
    <w:pPr>
      <w:tabs>
        <w:tab w:val="right" w:leader="dot" w:pos="9241"/>
      </w:tabs>
      <w:ind w:firstLineChars="100" w:firstLine="100"/>
      <w:jc w:val="left"/>
    </w:pPr>
    <w:rPr>
      <w:rFonts w:ascii="宋体"/>
      <w:szCs w:val="21"/>
    </w:rPr>
  </w:style>
  <w:style w:type="paragraph" w:styleId="80">
    <w:name w:val="toc 8"/>
    <w:basedOn w:val="afe"/>
    <w:next w:val="afe"/>
    <w:semiHidden/>
    <w:qFormat/>
    <w:rsid w:val="008735C6"/>
    <w:pPr>
      <w:tabs>
        <w:tab w:val="right" w:leader="dot" w:pos="9241"/>
      </w:tabs>
      <w:ind w:firstLineChars="600" w:firstLine="607"/>
      <w:jc w:val="left"/>
    </w:pPr>
    <w:rPr>
      <w:rFonts w:ascii="宋体"/>
      <w:szCs w:val="21"/>
    </w:rPr>
  </w:style>
  <w:style w:type="paragraph" w:styleId="31">
    <w:name w:val="index 3"/>
    <w:basedOn w:val="afe"/>
    <w:next w:val="afe"/>
    <w:rsid w:val="008735C6"/>
    <w:pPr>
      <w:ind w:left="630" w:hanging="210"/>
      <w:jc w:val="left"/>
    </w:pPr>
    <w:rPr>
      <w:rFonts w:ascii="Calibri" w:hAnsi="Calibri"/>
      <w:sz w:val="20"/>
      <w:szCs w:val="20"/>
    </w:rPr>
  </w:style>
  <w:style w:type="paragraph" w:styleId="aff4">
    <w:name w:val="endnote text"/>
    <w:basedOn w:val="afe"/>
    <w:semiHidden/>
    <w:qFormat/>
    <w:rsid w:val="008735C6"/>
    <w:pPr>
      <w:snapToGrid w:val="0"/>
      <w:jc w:val="left"/>
    </w:pPr>
  </w:style>
  <w:style w:type="paragraph" w:styleId="aff5">
    <w:name w:val="Balloon Text"/>
    <w:basedOn w:val="afe"/>
    <w:link w:val="Char"/>
    <w:rsid w:val="008735C6"/>
    <w:rPr>
      <w:sz w:val="18"/>
      <w:szCs w:val="18"/>
    </w:rPr>
  </w:style>
  <w:style w:type="paragraph" w:styleId="aff6">
    <w:name w:val="footer"/>
    <w:basedOn w:val="afe"/>
    <w:qFormat/>
    <w:rsid w:val="008735C6"/>
    <w:pPr>
      <w:snapToGrid w:val="0"/>
      <w:ind w:rightChars="100" w:right="210"/>
      <w:jc w:val="right"/>
    </w:pPr>
    <w:rPr>
      <w:sz w:val="18"/>
      <w:szCs w:val="18"/>
    </w:rPr>
  </w:style>
  <w:style w:type="paragraph" w:styleId="aff7">
    <w:name w:val="header"/>
    <w:basedOn w:val="afe"/>
    <w:rsid w:val="008735C6"/>
    <w:pPr>
      <w:snapToGrid w:val="0"/>
      <w:jc w:val="left"/>
    </w:pPr>
    <w:rPr>
      <w:sz w:val="18"/>
      <w:szCs w:val="18"/>
    </w:rPr>
  </w:style>
  <w:style w:type="paragraph" w:styleId="10">
    <w:name w:val="toc 1"/>
    <w:basedOn w:val="afe"/>
    <w:next w:val="afe"/>
    <w:uiPriority w:val="39"/>
    <w:qFormat/>
    <w:rsid w:val="008735C6"/>
    <w:pPr>
      <w:tabs>
        <w:tab w:val="right" w:leader="dot" w:pos="9242"/>
      </w:tabs>
      <w:spacing w:beforeLines="25" w:afterLines="25"/>
      <w:jc w:val="left"/>
    </w:pPr>
    <w:rPr>
      <w:rFonts w:ascii="宋体"/>
      <w:szCs w:val="21"/>
    </w:rPr>
  </w:style>
  <w:style w:type="paragraph" w:styleId="40">
    <w:name w:val="toc 4"/>
    <w:basedOn w:val="afe"/>
    <w:next w:val="afe"/>
    <w:semiHidden/>
    <w:qFormat/>
    <w:rsid w:val="008735C6"/>
    <w:pPr>
      <w:tabs>
        <w:tab w:val="right" w:leader="dot" w:pos="9241"/>
      </w:tabs>
      <w:ind w:firstLineChars="200" w:firstLine="200"/>
      <w:jc w:val="left"/>
    </w:pPr>
    <w:rPr>
      <w:rFonts w:ascii="宋体"/>
      <w:szCs w:val="21"/>
    </w:rPr>
  </w:style>
  <w:style w:type="paragraph" w:styleId="aff8">
    <w:name w:val="index heading"/>
    <w:basedOn w:val="afe"/>
    <w:next w:val="11"/>
    <w:qFormat/>
    <w:rsid w:val="008735C6"/>
    <w:pPr>
      <w:spacing w:before="120" w:after="120"/>
      <w:jc w:val="center"/>
    </w:pPr>
    <w:rPr>
      <w:rFonts w:ascii="Calibri" w:hAnsi="Calibri"/>
      <w:b/>
      <w:bCs/>
      <w:iCs/>
      <w:szCs w:val="20"/>
    </w:rPr>
  </w:style>
  <w:style w:type="paragraph" w:styleId="11">
    <w:name w:val="index 1"/>
    <w:basedOn w:val="afe"/>
    <w:next w:val="aff9"/>
    <w:qFormat/>
    <w:rsid w:val="008735C6"/>
    <w:pPr>
      <w:tabs>
        <w:tab w:val="right" w:leader="dot" w:pos="9299"/>
      </w:tabs>
      <w:jc w:val="left"/>
    </w:pPr>
    <w:rPr>
      <w:rFonts w:ascii="宋体"/>
      <w:szCs w:val="21"/>
    </w:rPr>
  </w:style>
  <w:style w:type="paragraph" w:customStyle="1" w:styleId="aff9">
    <w:name w:val="段"/>
    <w:link w:val="Char0"/>
    <w:qFormat/>
    <w:rsid w:val="008735C6"/>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e"/>
    <w:qFormat/>
    <w:rsid w:val="008735C6"/>
    <w:pPr>
      <w:numPr>
        <w:numId w:val="1"/>
      </w:numPr>
      <w:snapToGrid w:val="0"/>
      <w:jc w:val="left"/>
    </w:pPr>
    <w:rPr>
      <w:rFonts w:ascii="宋体"/>
      <w:sz w:val="18"/>
      <w:szCs w:val="18"/>
    </w:rPr>
  </w:style>
  <w:style w:type="paragraph" w:styleId="60">
    <w:name w:val="toc 6"/>
    <w:basedOn w:val="afe"/>
    <w:next w:val="afe"/>
    <w:semiHidden/>
    <w:qFormat/>
    <w:rsid w:val="008735C6"/>
    <w:pPr>
      <w:tabs>
        <w:tab w:val="right" w:leader="dot" w:pos="9241"/>
      </w:tabs>
      <w:ind w:firstLineChars="400" w:firstLine="400"/>
      <w:jc w:val="left"/>
    </w:pPr>
    <w:rPr>
      <w:rFonts w:ascii="宋体"/>
      <w:szCs w:val="21"/>
    </w:rPr>
  </w:style>
  <w:style w:type="paragraph" w:styleId="70">
    <w:name w:val="index 7"/>
    <w:basedOn w:val="afe"/>
    <w:next w:val="afe"/>
    <w:qFormat/>
    <w:rsid w:val="008735C6"/>
    <w:pPr>
      <w:ind w:left="1470" w:hanging="210"/>
      <w:jc w:val="left"/>
    </w:pPr>
    <w:rPr>
      <w:rFonts w:ascii="Calibri" w:hAnsi="Calibri"/>
      <w:sz w:val="20"/>
      <w:szCs w:val="20"/>
    </w:rPr>
  </w:style>
  <w:style w:type="paragraph" w:styleId="9">
    <w:name w:val="index 9"/>
    <w:basedOn w:val="afe"/>
    <w:next w:val="afe"/>
    <w:qFormat/>
    <w:rsid w:val="008735C6"/>
    <w:pPr>
      <w:ind w:left="1890" w:hanging="210"/>
      <w:jc w:val="left"/>
    </w:pPr>
    <w:rPr>
      <w:rFonts w:ascii="Calibri" w:hAnsi="Calibri"/>
      <w:sz w:val="20"/>
      <w:szCs w:val="20"/>
    </w:rPr>
  </w:style>
  <w:style w:type="paragraph" w:styleId="20">
    <w:name w:val="toc 2"/>
    <w:basedOn w:val="afe"/>
    <w:next w:val="afe"/>
    <w:uiPriority w:val="39"/>
    <w:rsid w:val="00D9303B"/>
    <w:pPr>
      <w:tabs>
        <w:tab w:val="right" w:leader="dot" w:pos="9242"/>
      </w:tabs>
      <w:ind w:leftChars="100" w:left="100"/>
    </w:pPr>
    <w:rPr>
      <w:rFonts w:ascii="宋体"/>
      <w:szCs w:val="21"/>
    </w:rPr>
  </w:style>
  <w:style w:type="paragraph" w:styleId="90">
    <w:name w:val="toc 9"/>
    <w:basedOn w:val="afe"/>
    <w:next w:val="afe"/>
    <w:semiHidden/>
    <w:rsid w:val="008735C6"/>
    <w:pPr>
      <w:ind w:left="1470"/>
      <w:jc w:val="left"/>
    </w:pPr>
    <w:rPr>
      <w:sz w:val="20"/>
      <w:szCs w:val="20"/>
    </w:rPr>
  </w:style>
  <w:style w:type="paragraph" w:styleId="affa">
    <w:name w:val="Normal (Web)"/>
    <w:basedOn w:val="afe"/>
    <w:uiPriority w:val="99"/>
    <w:unhideWhenUsed/>
    <w:qFormat/>
    <w:rsid w:val="008735C6"/>
    <w:pPr>
      <w:widowControl/>
      <w:spacing w:before="100" w:beforeAutospacing="1" w:after="100" w:afterAutospacing="1"/>
      <w:jc w:val="left"/>
    </w:pPr>
    <w:rPr>
      <w:rFonts w:ascii="宋体" w:hAnsi="宋体" w:cs="宋体"/>
      <w:kern w:val="0"/>
      <w:sz w:val="24"/>
    </w:rPr>
  </w:style>
  <w:style w:type="paragraph" w:styleId="21">
    <w:name w:val="index 2"/>
    <w:basedOn w:val="afe"/>
    <w:next w:val="afe"/>
    <w:qFormat/>
    <w:rsid w:val="008735C6"/>
    <w:pPr>
      <w:ind w:left="420" w:hanging="210"/>
      <w:jc w:val="left"/>
    </w:pPr>
    <w:rPr>
      <w:rFonts w:ascii="Calibri" w:hAnsi="Calibri"/>
      <w:sz w:val="20"/>
      <w:szCs w:val="20"/>
    </w:rPr>
  </w:style>
  <w:style w:type="character" w:styleId="affb">
    <w:name w:val="Strong"/>
    <w:uiPriority w:val="22"/>
    <w:qFormat/>
    <w:rsid w:val="008735C6"/>
    <w:rPr>
      <w:b/>
      <w:bCs/>
    </w:rPr>
  </w:style>
  <w:style w:type="character" w:styleId="affc">
    <w:name w:val="endnote reference"/>
    <w:semiHidden/>
    <w:qFormat/>
    <w:rsid w:val="008735C6"/>
    <w:rPr>
      <w:vertAlign w:val="superscript"/>
    </w:rPr>
  </w:style>
  <w:style w:type="character" w:styleId="affd">
    <w:name w:val="page number"/>
    <w:qFormat/>
    <w:rsid w:val="008735C6"/>
    <w:rPr>
      <w:rFonts w:ascii="Times New Roman" w:eastAsia="宋体" w:hAnsi="Times New Roman"/>
      <w:sz w:val="18"/>
    </w:rPr>
  </w:style>
  <w:style w:type="character" w:styleId="affe">
    <w:name w:val="Hyperlink"/>
    <w:uiPriority w:val="99"/>
    <w:qFormat/>
    <w:rsid w:val="008735C6"/>
    <w:rPr>
      <w:color w:val="0000FF"/>
      <w:spacing w:val="0"/>
      <w:w w:val="100"/>
      <w:szCs w:val="21"/>
      <w:u w:val="single"/>
    </w:rPr>
  </w:style>
  <w:style w:type="character" w:styleId="afff">
    <w:name w:val="footnote reference"/>
    <w:semiHidden/>
    <w:qFormat/>
    <w:rsid w:val="008735C6"/>
    <w:rPr>
      <w:vertAlign w:val="superscript"/>
    </w:rPr>
  </w:style>
  <w:style w:type="table" w:styleId="afff0">
    <w:name w:val="Table Grid"/>
    <w:basedOn w:val="aff0"/>
    <w:qFormat/>
    <w:rsid w:val="008735C6"/>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0">
    <w:name w:val="段 Char"/>
    <w:link w:val="aff9"/>
    <w:qFormat/>
    <w:rsid w:val="008735C6"/>
    <w:rPr>
      <w:rFonts w:ascii="宋体"/>
      <w:sz w:val="21"/>
      <w:lang w:val="en-US" w:eastAsia="zh-CN" w:bidi="ar-SA"/>
    </w:rPr>
  </w:style>
  <w:style w:type="paragraph" w:customStyle="1" w:styleId="af5">
    <w:name w:val="一级条标题"/>
    <w:next w:val="aff9"/>
    <w:autoRedefine/>
    <w:qFormat/>
    <w:rsid w:val="004C04FA"/>
    <w:pPr>
      <w:numPr>
        <w:ilvl w:val="1"/>
        <w:numId w:val="16"/>
      </w:numPr>
      <w:spacing w:beforeLines="50" w:before="156" w:afterLines="50" w:after="156"/>
      <w:jc w:val="both"/>
      <w:outlineLvl w:val="2"/>
    </w:pPr>
    <w:rPr>
      <w:rFonts w:ascii="宋体" w:hAnsi="宋体"/>
      <w:sz w:val="21"/>
      <w:szCs w:val="21"/>
    </w:rPr>
  </w:style>
  <w:style w:type="paragraph" w:customStyle="1" w:styleId="afff1">
    <w:name w:val="标准书脚_奇数页"/>
    <w:qFormat/>
    <w:rsid w:val="008735C6"/>
    <w:pPr>
      <w:spacing w:before="120"/>
      <w:ind w:right="198"/>
      <w:jc w:val="right"/>
    </w:pPr>
    <w:rPr>
      <w:rFonts w:ascii="宋体"/>
      <w:sz w:val="18"/>
      <w:szCs w:val="18"/>
    </w:rPr>
  </w:style>
  <w:style w:type="paragraph" w:customStyle="1" w:styleId="afff2">
    <w:name w:val="标准书眉_奇数页"/>
    <w:next w:val="afe"/>
    <w:rsid w:val="008735C6"/>
    <w:pPr>
      <w:tabs>
        <w:tab w:val="center" w:pos="4154"/>
        <w:tab w:val="right" w:pos="8306"/>
      </w:tabs>
      <w:spacing w:after="220"/>
      <w:jc w:val="right"/>
    </w:pPr>
    <w:rPr>
      <w:rFonts w:ascii="黑体" w:eastAsia="黑体"/>
      <w:sz w:val="21"/>
      <w:szCs w:val="21"/>
    </w:rPr>
  </w:style>
  <w:style w:type="paragraph" w:customStyle="1" w:styleId="af4">
    <w:name w:val="章标题"/>
    <w:next w:val="aff9"/>
    <w:autoRedefine/>
    <w:qFormat/>
    <w:rsid w:val="00086E6C"/>
    <w:pPr>
      <w:numPr>
        <w:numId w:val="16"/>
      </w:numPr>
      <w:spacing w:beforeLines="100" w:afterLines="100"/>
      <w:jc w:val="both"/>
      <w:outlineLvl w:val="1"/>
    </w:pPr>
    <w:rPr>
      <w:rFonts w:ascii="黑体" w:eastAsia="黑体"/>
      <w:sz w:val="21"/>
    </w:rPr>
  </w:style>
  <w:style w:type="paragraph" w:customStyle="1" w:styleId="af6">
    <w:name w:val="二级条标题"/>
    <w:basedOn w:val="af5"/>
    <w:next w:val="aff9"/>
    <w:qFormat/>
    <w:rsid w:val="00CA0C6E"/>
    <w:pPr>
      <w:numPr>
        <w:ilvl w:val="2"/>
      </w:numPr>
      <w:outlineLvl w:val="3"/>
    </w:pPr>
  </w:style>
  <w:style w:type="paragraph" w:customStyle="1" w:styleId="22">
    <w:name w:val="封面标准号2"/>
    <w:rsid w:val="008735C6"/>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8735C6"/>
    <w:pPr>
      <w:widowControl w:val="0"/>
      <w:numPr>
        <w:numId w:val="2"/>
      </w:numPr>
      <w:jc w:val="both"/>
    </w:pPr>
    <w:rPr>
      <w:rFonts w:ascii="宋体"/>
      <w:sz w:val="21"/>
    </w:rPr>
  </w:style>
  <w:style w:type="paragraph" w:customStyle="1" w:styleId="ac">
    <w:name w:val="列项●（二级）"/>
    <w:rsid w:val="008735C6"/>
    <w:pPr>
      <w:numPr>
        <w:ilvl w:val="1"/>
        <w:numId w:val="2"/>
      </w:numPr>
      <w:tabs>
        <w:tab w:val="left" w:pos="840"/>
      </w:tabs>
      <w:jc w:val="both"/>
    </w:pPr>
    <w:rPr>
      <w:rFonts w:ascii="宋体"/>
      <w:sz w:val="21"/>
    </w:rPr>
  </w:style>
  <w:style w:type="paragraph" w:customStyle="1" w:styleId="afff3">
    <w:name w:val="目次、标准名称标题"/>
    <w:basedOn w:val="afe"/>
    <w:next w:val="aff9"/>
    <w:rsid w:val="008735C6"/>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7">
    <w:name w:val="三级条标题"/>
    <w:basedOn w:val="af6"/>
    <w:next w:val="aff9"/>
    <w:qFormat/>
    <w:rsid w:val="00C147B1"/>
    <w:pPr>
      <w:numPr>
        <w:ilvl w:val="3"/>
      </w:numPr>
      <w:outlineLvl w:val="4"/>
    </w:pPr>
    <w:rPr>
      <w:rFonts w:asciiTheme="minorEastAsia" w:hAnsiTheme="minorEastAsia"/>
    </w:rPr>
  </w:style>
  <w:style w:type="paragraph" w:customStyle="1" w:styleId="a1">
    <w:name w:val="示例"/>
    <w:next w:val="afff4"/>
    <w:qFormat/>
    <w:rsid w:val="008735C6"/>
    <w:pPr>
      <w:widowControl w:val="0"/>
      <w:numPr>
        <w:numId w:val="3"/>
      </w:numPr>
      <w:jc w:val="both"/>
    </w:pPr>
    <w:rPr>
      <w:rFonts w:ascii="宋体"/>
      <w:sz w:val="18"/>
      <w:szCs w:val="18"/>
    </w:rPr>
  </w:style>
  <w:style w:type="paragraph" w:customStyle="1" w:styleId="afff4">
    <w:name w:val="示例内容"/>
    <w:qFormat/>
    <w:rsid w:val="008735C6"/>
    <w:pPr>
      <w:ind w:firstLineChars="200" w:firstLine="200"/>
    </w:pPr>
    <w:rPr>
      <w:rFonts w:ascii="宋体"/>
      <w:sz w:val="18"/>
      <w:szCs w:val="18"/>
    </w:rPr>
  </w:style>
  <w:style w:type="paragraph" w:customStyle="1" w:styleId="a5">
    <w:name w:val="数字编号列项（二级）"/>
    <w:rsid w:val="008735C6"/>
    <w:pPr>
      <w:numPr>
        <w:ilvl w:val="1"/>
        <w:numId w:val="4"/>
      </w:numPr>
      <w:tabs>
        <w:tab w:val="left" w:pos="840"/>
      </w:tabs>
      <w:jc w:val="both"/>
    </w:pPr>
    <w:rPr>
      <w:rFonts w:ascii="宋体"/>
      <w:sz w:val="21"/>
    </w:rPr>
  </w:style>
  <w:style w:type="paragraph" w:customStyle="1" w:styleId="af8">
    <w:name w:val="四级条标题"/>
    <w:basedOn w:val="af7"/>
    <w:next w:val="aff9"/>
    <w:qFormat/>
    <w:rsid w:val="00CA0C6E"/>
    <w:pPr>
      <w:numPr>
        <w:ilvl w:val="4"/>
      </w:numPr>
      <w:outlineLvl w:val="5"/>
    </w:pPr>
  </w:style>
  <w:style w:type="paragraph" w:customStyle="1" w:styleId="af9">
    <w:name w:val="五级条标题"/>
    <w:basedOn w:val="af8"/>
    <w:next w:val="aff9"/>
    <w:autoRedefine/>
    <w:qFormat/>
    <w:rsid w:val="00CB6799"/>
    <w:pPr>
      <w:numPr>
        <w:ilvl w:val="5"/>
      </w:numPr>
      <w:spacing w:before="50" w:after="50"/>
      <w:outlineLvl w:val="6"/>
    </w:pPr>
  </w:style>
  <w:style w:type="paragraph" w:customStyle="1" w:styleId="afc">
    <w:name w:val="注："/>
    <w:next w:val="aff9"/>
    <w:qFormat/>
    <w:rsid w:val="008735C6"/>
    <w:pPr>
      <w:widowControl w:val="0"/>
      <w:numPr>
        <w:numId w:val="5"/>
      </w:numPr>
      <w:autoSpaceDE w:val="0"/>
      <w:autoSpaceDN w:val="0"/>
      <w:jc w:val="both"/>
    </w:pPr>
    <w:rPr>
      <w:rFonts w:ascii="宋体"/>
      <w:sz w:val="18"/>
      <w:szCs w:val="18"/>
    </w:rPr>
  </w:style>
  <w:style w:type="paragraph" w:customStyle="1" w:styleId="a">
    <w:name w:val="注×："/>
    <w:qFormat/>
    <w:rsid w:val="008735C6"/>
    <w:pPr>
      <w:widowControl w:val="0"/>
      <w:numPr>
        <w:numId w:val="6"/>
      </w:numPr>
      <w:autoSpaceDE w:val="0"/>
      <w:autoSpaceDN w:val="0"/>
      <w:jc w:val="both"/>
    </w:pPr>
    <w:rPr>
      <w:rFonts w:ascii="宋体"/>
      <w:sz w:val="18"/>
      <w:szCs w:val="18"/>
    </w:rPr>
  </w:style>
  <w:style w:type="paragraph" w:customStyle="1" w:styleId="a4">
    <w:name w:val="字母编号列项（一级）"/>
    <w:qFormat/>
    <w:rsid w:val="008735C6"/>
    <w:pPr>
      <w:numPr>
        <w:numId w:val="4"/>
      </w:numPr>
      <w:jc w:val="both"/>
    </w:pPr>
    <w:rPr>
      <w:rFonts w:ascii="宋体"/>
      <w:sz w:val="21"/>
    </w:rPr>
  </w:style>
  <w:style w:type="paragraph" w:customStyle="1" w:styleId="ad">
    <w:name w:val="列项◆（三级）"/>
    <w:basedOn w:val="afe"/>
    <w:rsid w:val="008735C6"/>
    <w:pPr>
      <w:numPr>
        <w:ilvl w:val="2"/>
        <w:numId w:val="2"/>
      </w:numPr>
    </w:pPr>
    <w:rPr>
      <w:rFonts w:ascii="宋体"/>
      <w:szCs w:val="21"/>
    </w:rPr>
  </w:style>
  <w:style w:type="paragraph" w:customStyle="1" w:styleId="afff5">
    <w:name w:val="编号列项（三级）"/>
    <w:qFormat/>
    <w:rsid w:val="008735C6"/>
    <w:rPr>
      <w:rFonts w:ascii="宋体"/>
      <w:sz w:val="21"/>
    </w:rPr>
  </w:style>
  <w:style w:type="paragraph" w:customStyle="1" w:styleId="af">
    <w:name w:val="示例×："/>
    <w:basedOn w:val="af4"/>
    <w:qFormat/>
    <w:rsid w:val="008735C6"/>
    <w:pPr>
      <w:numPr>
        <w:numId w:val="7"/>
      </w:numPr>
      <w:spacing w:beforeLines="0" w:afterLines="0"/>
      <w:outlineLvl w:val="9"/>
    </w:pPr>
    <w:rPr>
      <w:rFonts w:ascii="宋体" w:eastAsia="宋体"/>
      <w:sz w:val="18"/>
      <w:szCs w:val="18"/>
    </w:rPr>
  </w:style>
  <w:style w:type="paragraph" w:customStyle="1" w:styleId="afff6">
    <w:name w:val="五级无标题条"/>
    <w:basedOn w:val="af9"/>
    <w:qFormat/>
    <w:rsid w:val="00CB6799"/>
    <w:pPr>
      <w:spacing w:beforeLines="0" w:afterLines="0"/>
    </w:pPr>
    <w:rPr>
      <w:rFonts w:eastAsiaTheme="minorEastAsia"/>
    </w:rPr>
  </w:style>
  <w:style w:type="paragraph" w:customStyle="1" w:styleId="a8">
    <w:name w:val="注：（正文）"/>
    <w:basedOn w:val="afc"/>
    <w:next w:val="aff9"/>
    <w:rsid w:val="008735C6"/>
    <w:pPr>
      <w:numPr>
        <w:numId w:val="8"/>
      </w:numPr>
    </w:pPr>
  </w:style>
  <w:style w:type="paragraph" w:customStyle="1" w:styleId="af3">
    <w:name w:val="注×：（正文）"/>
    <w:qFormat/>
    <w:rsid w:val="008735C6"/>
    <w:pPr>
      <w:numPr>
        <w:numId w:val="9"/>
      </w:numPr>
      <w:jc w:val="both"/>
    </w:pPr>
    <w:rPr>
      <w:rFonts w:ascii="宋体"/>
      <w:sz w:val="18"/>
      <w:szCs w:val="18"/>
    </w:rPr>
  </w:style>
  <w:style w:type="paragraph" w:customStyle="1" w:styleId="afff7">
    <w:name w:val="标准标志"/>
    <w:next w:val="afe"/>
    <w:qFormat/>
    <w:rsid w:val="008735C6"/>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8">
    <w:name w:val="标准称谓"/>
    <w:next w:val="afe"/>
    <w:rsid w:val="008735C6"/>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9">
    <w:name w:val="标准书脚_偶数页"/>
    <w:qFormat/>
    <w:rsid w:val="008735C6"/>
    <w:pPr>
      <w:spacing w:before="120"/>
      <w:ind w:left="221"/>
    </w:pPr>
    <w:rPr>
      <w:rFonts w:ascii="宋体"/>
      <w:sz w:val="18"/>
      <w:szCs w:val="18"/>
    </w:rPr>
  </w:style>
  <w:style w:type="paragraph" w:customStyle="1" w:styleId="afffa">
    <w:name w:val="标准书眉_偶数页"/>
    <w:basedOn w:val="afff2"/>
    <w:next w:val="afe"/>
    <w:rsid w:val="008735C6"/>
    <w:pPr>
      <w:jc w:val="left"/>
    </w:pPr>
  </w:style>
  <w:style w:type="paragraph" w:customStyle="1" w:styleId="afffb">
    <w:name w:val="标准书眉一"/>
    <w:qFormat/>
    <w:rsid w:val="008735C6"/>
    <w:pPr>
      <w:jc w:val="both"/>
    </w:pPr>
  </w:style>
  <w:style w:type="paragraph" w:customStyle="1" w:styleId="afffc">
    <w:name w:val="参考文献"/>
    <w:basedOn w:val="afe"/>
    <w:next w:val="aff9"/>
    <w:rsid w:val="008735C6"/>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d">
    <w:name w:val="参考文献、索引标题"/>
    <w:basedOn w:val="afe"/>
    <w:next w:val="aff9"/>
    <w:qFormat/>
    <w:rsid w:val="008735C6"/>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e">
    <w:name w:val="发布"/>
    <w:qFormat/>
    <w:rsid w:val="008735C6"/>
    <w:rPr>
      <w:rFonts w:ascii="黑体" w:eastAsia="黑体"/>
      <w:spacing w:val="85"/>
      <w:w w:val="100"/>
      <w:position w:val="3"/>
      <w:sz w:val="28"/>
      <w:szCs w:val="28"/>
    </w:rPr>
  </w:style>
  <w:style w:type="paragraph" w:customStyle="1" w:styleId="affff">
    <w:name w:val="发布部门"/>
    <w:next w:val="aff9"/>
    <w:rsid w:val="008735C6"/>
    <w:pPr>
      <w:framePr w:w="7938" w:h="1134" w:hRule="exact" w:hSpace="125" w:vSpace="181" w:wrap="around" w:vAnchor="page" w:hAnchor="page" w:x="2150" w:y="14630" w:anchorLock="1"/>
      <w:jc w:val="center"/>
    </w:pPr>
    <w:rPr>
      <w:rFonts w:ascii="宋体"/>
      <w:b/>
      <w:spacing w:val="20"/>
      <w:w w:val="135"/>
      <w:sz w:val="28"/>
    </w:rPr>
  </w:style>
  <w:style w:type="paragraph" w:customStyle="1" w:styleId="affff0">
    <w:name w:val="发布日期"/>
    <w:qFormat/>
    <w:rsid w:val="008735C6"/>
    <w:pPr>
      <w:framePr w:w="3997" w:h="471" w:hRule="exact" w:vSpace="181" w:wrap="around" w:hAnchor="page" w:x="7089" w:y="14097" w:anchorLock="1"/>
    </w:pPr>
    <w:rPr>
      <w:rFonts w:eastAsia="黑体"/>
      <w:sz w:val="28"/>
    </w:rPr>
  </w:style>
  <w:style w:type="paragraph" w:customStyle="1" w:styleId="affff1">
    <w:name w:val="封面标准代替信息"/>
    <w:rsid w:val="008735C6"/>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rsid w:val="008735C6"/>
    <w:pPr>
      <w:widowControl w:val="0"/>
      <w:kinsoku w:val="0"/>
      <w:overflowPunct w:val="0"/>
      <w:autoSpaceDE w:val="0"/>
      <w:autoSpaceDN w:val="0"/>
      <w:spacing w:before="308"/>
      <w:jc w:val="right"/>
      <w:textAlignment w:val="center"/>
    </w:pPr>
    <w:rPr>
      <w:sz w:val="28"/>
    </w:rPr>
  </w:style>
  <w:style w:type="paragraph" w:customStyle="1" w:styleId="affff2">
    <w:name w:val="封面标准名称"/>
    <w:rsid w:val="008735C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3">
    <w:name w:val="封面标准英文名称"/>
    <w:basedOn w:val="affff2"/>
    <w:rsid w:val="008735C6"/>
    <w:pPr>
      <w:framePr w:wrap="around"/>
      <w:spacing w:before="370" w:line="400" w:lineRule="exact"/>
    </w:pPr>
    <w:rPr>
      <w:rFonts w:ascii="Times New Roman"/>
      <w:sz w:val="28"/>
      <w:szCs w:val="28"/>
    </w:rPr>
  </w:style>
  <w:style w:type="paragraph" w:customStyle="1" w:styleId="affff4">
    <w:name w:val="封面一致性程度标识"/>
    <w:basedOn w:val="affff3"/>
    <w:rsid w:val="008735C6"/>
    <w:pPr>
      <w:framePr w:wrap="around"/>
      <w:spacing w:before="440"/>
    </w:pPr>
    <w:rPr>
      <w:rFonts w:ascii="宋体" w:eastAsia="宋体"/>
    </w:rPr>
  </w:style>
  <w:style w:type="paragraph" w:customStyle="1" w:styleId="affff5">
    <w:name w:val="封面标准文稿类别"/>
    <w:basedOn w:val="affff4"/>
    <w:rsid w:val="008735C6"/>
    <w:pPr>
      <w:framePr w:wrap="around"/>
      <w:spacing w:after="160" w:line="240" w:lineRule="auto"/>
    </w:pPr>
    <w:rPr>
      <w:sz w:val="24"/>
    </w:rPr>
  </w:style>
  <w:style w:type="paragraph" w:customStyle="1" w:styleId="affff6">
    <w:name w:val="封面标准文稿编辑信息"/>
    <w:basedOn w:val="affff5"/>
    <w:rsid w:val="008735C6"/>
    <w:pPr>
      <w:framePr w:wrap="around"/>
      <w:spacing w:before="180" w:line="180" w:lineRule="exact"/>
    </w:pPr>
    <w:rPr>
      <w:sz w:val="21"/>
    </w:rPr>
  </w:style>
  <w:style w:type="paragraph" w:customStyle="1" w:styleId="affff7">
    <w:name w:val="封面正文"/>
    <w:rsid w:val="008735C6"/>
    <w:pPr>
      <w:jc w:val="both"/>
    </w:pPr>
  </w:style>
  <w:style w:type="paragraph" w:customStyle="1" w:styleId="affff8">
    <w:name w:val="附录标识"/>
    <w:basedOn w:val="afe"/>
    <w:next w:val="aff9"/>
    <w:rsid w:val="008735C6"/>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9">
    <w:name w:val="附录标题"/>
    <w:basedOn w:val="aff9"/>
    <w:next w:val="aff9"/>
    <w:rsid w:val="008735C6"/>
    <w:pPr>
      <w:ind w:firstLineChars="0" w:firstLine="0"/>
      <w:jc w:val="center"/>
    </w:pPr>
    <w:rPr>
      <w:rFonts w:ascii="黑体" w:eastAsia="黑体"/>
    </w:rPr>
  </w:style>
  <w:style w:type="paragraph" w:customStyle="1" w:styleId="af0">
    <w:name w:val="附录表标号"/>
    <w:basedOn w:val="afe"/>
    <w:next w:val="aff9"/>
    <w:rsid w:val="008735C6"/>
    <w:pPr>
      <w:numPr>
        <w:numId w:val="10"/>
      </w:numPr>
      <w:spacing w:line="14" w:lineRule="exact"/>
      <w:ind w:left="811" w:hanging="448"/>
      <w:jc w:val="center"/>
      <w:outlineLvl w:val="0"/>
    </w:pPr>
    <w:rPr>
      <w:color w:val="FFFFFF"/>
    </w:rPr>
  </w:style>
  <w:style w:type="paragraph" w:customStyle="1" w:styleId="af1">
    <w:name w:val="附录表标题"/>
    <w:basedOn w:val="afe"/>
    <w:next w:val="aff9"/>
    <w:rsid w:val="008735C6"/>
    <w:pPr>
      <w:numPr>
        <w:ilvl w:val="1"/>
        <w:numId w:val="10"/>
      </w:numPr>
      <w:tabs>
        <w:tab w:val="left" w:pos="180"/>
      </w:tabs>
      <w:spacing w:beforeLines="50" w:afterLines="50"/>
      <w:ind w:left="0" w:firstLine="0"/>
      <w:jc w:val="center"/>
    </w:pPr>
    <w:rPr>
      <w:rFonts w:ascii="黑体" w:eastAsia="黑体"/>
      <w:szCs w:val="21"/>
    </w:rPr>
  </w:style>
  <w:style w:type="paragraph" w:customStyle="1" w:styleId="affffa">
    <w:name w:val="附录二级条标题"/>
    <w:basedOn w:val="afe"/>
    <w:next w:val="aff9"/>
    <w:rsid w:val="008735C6"/>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b">
    <w:name w:val="附录二级无"/>
    <w:basedOn w:val="affffa"/>
    <w:qFormat/>
    <w:rsid w:val="008735C6"/>
    <w:pPr>
      <w:tabs>
        <w:tab w:val="clear" w:pos="360"/>
      </w:tabs>
      <w:spacing w:beforeLines="0" w:afterLines="0"/>
    </w:pPr>
    <w:rPr>
      <w:rFonts w:ascii="宋体" w:eastAsia="宋体"/>
      <w:szCs w:val="21"/>
    </w:rPr>
  </w:style>
  <w:style w:type="paragraph" w:customStyle="1" w:styleId="affffc">
    <w:name w:val="附录公式"/>
    <w:basedOn w:val="aff9"/>
    <w:next w:val="aff9"/>
    <w:link w:val="Char1"/>
    <w:qFormat/>
    <w:rsid w:val="008735C6"/>
  </w:style>
  <w:style w:type="character" w:customStyle="1" w:styleId="Char1">
    <w:name w:val="附录公式 Char"/>
    <w:basedOn w:val="Char0"/>
    <w:link w:val="affffc"/>
    <w:qFormat/>
    <w:rsid w:val="008735C6"/>
    <w:rPr>
      <w:rFonts w:ascii="宋体"/>
      <w:sz w:val="21"/>
      <w:lang w:val="en-US" w:eastAsia="zh-CN" w:bidi="ar-SA"/>
    </w:rPr>
  </w:style>
  <w:style w:type="paragraph" w:customStyle="1" w:styleId="affffd">
    <w:name w:val="附录公式编号制表符"/>
    <w:basedOn w:val="afe"/>
    <w:next w:val="aff9"/>
    <w:qFormat/>
    <w:rsid w:val="008735C6"/>
    <w:pPr>
      <w:widowControl/>
      <w:tabs>
        <w:tab w:val="center" w:pos="4201"/>
        <w:tab w:val="right" w:leader="dot" w:pos="9298"/>
      </w:tabs>
      <w:autoSpaceDE w:val="0"/>
      <w:autoSpaceDN w:val="0"/>
    </w:pPr>
    <w:rPr>
      <w:rFonts w:ascii="宋体"/>
      <w:kern w:val="0"/>
      <w:szCs w:val="20"/>
    </w:rPr>
  </w:style>
  <w:style w:type="paragraph" w:customStyle="1" w:styleId="affffe">
    <w:name w:val="附录三级条标题"/>
    <w:basedOn w:val="affffa"/>
    <w:next w:val="aff9"/>
    <w:rsid w:val="008735C6"/>
    <w:pPr>
      <w:numPr>
        <w:ilvl w:val="4"/>
      </w:numPr>
      <w:outlineLvl w:val="4"/>
    </w:pPr>
  </w:style>
  <w:style w:type="paragraph" w:customStyle="1" w:styleId="afffff">
    <w:name w:val="附录三级无"/>
    <w:basedOn w:val="affffe"/>
    <w:rsid w:val="008735C6"/>
    <w:pPr>
      <w:tabs>
        <w:tab w:val="clear" w:pos="360"/>
      </w:tabs>
      <w:spacing w:beforeLines="0" w:afterLines="0"/>
    </w:pPr>
    <w:rPr>
      <w:rFonts w:ascii="宋体" w:eastAsia="宋体"/>
      <w:szCs w:val="21"/>
    </w:rPr>
  </w:style>
  <w:style w:type="paragraph" w:customStyle="1" w:styleId="afb">
    <w:name w:val="附录数字编号列项（二级）"/>
    <w:qFormat/>
    <w:rsid w:val="008735C6"/>
    <w:pPr>
      <w:numPr>
        <w:ilvl w:val="1"/>
        <w:numId w:val="11"/>
      </w:numPr>
    </w:pPr>
    <w:rPr>
      <w:rFonts w:ascii="宋体"/>
      <w:sz w:val="21"/>
    </w:rPr>
  </w:style>
  <w:style w:type="paragraph" w:customStyle="1" w:styleId="afffff0">
    <w:name w:val="附录四级条标题"/>
    <w:basedOn w:val="affffe"/>
    <w:next w:val="aff9"/>
    <w:qFormat/>
    <w:rsid w:val="008735C6"/>
    <w:pPr>
      <w:numPr>
        <w:ilvl w:val="5"/>
      </w:numPr>
      <w:outlineLvl w:val="5"/>
    </w:pPr>
  </w:style>
  <w:style w:type="paragraph" w:customStyle="1" w:styleId="afffff1">
    <w:name w:val="附录四级无"/>
    <w:basedOn w:val="afffff0"/>
    <w:qFormat/>
    <w:rsid w:val="008735C6"/>
    <w:pPr>
      <w:tabs>
        <w:tab w:val="clear" w:pos="360"/>
      </w:tabs>
      <w:spacing w:beforeLines="0" w:afterLines="0"/>
    </w:pPr>
    <w:rPr>
      <w:rFonts w:ascii="宋体" w:eastAsia="宋体"/>
      <w:szCs w:val="21"/>
    </w:rPr>
  </w:style>
  <w:style w:type="paragraph" w:customStyle="1" w:styleId="a9">
    <w:name w:val="附录图标号"/>
    <w:basedOn w:val="afe"/>
    <w:rsid w:val="00E15172"/>
    <w:pPr>
      <w:keepNext/>
      <w:pageBreakBefore/>
      <w:widowControl/>
      <w:numPr>
        <w:numId w:val="19"/>
      </w:numPr>
      <w:spacing w:line="14" w:lineRule="exact"/>
      <w:jc w:val="center"/>
      <w:outlineLvl w:val="0"/>
    </w:pPr>
    <w:rPr>
      <w:color w:val="FFFFFF"/>
    </w:rPr>
  </w:style>
  <w:style w:type="paragraph" w:customStyle="1" w:styleId="aa">
    <w:name w:val="附录图标题"/>
    <w:basedOn w:val="afe"/>
    <w:next w:val="aff9"/>
    <w:rsid w:val="00E15172"/>
    <w:pPr>
      <w:numPr>
        <w:ilvl w:val="1"/>
        <w:numId w:val="19"/>
      </w:numPr>
      <w:tabs>
        <w:tab w:val="left" w:pos="363"/>
      </w:tabs>
      <w:spacing w:beforeLines="50" w:afterLines="50"/>
      <w:jc w:val="center"/>
    </w:pPr>
    <w:rPr>
      <w:rFonts w:ascii="黑体" w:eastAsia="黑体"/>
      <w:szCs w:val="21"/>
    </w:rPr>
  </w:style>
  <w:style w:type="paragraph" w:customStyle="1" w:styleId="afffff2">
    <w:name w:val="附录五级条标题"/>
    <w:basedOn w:val="afffff0"/>
    <w:next w:val="aff9"/>
    <w:qFormat/>
    <w:rsid w:val="008735C6"/>
    <w:pPr>
      <w:numPr>
        <w:ilvl w:val="6"/>
      </w:numPr>
      <w:outlineLvl w:val="6"/>
    </w:pPr>
  </w:style>
  <w:style w:type="paragraph" w:customStyle="1" w:styleId="afffff3">
    <w:name w:val="附录五级无"/>
    <w:basedOn w:val="afffff2"/>
    <w:rsid w:val="008735C6"/>
    <w:pPr>
      <w:tabs>
        <w:tab w:val="clear" w:pos="360"/>
      </w:tabs>
      <w:spacing w:beforeLines="0" w:afterLines="0"/>
    </w:pPr>
    <w:rPr>
      <w:rFonts w:ascii="宋体" w:eastAsia="宋体"/>
      <w:szCs w:val="21"/>
    </w:rPr>
  </w:style>
  <w:style w:type="paragraph" w:customStyle="1" w:styleId="afffff4">
    <w:name w:val="附录章标题"/>
    <w:next w:val="aff9"/>
    <w:qFormat/>
    <w:rsid w:val="008735C6"/>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5">
    <w:name w:val="附录一级条标题"/>
    <w:basedOn w:val="afffff4"/>
    <w:next w:val="aff9"/>
    <w:rsid w:val="008735C6"/>
    <w:pPr>
      <w:numPr>
        <w:ilvl w:val="2"/>
      </w:numPr>
      <w:autoSpaceDN w:val="0"/>
      <w:spacing w:beforeLines="50" w:afterLines="50"/>
      <w:outlineLvl w:val="2"/>
    </w:pPr>
  </w:style>
  <w:style w:type="paragraph" w:customStyle="1" w:styleId="afffff6">
    <w:name w:val="附录一级无"/>
    <w:basedOn w:val="afffff5"/>
    <w:qFormat/>
    <w:rsid w:val="008735C6"/>
    <w:pPr>
      <w:tabs>
        <w:tab w:val="clear" w:pos="360"/>
      </w:tabs>
      <w:spacing w:beforeLines="0" w:afterLines="0"/>
    </w:pPr>
    <w:rPr>
      <w:rFonts w:ascii="宋体" w:eastAsia="宋体"/>
      <w:szCs w:val="21"/>
    </w:rPr>
  </w:style>
  <w:style w:type="paragraph" w:customStyle="1" w:styleId="afa">
    <w:name w:val="附录字母编号列项（一级）"/>
    <w:qFormat/>
    <w:rsid w:val="008735C6"/>
    <w:pPr>
      <w:numPr>
        <w:numId w:val="11"/>
      </w:numPr>
    </w:pPr>
    <w:rPr>
      <w:rFonts w:ascii="宋体"/>
      <w:sz w:val="21"/>
    </w:rPr>
  </w:style>
  <w:style w:type="paragraph" w:customStyle="1" w:styleId="afffff7">
    <w:name w:val="列项说明"/>
    <w:basedOn w:val="afe"/>
    <w:rsid w:val="008735C6"/>
    <w:pPr>
      <w:adjustRightInd w:val="0"/>
      <w:spacing w:line="320" w:lineRule="exact"/>
      <w:ind w:leftChars="200" w:left="400" w:hangingChars="200" w:hanging="200"/>
      <w:jc w:val="left"/>
      <w:textAlignment w:val="baseline"/>
    </w:pPr>
    <w:rPr>
      <w:rFonts w:ascii="宋体"/>
      <w:kern w:val="0"/>
      <w:szCs w:val="20"/>
    </w:rPr>
  </w:style>
  <w:style w:type="paragraph" w:customStyle="1" w:styleId="afffff8">
    <w:name w:val="列项说明数字编号"/>
    <w:qFormat/>
    <w:rsid w:val="008735C6"/>
    <w:pPr>
      <w:ind w:leftChars="400" w:left="600" w:hangingChars="200" w:hanging="200"/>
    </w:pPr>
    <w:rPr>
      <w:rFonts w:ascii="宋体"/>
      <w:sz w:val="21"/>
    </w:rPr>
  </w:style>
  <w:style w:type="paragraph" w:customStyle="1" w:styleId="afffff9">
    <w:name w:val="目次、索引正文"/>
    <w:qFormat/>
    <w:rsid w:val="008735C6"/>
    <w:pPr>
      <w:spacing w:line="320" w:lineRule="exact"/>
      <w:jc w:val="both"/>
    </w:pPr>
    <w:rPr>
      <w:rFonts w:ascii="宋体"/>
      <w:sz w:val="21"/>
    </w:rPr>
  </w:style>
  <w:style w:type="paragraph" w:customStyle="1" w:styleId="afffffa">
    <w:name w:val="其他标准标志"/>
    <w:basedOn w:val="afff7"/>
    <w:rsid w:val="008735C6"/>
    <w:pPr>
      <w:framePr w:w="6101" w:wrap="around" w:vAnchor="page" w:hAnchor="page" w:x="4673" w:y="942"/>
    </w:pPr>
    <w:rPr>
      <w:w w:val="130"/>
    </w:rPr>
  </w:style>
  <w:style w:type="paragraph" w:customStyle="1" w:styleId="afffffb">
    <w:name w:val="其他标准称谓"/>
    <w:next w:val="afe"/>
    <w:qFormat/>
    <w:rsid w:val="008735C6"/>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c">
    <w:name w:val="其他发布部门"/>
    <w:basedOn w:val="affff"/>
    <w:qFormat/>
    <w:rsid w:val="008735C6"/>
    <w:pPr>
      <w:framePr w:wrap="around" w:y="15310"/>
      <w:spacing w:line="0" w:lineRule="atLeast"/>
    </w:pPr>
    <w:rPr>
      <w:rFonts w:ascii="黑体" w:eastAsia="黑体"/>
      <w:b w:val="0"/>
    </w:rPr>
  </w:style>
  <w:style w:type="paragraph" w:customStyle="1" w:styleId="afffffd">
    <w:name w:val="前言、引言标题"/>
    <w:next w:val="aff9"/>
    <w:rsid w:val="008735C6"/>
    <w:pPr>
      <w:keepNext/>
      <w:pageBreakBefore/>
      <w:shd w:val="clear" w:color="FFFFFF" w:fill="FFFFFF"/>
      <w:spacing w:before="640" w:after="560"/>
      <w:jc w:val="center"/>
      <w:outlineLvl w:val="0"/>
    </w:pPr>
    <w:rPr>
      <w:rFonts w:ascii="黑体" w:eastAsia="黑体"/>
      <w:sz w:val="32"/>
    </w:rPr>
  </w:style>
  <w:style w:type="paragraph" w:customStyle="1" w:styleId="afffffe">
    <w:name w:val="三级无标题条"/>
    <w:basedOn w:val="af7"/>
    <w:autoRedefine/>
    <w:qFormat/>
    <w:rsid w:val="00283678"/>
    <w:pPr>
      <w:spacing w:beforeLines="0" w:afterLines="0"/>
    </w:pPr>
    <w:rPr>
      <w:rFonts w:eastAsiaTheme="minorEastAsia"/>
    </w:rPr>
  </w:style>
  <w:style w:type="paragraph" w:customStyle="1" w:styleId="affffff">
    <w:name w:val="实施日期"/>
    <w:basedOn w:val="affff0"/>
    <w:rsid w:val="008735C6"/>
    <w:pPr>
      <w:framePr w:wrap="around" w:vAnchor="page" w:hAnchor="text"/>
      <w:jc w:val="right"/>
    </w:pPr>
  </w:style>
  <w:style w:type="paragraph" w:customStyle="1" w:styleId="affffff0">
    <w:name w:val="示例后文字"/>
    <w:basedOn w:val="aff9"/>
    <w:next w:val="aff9"/>
    <w:qFormat/>
    <w:rsid w:val="008735C6"/>
    <w:pPr>
      <w:ind w:firstLine="360"/>
    </w:pPr>
    <w:rPr>
      <w:sz w:val="18"/>
    </w:rPr>
  </w:style>
  <w:style w:type="paragraph" w:customStyle="1" w:styleId="a0">
    <w:name w:val="首示例"/>
    <w:next w:val="aff9"/>
    <w:link w:val="Char2"/>
    <w:qFormat/>
    <w:rsid w:val="008735C6"/>
    <w:pPr>
      <w:numPr>
        <w:numId w:val="12"/>
      </w:numPr>
      <w:tabs>
        <w:tab w:val="left" w:pos="360"/>
      </w:tabs>
      <w:ind w:firstLine="0"/>
    </w:pPr>
    <w:rPr>
      <w:rFonts w:ascii="宋体" w:hAnsi="宋体"/>
      <w:kern w:val="2"/>
      <w:sz w:val="18"/>
      <w:szCs w:val="18"/>
    </w:rPr>
  </w:style>
  <w:style w:type="character" w:customStyle="1" w:styleId="Char2">
    <w:name w:val="首示例 Char"/>
    <w:link w:val="a0"/>
    <w:qFormat/>
    <w:rsid w:val="008735C6"/>
    <w:rPr>
      <w:rFonts w:ascii="宋体" w:hAnsi="宋体"/>
      <w:kern w:val="2"/>
      <w:sz w:val="18"/>
      <w:szCs w:val="18"/>
    </w:rPr>
  </w:style>
  <w:style w:type="paragraph" w:customStyle="1" w:styleId="a6">
    <w:name w:val="四级无"/>
    <w:basedOn w:val="af8"/>
    <w:qFormat/>
    <w:rsid w:val="00CA0C6E"/>
    <w:pPr>
      <w:numPr>
        <w:numId w:val="17"/>
      </w:numPr>
      <w:spacing w:beforeLines="0" w:afterLines="0"/>
    </w:pPr>
    <w:rPr>
      <w:rFonts w:ascii="宋体"/>
    </w:rPr>
  </w:style>
  <w:style w:type="paragraph" w:customStyle="1" w:styleId="affffff1">
    <w:name w:val="条文脚注"/>
    <w:basedOn w:val="ae"/>
    <w:qFormat/>
    <w:rsid w:val="008735C6"/>
    <w:pPr>
      <w:numPr>
        <w:numId w:val="0"/>
      </w:numPr>
      <w:jc w:val="both"/>
    </w:pPr>
  </w:style>
  <w:style w:type="paragraph" w:customStyle="1" w:styleId="affffff2">
    <w:name w:val="图标脚注说明"/>
    <w:basedOn w:val="aff9"/>
    <w:rsid w:val="008735C6"/>
    <w:pPr>
      <w:ind w:left="840" w:firstLineChars="0" w:hanging="420"/>
    </w:pPr>
    <w:rPr>
      <w:sz w:val="18"/>
      <w:szCs w:val="18"/>
    </w:rPr>
  </w:style>
  <w:style w:type="paragraph" w:customStyle="1" w:styleId="a3">
    <w:name w:val="图表脚注说明"/>
    <w:basedOn w:val="afe"/>
    <w:rsid w:val="008735C6"/>
    <w:pPr>
      <w:numPr>
        <w:numId w:val="13"/>
      </w:numPr>
    </w:pPr>
    <w:rPr>
      <w:rFonts w:ascii="宋体"/>
      <w:sz w:val="18"/>
      <w:szCs w:val="18"/>
    </w:rPr>
  </w:style>
  <w:style w:type="paragraph" w:customStyle="1" w:styleId="affffff3">
    <w:name w:val="图的脚注"/>
    <w:next w:val="aff9"/>
    <w:qFormat/>
    <w:rsid w:val="008735C6"/>
    <w:pPr>
      <w:widowControl w:val="0"/>
      <w:ind w:leftChars="200" w:left="840" w:hangingChars="200" w:hanging="420"/>
      <w:jc w:val="both"/>
    </w:pPr>
    <w:rPr>
      <w:rFonts w:ascii="宋体"/>
      <w:sz w:val="18"/>
    </w:rPr>
  </w:style>
  <w:style w:type="paragraph" w:customStyle="1" w:styleId="affffff4">
    <w:name w:val="文献分类号"/>
    <w:qFormat/>
    <w:rsid w:val="008735C6"/>
    <w:pPr>
      <w:framePr w:hSpace="180" w:vSpace="180" w:wrap="around" w:hAnchor="margin" w:y="1" w:anchorLock="1"/>
      <w:widowControl w:val="0"/>
      <w:textAlignment w:val="center"/>
    </w:pPr>
    <w:rPr>
      <w:rFonts w:ascii="黑体" w:eastAsia="黑体"/>
      <w:sz w:val="21"/>
      <w:szCs w:val="21"/>
    </w:rPr>
  </w:style>
  <w:style w:type="paragraph" w:customStyle="1" w:styleId="a7">
    <w:name w:val="五级无"/>
    <w:basedOn w:val="af9"/>
    <w:qFormat/>
    <w:rsid w:val="00CA0C6E"/>
    <w:pPr>
      <w:numPr>
        <w:numId w:val="17"/>
      </w:numPr>
      <w:spacing w:beforeLines="0" w:afterLines="0"/>
    </w:pPr>
    <w:rPr>
      <w:rFonts w:ascii="宋体"/>
    </w:rPr>
  </w:style>
  <w:style w:type="paragraph" w:customStyle="1" w:styleId="affffff5">
    <w:name w:val="四级无标题条"/>
    <w:basedOn w:val="af8"/>
    <w:qFormat/>
    <w:rsid w:val="00CB6799"/>
    <w:pPr>
      <w:spacing w:beforeLines="0" w:afterLines="0"/>
    </w:pPr>
    <w:rPr>
      <w:rFonts w:eastAsiaTheme="minorEastAsia"/>
    </w:rPr>
  </w:style>
  <w:style w:type="character" w:customStyle="1" w:styleId="13">
    <w:name w:val="已访问的超链接1"/>
    <w:qFormat/>
    <w:rsid w:val="008735C6"/>
    <w:rPr>
      <w:color w:val="800080"/>
      <w:u w:val="single"/>
    </w:rPr>
  </w:style>
  <w:style w:type="paragraph" w:customStyle="1" w:styleId="af2">
    <w:name w:val="正文表标题"/>
    <w:next w:val="aff9"/>
    <w:rsid w:val="008735C6"/>
    <w:pPr>
      <w:numPr>
        <w:numId w:val="14"/>
      </w:numPr>
      <w:tabs>
        <w:tab w:val="left" w:pos="360"/>
      </w:tabs>
      <w:spacing w:beforeLines="50" w:afterLines="50"/>
      <w:jc w:val="center"/>
    </w:pPr>
    <w:rPr>
      <w:rFonts w:ascii="黑体" w:eastAsia="黑体"/>
      <w:sz w:val="21"/>
    </w:rPr>
  </w:style>
  <w:style w:type="paragraph" w:customStyle="1" w:styleId="affffff6">
    <w:name w:val="正文公式编号制表符"/>
    <w:basedOn w:val="aff9"/>
    <w:next w:val="aff9"/>
    <w:qFormat/>
    <w:rsid w:val="008735C6"/>
    <w:pPr>
      <w:ind w:firstLineChars="0" w:firstLine="0"/>
    </w:pPr>
  </w:style>
  <w:style w:type="paragraph" w:customStyle="1" w:styleId="a2">
    <w:name w:val="正文图标题"/>
    <w:next w:val="aff9"/>
    <w:qFormat/>
    <w:rsid w:val="008735C6"/>
    <w:pPr>
      <w:numPr>
        <w:numId w:val="15"/>
      </w:numPr>
      <w:spacing w:beforeLines="50" w:afterLines="50"/>
      <w:jc w:val="center"/>
    </w:pPr>
    <w:rPr>
      <w:rFonts w:ascii="黑体" w:eastAsia="黑体"/>
      <w:sz w:val="21"/>
    </w:rPr>
  </w:style>
  <w:style w:type="paragraph" w:customStyle="1" w:styleId="affffff7">
    <w:name w:val="终结线"/>
    <w:basedOn w:val="afe"/>
    <w:qFormat/>
    <w:rsid w:val="008735C6"/>
    <w:pPr>
      <w:framePr w:hSpace="181" w:vSpace="181" w:wrap="around" w:vAnchor="text" w:hAnchor="margin" w:xAlign="center" w:y="285"/>
    </w:pPr>
  </w:style>
  <w:style w:type="paragraph" w:customStyle="1" w:styleId="affffff8">
    <w:name w:val="其他发布日期"/>
    <w:basedOn w:val="affff0"/>
    <w:qFormat/>
    <w:rsid w:val="008735C6"/>
    <w:pPr>
      <w:framePr w:wrap="around" w:vAnchor="page" w:hAnchor="text" w:x="1419"/>
    </w:pPr>
  </w:style>
  <w:style w:type="paragraph" w:customStyle="1" w:styleId="affffff9">
    <w:name w:val="其他实施日期"/>
    <w:basedOn w:val="affffff"/>
    <w:qFormat/>
    <w:rsid w:val="008735C6"/>
    <w:pPr>
      <w:framePr w:wrap="around"/>
    </w:pPr>
  </w:style>
  <w:style w:type="paragraph" w:customStyle="1" w:styleId="23">
    <w:name w:val="封面标准名称2"/>
    <w:basedOn w:val="affff2"/>
    <w:rsid w:val="008735C6"/>
    <w:pPr>
      <w:framePr w:wrap="around" w:y="4469"/>
      <w:spacing w:beforeLines="630"/>
    </w:pPr>
  </w:style>
  <w:style w:type="paragraph" w:customStyle="1" w:styleId="24">
    <w:name w:val="封面标准英文名称2"/>
    <w:basedOn w:val="affff3"/>
    <w:rsid w:val="008735C6"/>
    <w:pPr>
      <w:framePr w:wrap="around" w:y="4469"/>
    </w:pPr>
  </w:style>
  <w:style w:type="paragraph" w:customStyle="1" w:styleId="25">
    <w:name w:val="封面一致性程度标识2"/>
    <w:basedOn w:val="affff4"/>
    <w:qFormat/>
    <w:rsid w:val="008735C6"/>
    <w:pPr>
      <w:framePr w:wrap="around" w:y="4469"/>
    </w:pPr>
  </w:style>
  <w:style w:type="paragraph" w:customStyle="1" w:styleId="26">
    <w:name w:val="封面标准文稿类别2"/>
    <w:basedOn w:val="affff5"/>
    <w:qFormat/>
    <w:rsid w:val="008735C6"/>
    <w:pPr>
      <w:framePr w:wrap="around" w:y="4469"/>
    </w:pPr>
  </w:style>
  <w:style w:type="paragraph" w:customStyle="1" w:styleId="27">
    <w:name w:val="封面标准文稿编辑信息2"/>
    <w:basedOn w:val="affff6"/>
    <w:qFormat/>
    <w:rsid w:val="008735C6"/>
    <w:pPr>
      <w:framePr w:wrap="around" w:y="4469"/>
    </w:pPr>
  </w:style>
  <w:style w:type="paragraph" w:customStyle="1" w:styleId="14">
    <w:name w:val="列出段落1"/>
    <w:basedOn w:val="afe"/>
    <w:uiPriority w:val="34"/>
    <w:qFormat/>
    <w:rsid w:val="008735C6"/>
    <w:pPr>
      <w:ind w:firstLineChars="200" w:firstLine="420"/>
    </w:pPr>
    <w:rPr>
      <w:rFonts w:ascii="Calibri" w:hAnsi="Calibri"/>
      <w:sz w:val="28"/>
      <w:szCs w:val="22"/>
    </w:rPr>
  </w:style>
  <w:style w:type="character" w:customStyle="1" w:styleId="2Char">
    <w:name w:val="标题 2 Char"/>
    <w:link w:val="2"/>
    <w:uiPriority w:val="9"/>
    <w:qFormat/>
    <w:rsid w:val="008735C6"/>
    <w:rPr>
      <w:rFonts w:ascii="Cambria" w:eastAsia="宋体" w:hAnsi="Cambria" w:cs="Times New Roman"/>
      <w:b/>
      <w:bCs/>
      <w:kern w:val="2"/>
      <w:sz w:val="32"/>
      <w:szCs w:val="32"/>
    </w:rPr>
  </w:style>
  <w:style w:type="character" w:customStyle="1" w:styleId="3Char">
    <w:name w:val="标题 3 Char"/>
    <w:link w:val="3"/>
    <w:uiPriority w:val="9"/>
    <w:qFormat/>
    <w:rsid w:val="008735C6"/>
    <w:rPr>
      <w:rFonts w:ascii="Calibri" w:eastAsia="宋体" w:hAnsi="Calibri" w:cs="Times New Roman"/>
      <w:b/>
      <w:bCs/>
      <w:kern w:val="2"/>
      <w:sz w:val="32"/>
      <w:szCs w:val="32"/>
    </w:rPr>
  </w:style>
  <w:style w:type="character" w:customStyle="1" w:styleId="Char">
    <w:name w:val="批注框文本 Char"/>
    <w:link w:val="aff5"/>
    <w:qFormat/>
    <w:rsid w:val="008735C6"/>
    <w:rPr>
      <w:kern w:val="2"/>
      <w:sz w:val="18"/>
      <w:szCs w:val="18"/>
    </w:rPr>
  </w:style>
  <w:style w:type="character" w:customStyle="1" w:styleId="1Char">
    <w:name w:val="标题 1 Char"/>
    <w:link w:val="1"/>
    <w:qFormat/>
    <w:rsid w:val="008735C6"/>
    <w:rPr>
      <w:b/>
      <w:bCs/>
      <w:kern w:val="44"/>
      <w:sz w:val="44"/>
      <w:szCs w:val="44"/>
    </w:rPr>
  </w:style>
  <w:style w:type="paragraph" w:customStyle="1" w:styleId="TOC1">
    <w:name w:val="TOC 标题1"/>
    <w:basedOn w:val="1"/>
    <w:next w:val="afe"/>
    <w:uiPriority w:val="39"/>
    <w:unhideWhenUsed/>
    <w:qFormat/>
    <w:rsid w:val="008735C6"/>
    <w:pPr>
      <w:widowControl/>
      <w:spacing w:before="240" w:after="0" w:line="259" w:lineRule="auto"/>
      <w:jc w:val="left"/>
      <w:outlineLvl w:val="9"/>
    </w:pPr>
    <w:rPr>
      <w:rFonts w:ascii="Calibri Light" w:hAnsi="Calibri Light"/>
      <w:b w:val="0"/>
      <w:bCs w:val="0"/>
      <w:color w:val="2E74B5"/>
      <w:kern w:val="0"/>
      <w:sz w:val="32"/>
      <w:szCs w:val="32"/>
    </w:rPr>
  </w:style>
  <w:style w:type="paragraph" w:styleId="affffffa">
    <w:name w:val="Revision"/>
    <w:hidden/>
    <w:uiPriority w:val="99"/>
    <w:semiHidden/>
    <w:rsid w:val="003B6DF1"/>
    <w:rPr>
      <w:kern w:val="2"/>
      <w:sz w:val="21"/>
      <w:szCs w:val="24"/>
    </w:rPr>
  </w:style>
  <w:style w:type="paragraph" w:customStyle="1" w:styleId="affffffb">
    <w:name w:val="一级无标题条"/>
    <w:basedOn w:val="af5"/>
    <w:qFormat/>
    <w:rsid w:val="003E7529"/>
    <w:pPr>
      <w:spacing w:beforeLines="0" w:afterLines="0"/>
    </w:pPr>
    <w:rPr>
      <w:rFonts w:asciiTheme="majorEastAsia" w:eastAsiaTheme="majorEastAsia" w:hAnsiTheme="majorEastAsia"/>
    </w:rPr>
  </w:style>
  <w:style w:type="paragraph" w:customStyle="1" w:styleId="affffffc">
    <w:name w:val="二级无标题条"/>
    <w:basedOn w:val="af6"/>
    <w:qFormat/>
    <w:rsid w:val="003E7529"/>
    <w:pPr>
      <w:spacing w:beforeLines="0" w:afterLines="0"/>
    </w:pPr>
    <w:rPr>
      <w:rFonts w:asciiTheme="minorEastAsia" w:eastAsiaTheme="minorEastAsia" w:hAnsiTheme="minorEastAsia"/>
    </w:rPr>
  </w:style>
  <w:style w:type="paragraph" w:customStyle="1" w:styleId="affffffd">
    <w:name w:val="术语"/>
    <w:basedOn w:val="aff9"/>
    <w:next w:val="aff9"/>
    <w:autoRedefine/>
    <w:qFormat/>
    <w:rsid w:val="00AE1F9B"/>
    <w:rPr>
      <w:rFonts w:ascii="黑体" w:eastAsia="黑体" w:hAnsi="黑体"/>
      <w:color w:val="000000" w:themeColor="text1"/>
    </w:rPr>
  </w:style>
  <w:style w:type="paragraph" w:customStyle="1" w:styleId="afd">
    <w:name w:val="参考文献正文"/>
    <w:basedOn w:val="aff9"/>
    <w:autoRedefine/>
    <w:qFormat/>
    <w:rsid w:val="00C3173E"/>
    <w:pPr>
      <w:numPr>
        <w:ilvl w:val="1"/>
        <w:numId w:val="18"/>
      </w:numPr>
      <w:tabs>
        <w:tab w:val="clear" w:pos="4201"/>
        <w:tab w:val="clear" w:pos="9298"/>
      </w:tabs>
      <w:ind w:left="0" w:firstLine="420"/>
      <w:jc w:val="left"/>
    </w:pPr>
  </w:style>
  <w:style w:type="paragraph" w:styleId="affffffe">
    <w:name w:val="Body Text"/>
    <w:basedOn w:val="afe"/>
    <w:link w:val="Char3"/>
    <w:uiPriority w:val="1"/>
    <w:qFormat/>
    <w:rsid w:val="00AA783B"/>
    <w:pPr>
      <w:autoSpaceDE w:val="0"/>
      <w:autoSpaceDN w:val="0"/>
      <w:jc w:val="left"/>
    </w:pPr>
    <w:rPr>
      <w:rFonts w:ascii="宋体" w:hAnsi="宋体" w:cs="宋体"/>
      <w:kern w:val="0"/>
      <w:szCs w:val="21"/>
    </w:rPr>
  </w:style>
  <w:style w:type="character" w:customStyle="1" w:styleId="Char3">
    <w:name w:val="正文文本 Char"/>
    <w:basedOn w:val="aff"/>
    <w:link w:val="affffffe"/>
    <w:uiPriority w:val="1"/>
    <w:rsid w:val="00AA783B"/>
    <w:rPr>
      <w:rFonts w:ascii="宋体" w:hAnsi="宋体" w:cs="宋体"/>
      <w:sz w:val="21"/>
      <w:szCs w:val="21"/>
    </w:rPr>
  </w:style>
  <w:style w:type="paragraph" w:styleId="afffffff">
    <w:name w:val="List Paragraph"/>
    <w:basedOn w:val="afe"/>
    <w:uiPriority w:val="1"/>
    <w:qFormat/>
    <w:rsid w:val="00AA783B"/>
    <w:pPr>
      <w:autoSpaceDE w:val="0"/>
      <w:autoSpaceDN w:val="0"/>
      <w:spacing w:before="43"/>
      <w:ind w:left="1238" w:hanging="421"/>
      <w:jc w:val="left"/>
    </w:pPr>
    <w:rPr>
      <w:rFonts w:ascii="宋体" w:hAnsi="宋体" w:cs="宋体"/>
      <w:kern w:val="0"/>
      <w:sz w:val="22"/>
      <w:szCs w:val="22"/>
    </w:rPr>
  </w:style>
  <w:style w:type="character" w:styleId="afffffff0">
    <w:name w:val="FollowedHyperlink"/>
    <w:basedOn w:val="aff"/>
    <w:semiHidden/>
    <w:unhideWhenUsed/>
    <w:rsid w:val="00A145D4"/>
    <w:rPr>
      <w:color w:val="954F72" w:themeColor="followedHyperlink"/>
      <w:u w:val="single"/>
    </w:rPr>
  </w:style>
  <w:style w:type="character" w:customStyle="1" w:styleId="bt2lp6">
    <w:name w:val="bt2lp6"/>
    <w:basedOn w:val="aff"/>
    <w:rsid w:val="00112857"/>
  </w:style>
  <w:style w:type="character" w:customStyle="1" w:styleId="e64gs6002">
    <w:name w:val="e64gs6002"/>
    <w:basedOn w:val="aff"/>
    <w:rsid w:val="00112857"/>
  </w:style>
  <w:style w:type="paragraph" w:customStyle="1" w:styleId="Default">
    <w:name w:val="Default"/>
    <w:rsid w:val="004A4482"/>
    <w:pPr>
      <w:widowControl w:val="0"/>
      <w:autoSpaceDE w:val="0"/>
      <w:autoSpaceDN w:val="0"/>
      <w:adjustRightInd w:val="0"/>
    </w:pPr>
    <w:rPr>
      <w:rFonts w:ascii="黑体" w:eastAsia="黑体" w:cs="黑体"/>
      <w:color w:val="000000"/>
      <w:sz w:val="24"/>
      <w:szCs w:val="24"/>
    </w:rPr>
  </w:style>
  <w:style w:type="paragraph" w:styleId="afffffff1">
    <w:name w:val="annotation text"/>
    <w:basedOn w:val="afe"/>
    <w:link w:val="Char4"/>
    <w:autoRedefine/>
    <w:semiHidden/>
    <w:unhideWhenUsed/>
    <w:qFormat/>
    <w:rsid w:val="00CE1C55"/>
    <w:pPr>
      <w:jc w:val="left"/>
    </w:pPr>
  </w:style>
  <w:style w:type="character" w:customStyle="1" w:styleId="Char4">
    <w:name w:val="批注文字 Char"/>
    <w:basedOn w:val="aff"/>
    <w:link w:val="afffffff1"/>
    <w:semiHidden/>
    <w:rsid w:val="00CE1C55"/>
    <w:rPr>
      <w:kern w:val="2"/>
      <w:sz w:val="21"/>
      <w:szCs w:val="24"/>
    </w:rPr>
  </w:style>
  <w:style w:type="character" w:styleId="afffffff2">
    <w:name w:val="annotation reference"/>
    <w:basedOn w:val="aff"/>
    <w:semiHidden/>
    <w:unhideWhenUsed/>
    <w:rPr>
      <w:sz w:val="21"/>
      <w:szCs w:val="21"/>
    </w:rPr>
  </w:style>
  <w:style w:type="paragraph" w:styleId="afffffff3">
    <w:name w:val="annotation subject"/>
    <w:basedOn w:val="afffffff1"/>
    <w:next w:val="afffffff1"/>
    <w:link w:val="Char5"/>
    <w:semiHidden/>
    <w:unhideWhenUsed/>
    <w:rsid w:val="00D44E58"/>
    <w:rPr>
      <w:b/>
      <w:bCs/>
    </w:rPr>
  </w:style>
  <w:style w:type="character" w:customStyle="1" w:styleId="Char5">
    <w:name w:val="批注主题 Char"/>
    <w:basedOn w:val="Char4"/>
    <w:link w:val="afffffff3"/>
    <w:semiHidden/>
    <w:rsid w:val="00D44E58"/>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49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71025\AppData\Roaming\Microsoft\Templates\&#27827;&#21271;&#30465;&#22320;&#26041;&#26631;&#20934;&#65288;2020&#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1BBFF6-676F-4978-BA54-949015385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河北省地方标准（2020）</Template>
  <TotalTime>1110</TotalTime>
  <Pages>10</Pages>
  <Words>1032</Words>
  <Characters>5883</Characters>
  <Application>Microsoft Office Word</Application>
  <DocSecurity>0</DocSecurity>
  <Lines>49</Lines>
  <Paragraphs>13</Paragraphs>
  <ScaleCrop>false</ScaleCrop>
  <Company>zle</Company>
  <LinksUpToDate>false</LinksUpToDate>
  <CharactersWithSpaces>6902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871025</dc:creator>
  <cp:lastModifiedBy>马嘉乐</cp:lastModifiedBy>
  <cp:revision>126</cp:revision>
  <cp:lastPrinted>2024-11-19T07:21:00Z</cp:lastPrinted>
  <dcterms:created xsi:type="dcterms:W3CDTF">2025-05-07T00:58:00Z</dcterms:created>
  <dcterms:modified xsi:type="dcterms:W3CDTF">2025-05-30T06:14:00Z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