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35.240.30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L 67</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pPr>
        <w:pStyle w:val="50"/>
        <w:framePr w:w="9639" w:h="6976" w:hRule="exact" w:hSpace="0" w:vSpace="0" w:wrap="around"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标</w:t>
      </w:r>
      <w:r>
        <w:rPr>
          <w:rFonts w:hint="eastAsia"/>
        </w:rPr>
        <w:t>准文档结构化模型 第1部分：通用</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rFonts w:hint="eastAsia"/>
          <w:sz w:val="21"/>
          <w:szCs w:val="28"/>
        </w:rPr>
        <w:t>（本草案完成时间：2024-04）</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wrap="around" w:y="15027"/>
        <w:rPr>
          <w:rFonts w:hAnsi="黑体"/>
        </w:rPr>
      </w:pPr>
      <w:r>
        <w:rPr>
          <w:rFonts w:hAnsi="黑体"/>
          <w:w w:val="100"/>
          <w:sz w:val="28"/>
        </w:rPr>
        <w:fldChar w:fldCharType="begin">
          <w:ffData>
            <w:name w:val="fm"/>
            <w:enabled/>
            <w:calcOnExit w:val="0"/>
            <w:textInput>
              <w:default w:val="河北省市场监督管理局"/>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2336"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2336;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65905199"/>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"_Toc165905208" </w:instrText>
      </w:r>
      <w:r>
        <w:fldChar w:fldCharType="separate"/>
      </w:r>
      <w:r>
        <w:rPr>
          <w:rStyle w:val="32"/>
        </w:rPr>
        <w:t>前言</w:t>
      </w:r>
      <w:r>
        <w:tab/>
      </w:r>
      <w:r>
        <w:fldChar w:fldCharType="begin"/>
      </w:r>
      <w:r>
        <w:instrText xml:space="preserve"> PAGEREF _Toc165905208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"_Toc165905209" </w:instrText>
      </w:r>
      <w:r>
        <w:fldChar w:fldCharType="separate"/>
      </w:r>
      <w:r>
        <w:rPr>
          <w:rStyle w:val="32"/>
        </w:rPr>
        <w:t>引言</w:t>
      </w:r>
      <w:r>
        <w:tab/>
      </w:r>
      <w:r>
        <w:fldChar w:fldCharType="begin"/>
      </w:r>
      <w:r>
        <w:instrText xml:space="preserve"> PAGEREF _Toc165905209 \h </w:instrText>
      </w:r>
      <w:r>
        <w:fldChar w:fldCharType="separate"/>
      </w:r>
      <w:r>
        <w:t>III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"_Toc165905210" </w:instrText>
      </w:r>
      <w:r>
        <w:fldChar w:fldCharType="separate"/>
      </w:r>
      <w:r>
        <w:rPr>
          <w:rStyle w:val="32"/>
        </w:rPr>
        <w:t>1  范围</w:t>
      </w:r>
      <w:r>
        <w:tab/>
      </w:r>
      <w:r>
        <w:fldChar w:fldCharType="begin"/>
      </w:r>
      <w:r>
        <w:instrText xml:space="preserve"> PAGEREF _Toc165905210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"_Toc165905211" </w:instrText>
      </w:r>
      <w:r>
        <w:fldChar w:fldCharType="separate"/>
      </w:r>
      <w:r>
        <w:rPr>
          <w:rStyle w:val="32"/>
        </w:rPr>
        <w:t>2  规范性引用文件</w:t>
      </w:r>
      <w:r>
        <w:tab/>
      </w:r>
      <w:r>
        <w:fldChar w:fldCharType="begin"/>
      </w:r>
      <w:r>
        <w:instrText xml:space="preserve"> PAGEREF _Toc165905211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"_Toc165905212" </w:instrText>
      </w:r>
      <w:r>
        <w:fldChar w:fldCharType="separate"/>
      </w:r>
      <w:r>
        <w:rPr>
          <w:rStyle w:val="32"/>
        </w:rPr>
        <w:t>3  术语和定义</w:t>
      </w:r>
      <w:r>
        <w:tab/>
      </w:r>
      <w:r>
        <w:fldChar w:fldCharType="begin"/>
      </w:r>
      <w:r>
        <w:instrText xml:space="preserve"> PAGEREF _Toc165905212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"_Toc165905213" </w:instrText>
      </w:r>
      <w:r>
        <w:fldChar w:fldCharType="separate"/>
      </w:r>
      <w:r>
        <w:rPr>
          <w:rStyle w:val="32"/>
        </w:rPr>
        <w:t>4  符号</w:t>
      </w:r>
      <w:r>
        <w:tab/>
      </w:r>
      <w:r>
        <w:fldChar w:fldCharType="begin"/>
      </w:r>
      <w:r>
        <w:instrText xml:space="preserve"> PAGEREF _Toc165905213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"_Toc165905214" </w:instrText>
      </w:r>
      <w:r>
        <w:fldChar w:fldCharType="separate"/>
      </w:r>
      <w:r>
        <w:rPr>
          <w:rStyle w:val="32"/>
        </w:rPr>
        <w:t>5  模型</w:t>
      </w:r>
      <w:r>
        <w:tab/>
      </w:r>
      <w:r>
        <w:fldChar w:fldCharType="begin"/>
      </w:r>
      <w:r>
        <w:instrText xml:space="preserve"> PAGEREF _Toc165905214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"_Toc165905215" </w:instrText>
      </w:r>
      <w:r>
        <w:fldChar w:fldCharType="separate"/>
      </w:r>
      <w:r>
        <w:rPr>
          <w:rStyle w:val="32"/>
        </w:rPr>
        <w:t>6  模型元素属性描述</w:t>
      </w:r>
      <w:r>
        <w:tab/>
      </w:r>
      <w:r>
        <w:fldChar w:fldCharType="begin"/>
      </w:r>
      <w:r>
        <w:instrText xml:space="preserve"> PAGEREF _Toc165905215 \h </w:instrText>
      </w:r>
      <w:r>
        <w:fldChar w:fldCharType="separate"/>
      </w:r>
      <w:r>
        <w:t>55</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"_Toc165905216" </w:instrText>
      </w:r>
      <w:r>
        <w:fldChar w:fldCharType="separate"/>
      </w:r>
      <w:r>
        <w:rPr>
          <w:rStyle w:val="32"/>
        </w:rPr>
        <w:t>参考文献</w:t>
      </w:r>
      <w:r>
        <w:tab/>
      </w:r>
      <w:r>
        <w:fldChar w:fldCharType="begin"/>
      </w:r>
      <w:r>
        <w:instrText xml:space="preserve"> PAGEREF _Toc165905216 \h </w:instrText>
      </w:r>
      <w:r>
        <w:fldChar w:fldCharType="separate"/>
      </w:r>
      <w:r>
        <w:t>61</w:t>
      </w:r>
      <w:r>
        <w:fldChar w:fldCharType="end"/>
      </w:r>
      <w:r>
        <w:fldChar w:fldCharType="end"/>
      </w:r>
    </w:p>
    <w:p>
      <w:pPr>
        <w:pStyle w:val="56"/>
        <w:spacing w:line="300" w:lineRule="exact"/>
        <w:ind w:firstLine="420"/>
      </w:pPr>
      <w:r>
        <w:fldChar w:fldCharType="end"/>
      </w:r>
      <w:bookmarkStart w:id="23" w:name="muci"/>
      <w:bookmarkEnd w:id="23"/>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TOC \o "9-9" \h \t "标准文件_正文图标题,1,标准文件_附录图标题,1" </w:instrText>
      </w:r>
      <w:r>
        <w:fldChar w:fldCharType="separate"/>
      </w:r>
      <w:r>
        <w:fldChar w:fldCharType="begin"/>
      </w:r>
      <w:r>
        <w:instrText xml:space="preserve"> HYPERLINK \l "_Toc165905217" </w:instrText>
      </w:r>
      <w:r>
        <w:fldChar w:fldCharType="separate"/>
      </w:r>
      <w:r>
        <w:rPr>
          <w:rStyle w:val="32"/>
        </w:rPr>
        <w:t>图1  三维度嵌套思路</w:t>
      </w:r>
      <w:r>
        <w:tab/>
      </w:r>
      <w:r>
        <w:fldChar w:fldCharType="begin"/>
      </w:r>
      <w:r>
        <w:instrText xml:space="preserve"> PAGEREF _Toc165905217 \h </w:instrText>
      </w:r>
      <w:r>
        <w:fldChar w:fldCharType="separate"/>
      </w:r>
      <w:r>
        <w:t>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"_Toc165905218" </w:instrText>
      </w:r>
      <w:r>
        <w:fldChar w:fldCharType="separate"/>
      </w:r>
      <w:r>
        <w:rPr>
          <w:rStyle w:val="32"/>
        </w:rPr>
        <w:t>图2  列项和表述形式的嵌套思路</w:t>
      </w:r>
      <w:r>
        <w:tab/>
      </w:r>
      <w:r>
        <w:fldChar w:fldCharType="begin"/>
      </w:r>
      <w:r>
        <w:instrText xml:space="preserve"> PAGEREF _Toc165905218 \h </w:instrText>
      </w:r>
      <w:r>
        <w:fldChar w:fldCharType="separate"/>
      </w:r>
      <w:r>
        <w:t>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"_Toc165905219" </w:instrText>
      </w:r>
      <w:r>
        <w:fldChar w:fldCharType="separate"/>
      </w:r>
      <w:r>
        <w:rPr>
          <w:rStyle w:val="32"/>
        </w:rPr>
        <w:t>图3  通用标准文档结构化模型</w:t>
      </w:r>
      <w:r>
        <w:tab/>
      </w:r>
      <w:r>
        <w:fldChar w:fldCharType="begin"/>
      </w:r>
      <w:r>
        <w:instrText xml:space="preserve"> PAGEREF _Toc165905219 \h </w:instrText>
      </w:r>
      <w:r>
        <w:fldChar w:fldCharType="separate"/>
      </w:r>
      <w:r>
        <w:t>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"_Toc165905220" </w:instrText>
      </w:r>
      <w:r>
        <w:fldChar w:fldCharType="separate"/>
      </w:r>
      <w:r>
        <w:rPr>
          <w:rStyle w:val="32"/>
        </w:rPr>
        <w:t>图4  通用条</w:t>
      </w:r>
      <w:r>
        <w:tab/>
      </w:r>
      <w:r>
        <w:fldChar w:fldCharType="begin"/>
      </w:r>
      <w:r>
        <w:instrText xml:space="preserve"> PAGEREF _Toc165905220 \h </w:instrText>
      </w:r>
      <w:r>
        <w:fldChar w:fldCharType="separate"/>
      </w:r>
      <w:r>
        <w:t>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"_Toc165905221" </w:instrText>
      </w:r>
      <w:r>
        <w:fldChar w:fldCharType="separate"/>
      </w:r>
      <w:r>
        <w:rPr>
          <w:rStyle w:val="32"/>
        </w:rPr>
        <w:t>图5  通用列项</w:t>
      </w:r>
      <w:r>
        <w:tab/>
      </w:r>
      <w:r>
        <w:fldChar w:fldCharType="begin"/>
      </w:r>
      <w:r>
        <w:instrText xml:space="preserve"> PAGEREF _Toc165905221 \h </w:instrText>
      </w:r>
      <w:r>
        <w:fldChar w:fldCharType="separate"/>
      </w:r>
      <w:r>
        <w:t>9</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"_Toc165905222" </w:instrText>
      </w:r>
      <w:r>
        <w:fldChar w:fldCharType="separate"/>
      </w:r>
      <w:r>
        <w:rPr>
          <w:rStyle w:val="32"/>
        </w:rPr>
        <w:t>图6  通用表述形式</w:t>
      </w:r>
      <w:r>
        <w:tab/>
      </w:r>
      <w:r>
        <w:fldChar w:fldCharType="begin"/>
      </w:r>
      <w:r>
        <w:instrText xml:space="preserve"> PAGEREF _Toc165905222 \h </w:instrText>
      </w:r>
      <w:r>
        <w:fldChar w:fldCharType="separate"/>
      </w:r>
      <w:r>
        <w:t>10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"_Toc165905223" </w:instrText>
      </w:r>
      <w:r>
        <w:fldChar w:fldCharType="separate"/>
      </w:r>
      <w:r>
        <w:rPr>
          <w:rStyle w:val="32"/>
        </w:rPr>
        <w:t>图7  条文</w:t>
      </w:r>
      <w:r>
        <w:tab/>
      </w:r>
      <w:r>
        <w:fldChar w:fldCharType="begin"/>
      </w:r>
      <w:r>
        <w:instrText xml:space="preserve"> PAGEREF _Toc165905223 \h </w:instrText>
      </w:r>
      <w:r>
        <w:fldChar w:fldCharType="separate"/>
      </w:r>
      <w:r>
        <w:t>10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"_Toc165905224" </w:instrText>
      </w:r>
      <w:r>
        <w:fldChar w:fldCharType="separate"/>
      </w:r>
      <w:r>
        <w:rPr>
          <w:rStyle w:val="32"/>
        </w:rPr>
        <w:t>图8  图</w:t>
      </w:r>
      <w:r>
        <w:tab/>
      </w:r>
      <w:r>
        <w:fldChar w:fldCharType="begin"/>
      </w:r>
      <w:r>
        <w:instrText xml:space="preserve"> PAGEREF _Toc165905224 \h </w:instrText>
      </w:r>
      <w:r>
        <w:fldChar w:fldCharType="separate"/>
      </w:r>
      <w:r>
        <w:t>11</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"_Toc165905225" </w:instrText>
      </w:r>
      <w:r>
        <w:fldChar w:fldCharType="separate"/>
      </w:r>
      <w:r>
        <w:rPr>
          <w:rStyle w:val="32"/>
        </w:rPr>
        <w:t>图9  表</w:t>
      </w:r>
      <w:r>
        <w:tab/>
      </w:r>
      <w:r>
        <w:fldChar w:fldCharType="begin"/>
      </w:r>
      <w:r>
        <w:instrText xml:space="preserve"> PAGEREF _Toc165905225 \h </w:instrText>
      </w:r>
      <w:r>
        <w:fldChar w:fldCharType="separate"/>
      </w:r>
      <w:r>
        <w:t>12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"_Toc165905226" </w:instrText>
      </w:r>
      <w:r>
        <w:fldChar w:fldCharType="separate"/>
      </w:r>
      <w:r>
        <w:rPr>
          <w:rStyle w:val="32"/>
        </w:rPr>
        <w:t>图10  数学公式</w:t>
      </w:r>
      <w:r>
        <w:tab/>
      </w:r>
      <w:r>
        <w:fldChar w:fldCharType="begin"/>
      </w:r>
      <w:r>
        <w:instrText xml:space="preserve"> PAGEREF _Toc165905226 \h </w:instrText>
      </w:r>
      <w:r>
        <w:fldChar w:fldCharType="separate"/>
      </w:r>
      <w:r>
        <w:t>12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"_Toc165905227" </w:instrText>
      </w:r>
      <w:r>
        <w:fldChar w:fldCharType="separate"/>
      </w:r>
      <w:r>
        <w:rPr>
          <w:rStyle w:val="32"/>
        </w:rPr>
        <w:t>图11  示例</w:t>
      </w:r>
      <w:r>
        <w:tab/>
      </w:r>
      <w:r>
        <w:fldChar w:fldCharType="begin"/>
      </w:r>
      <w:r>
        <w:instrText xml:space="preserve"> PAGEREF _Toc165905227 \h </w:instrText>
      </w:r>
      <w:r>
        <w:fldChar w:fldCharType="separate"/>
      </w:r>
      <w:r>
        <w:t>13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"_Toc165905228" </w:instrText>
      </w:r>
      <w:r>
        <w:fldChar w:fldCharType="separate"/>
      </w:r>
      <w:r>
        <w:rPr>
          <w:rStyle w:val="32"/>
        </w:rPr>
        <w:t>图12  注</w:t>
      </w:r>
      <w:r>
        <w:tab/>
      </w:r>
      <w:r>
        <w:fldChar w:fldCharType="begin"/>
      </w:r>
      <w:r>
        <w:instrText xml:space="preserve"> PAGEREF _Toc165905228 \h </w:instrText>
      </w:r>
      <w:r>
        <w:fldChar w:fldCharType="separate"/>
      </w:r>
      <w:r>
        <w:t>13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"_Toc165905229" </w:instrText>
      </w:r>
      <w:r>
        <w:fldChar w:fldCharType="separate"/>
      </w:r>
      <w:r>
        <w:rPr>
          <w:rStyle w:val="32"/>
        </w:rPr>
        <w:t>图13  脚注</w:t>
      </w:r>
      <w:r>
        <w:tab/>
      </w:r>
      <w:r>
        <w:fldChar w:fldCharType="begin"/>
      </w:r>
      <w:r>
        <w:instrText xml:space="preserve"> PAGEREF _Toc165905229 \h </w:instrText>
      </w:r>
      <w:r>
        <w:fldChar w:fldCharType="separate"/>
      </w:r>
      <w:r>
        <w:t>13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"_Toc165905230" </w:instrText>
      </w:r>
      <w:r>
        <w:fldChar w:fldCharType="separate"/>
      </w:r>
      <w:r>
        <w:rPr>
          <w:rStyle w:val="32"/>
        </w:rPr>
        <w:t>图14  提示</w:t>
      </w:r>
      <w:r>
        <w:tab/>
      </w:r>
      <w:r>
        <w:fldChar w:fldCharType="begin"/>
      </w:r>
      <w:r>
        <w:instrText xml:space="preserve"> PAGEREF _Toc165905230 \h </w:instrText>
      </w:r>
      <w:r>
        <w:fldChar w:fldCharType="separate"/>
      </w:r>
      <w:r>
        <w:t>13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"_Toc165905231" </w:instrText>
      </w:r>
      <w:r>
        <w:fldChar w:fldCharType="separate"/>
      </w:r>
      <w:r>
        <w:rPr>
          <w:rStyle w:val="32"/>
        </w:rPr>
        <w:t>图15  引用</w:t>
      </w:r>
      <w:r>
        <w:tab/>
      </w:r>
      <w:r>
        <w:fldChar w:fldCharType="begin"/>
      </w:r>
      <w:r>
        <w:instrText xml:space="preserve"> PAGEREF _Toc165905231 \h </w:instrText>
      </w:r>
      <w:r>
        <w:fldChar w:fldCharType="separate"/>
      </w:r>
      <w:r>
        <w:t>14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"_Toc165905232" </w:instrText>
      </w:r>
      <w:r>
        <w:fldChar w:fldCharType="separate"/>
      </w:r>
      <w:r>
        <w:rPr>
          <w:rStyle w:val="32"/>
        </w:rPr>
        <w:t>图16  指明附录</w:t>
      </w:r>
      <w:r>
        <w:tab/>
      </w:r>
      <w:r>
        <w:fldChar w:fldCharType="begin"/>
      </w:r>
      <w:r>
        <w:instrText xml:space="preserve"> PAGEREF _Toc165905232 \h </w:instrText>
      </w:r>
      <w:r>
        <w:fldChar w:fldCharType="separate"/>
      </w:r>
      <w:r>
        <w:t>14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"_Toc165905233" </w:instrText>
      </w:r>
      <w:r>
        <w:fldChar w:fldCharType="separate"/>
      </w:r>
      <w:r>
        <w:rPr>
          <w:rStyle w:val="32"/>
        </w:rPr>
        <w:t>图17  文字列项</w:t>
      </w:r>
      <w:r>
        <w:tab/>
      </w:r>
      <w:r>
        <w:fldChar w:fldCharType="begin"/>
      </w:r>
      <w:r>
        <w:instrText xml:space="preserve"> PAGEREF _Toc165905233 \h </w:instrText>
      </w:r>
      <w:r>
        <w:fldChar w:fldCharType="separate"/>
      </w:r>
      <w:r>
        <w:t>15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"_Toc165905234" </w:instrText>
      </w:r>
      <w:r>
        <w:fldChar w:fldCharType="separate"/>
      </w:r>
      <w:r>
        <w:rPr>
          <w:rStyle w:val="32"/>
        </w:rPr>
        <w:t>图18  文字表述形式</w:t>
      </w:r>
      <w:r>
        <w:tab/>
      </w:r>
      <w:r>
        <w:fldChar w:fldCharType="begin"/>
      </w:r>
      <w:r>
        <w:instrText xml:space="preserve"> PAGEREF _Toc165905234 \h </w:instrText>
      </w:r>
      <w:r>
        <w:fldChar w:fldCharType="separate"/>
      </w:r>
      <w:r>
        <w:t>16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"_Toc165905235" </w:instrText>
      </w:r>
      <w:r>
        <w:fldChar w:fldCharType="separate"/>
      </w:r>
      <w:r>
        <w:rPr>
          <w:rStyle w:val="32"/>
        </w:rPr>
        <w:t>图19  封面要素构成</w:t>
      </w:r>
      <w:r>
        <w:tab/>
      </w:r>
      <w:r>
        <w:fldChar w:fldCharType="begin"/>
      </w:r>
      <w:r>
        <w:instrText xml:space="preserve"> PAGEREF _Toc165905235 \h </w:instrText>
      </w:r>
      <w:r>
        <w:fldChar w:fldCharType="separate"/>
      </w:r>
      <w:r>
        <w:t>17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"_Toc165905237" </w:instrText>
      </w:r>
      <w:r>
        <w:fldChar w:fldCharType="separate"/>
      </w:r>
      <w:r>
        <w:rPr>
          <w:rStyle w:val="32"/>
        </w:rPr>
        <w:t>图20  目次要素模型</w:t>
      </w:r>
      <w:r>
        <w:tab/>
      </w:r>
      <w:r>
        <w:fldChar w:fldCharType="begin"/>
      </w:r>
      <w:r>
        <w:instrText xml:space="preserve"> PAGEREF _Toc165905237 \h </w:instrText>
      </w:r>
      <w:r>
        <w:fldChar w:fldCharType="separate"/>
      </w:r>
      <w:r>
        <w:t>18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"_Toc165905238" </w:instrText>
      </w:r>
      <w:r>
        <w:fldChar w:fldCharType="separate"/>
      </w:r>
      <w:r>
        <w:rPr>
          <w:rStyle w:val="32"/>
        </w:rPr>
        <w:t>图21  前言要素构成</w:t>
      </w:r>
      <w:r>
        <w:tab/>
      </w:r>
      <w:r>
        <w:fldChar w:fldCharType="begin"/>
      </w:r>
      <w:r>
        <w:instrText xml:space="preserve"> PAGEREF _Toc165905238 \h </w:instrText>
      </w:r>
      <w:r>
        <w:fldChar w:fldCharType="separate"/>
      </w:r>
      <w:r>
        <w:t>19</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"_Toc165905239" </w:instrText>
      </w:r>
      <w:r>
        <w:fldChar w:fldCharType="separate"/>
      </w:r>
      <w:r>
        <w:rPr>
          <w:rStyle w:val="32"/>
        </w:rPr>
        <w:t>图22  前言列项</w:t>
      </w:r>
      <w:r>
        <w:tab/>
      </w:r>
      <w:r>
        <w:fldChar w:fldCharType="begin"/>
      </w:r>
      <w:r>
        <w:instrText xml:space="preserve"> PAGEREF _Toc165905239 \h </w:instrText>
      </w:r>
      <w:r>
        <w:fldChar w:fldCharType="separate"/>
      </w:r>
      <w:r>
        <w:t>21</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"_Toc165905240" </w:instrText>
      </w:r>
      <w:r>
        <w:fldChar w:fldCharType="separate"/>
      </w:r>
      <w:r>
        <w:rPr>
          <w:rStyle w:val="32"/>
        </w:rPr>
        <w:t>图23  前言表述形式</w:t>
      </w:r>
      <w:r>
        <w:tab/>
      </w:r>
      <w:r>
        <w:fldChar w:fldCharType="begin"/>
      </w:r>
      <w:r>
        <w:instrText xml:space="preserve"> PAGEREF _Toc165905240 \h </w:instrText>
      </w:r>
      <w:r>
        <w:fldChar w:fldCharType="separate"/>
      </w:r>
      <w:r>
        <w:t>22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"_Toc165905241" </w:instrText>
      </w:r>
      <w:r>
        <w:fldChar w:fldCharType="separate"/>
      </w:r>
      <w:r>
        <w:rPr>
          <w:rStyle w:val="32"/>
        </w:rPr>
        <w:t>图24  前言注</w:t>
      </w:r>
      <w:r>
        <w:tab/>
      </w:r>
      <w:r>
        <w:fldChar w:fldCharType="begin"/>
      </w:r>
      <w:r>
        <w:instrText xml:space="preserve"> PAGEREF _Toc165905241 \h </w:instrText>
      </w:r>
      <w:r>
        <w:fldChar w:fldCharType="separate"/>
      </w:r>
      <w:r>
        <w:t>22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"_Toc165905242" </w:instrText>
      </w:r>
      <w:r>
        <w:fldChar w:fldCharType="separate"/>
      </w:r>
      <w:r>
        <w:rPr>
          <w:rStyle w:val="32"/>
        </w:rPr>
        <w:t>图25  前言脚注</w:t>
      </w:r>
      <w:r>
        <w:tab/>
      </w:r>
      <w:r>
        <w:fldChar w:fldCharType="begin"/>
      </w:r>
      <w:r>
        <w:instrText xml:space="preserve"> PAGEREF _Toc165905242 \h </w:instrText>
      </w:r>
      <w:r>
        <w:fldChar w:fldCharType="separate"/>
      </w:r>
      <w:r>
        <w:t>22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"_Toc165905243" </w:instrText>
      </w:r>
      <w:r>
        <w:fldChar w:fldCharType="separate"/>
      </w:r>
      <w:r>
        <w:rPr>
          <w:rStyle w:val="32"/>
        </w:rPr>
        <w:t>图26  前言文字列项</w:t>
      </w:r>
      <w:r>
        <w:tab/>
      </w:r>
      <w:r>
        <w:fldChar w:fldCharType="begin"/>
      </w:r>
      <w:r>
        <w:instrText xml:space="preserve"> PAGEREF _Toc165905243 \h </w:instrText>
      </w:r>
      <w:r>
        <w:fldChar w:fldCharType="separate"/>
      </w:r>
      <w:r>
        <w:t>23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"_Toc165905244" </w:instrText>
      </w:r>
      <w:r>
        <w:fldChar w:fldCharType="separate"/>
      </w:r>
      <w:r>
        <w:rPr>
          <w:rStyle w:val="32"/>
        </w:rPr>
        <w:t>图27  前言文字表述形式</w:t>
      </w:r>
      <w:r>
        <w:tab/>
      </w:r>
      <w:r>
        <w:fldChar w:fldCharType="begin"/>
      </w:r>
      <w:r>
        <w:instrText xml:space="preserve"> PAGEREF _Toc165905244 \h </w:instrText>
      </w:r>
      <w:r>
        <w:fldChar w:fldCharType="separate"/>
      </w:r>
      <w:r>
        <w:t>24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"_Toc165905245" </w:instrText>
      </w:r>
      <w:r>
        <w:fldChar w:fldCharType="separate"/>
      </w:r>
      <w:r>
        <w:rPr>
          <w:rStyle w:val="32"/>
        </w:rPr>
        <w:t>图28  引言条</w:t>
      </w:r>
      <w:r>
        <w:tab/>
      </w:r>
      <w:r>
        <w:fldChar w:fldCharType="begin"/>
      </w:r>
      <w:r>
        <w:instrText xml:space="preserve"> PAGEREF _Toc165905245 \h </w:instrText>
      </w:r>
      <w:r>
        <w:fldChar w:fldCharType="separate"/>
      </w:r>
      <w:r>
        <w:t>25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"_Toc165905246" </w:instrText>
      </w:r>
      <w:r>
        <w:fldChar w:fldCharType="separate"/>
      </w:r>
      <w:r>
        <w:rPr>
          <w:rStyle w:val="32"/>
        </w:rPr>
        <w:t>图29  引言要素</w:t>
      </w:r>
      <w:r>
        <w:tab/>
      </w:r>
      <w:r>
        <w:fldChar w:fldCharType="begin"/>
      </w:r>
      <w:r>
        <w:instrText xml:space="preserve"> PAGEREF _Toc165905246 \h </w:instrText>
      </w:r>
      <w:r>
        <w:fldChar w:fldCharType="separate"/>
      </w:r>
      <w:r>
        <w:t>26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"_Toc165905247" </w:instrText>
      </w:r>
      <w:r>
        <w:fldChar w:fldCharType="separate"/>
      </w:r>
      <w:r>
        <w:rPr>
          <w:rStyle w:val="32"/>
        </w:rPr>
        <w:t>图30  引言列项</w:t>
      </w:r>
      <w:r>
        <w:tab/>
      </w:r>
      <w:r>
        <w:fldChar w:fldCharType="begin"/>
      </w:r>
      <w:r>
        <w:instrText xml:space="preserve"> PAGEREF _Toc165905247 \h </w:instrText>
      </w:r>
      <w:r>
        <w:fldChar w:fldCharType="separate"/>
      </w:r>
      <w:r>
        <w:t>28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"_Toc165905248" </w:instrText>
      </w:r>
      <w:r>
        <w:fldChar w:fldCharType="separate"/>
      </w:r>
      <w:r>
        <w:rPr>
          <w:rStyle w:val="32"/>
        </w:rPr>
        <w:t>图31  引言表述形式</w:t>
      </w:r>
      <w:r>
        <w:tab/>
      </w:r>
      <w:r>
        <w:fldChar w:fldCharType="begin"/>
      </w:r>
      <w:r>
        <w:instrText xml:space="preserve"> PAGEREF _Toc165905248 \h </w:instrText>
      </w:r>
      <w:r>
        <w:fldChar w:fldCharType="separate"/>
      </w:r>
      <w:r>
        <w:t>28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"_Toc165905249" </w:instrText>
      </w:r>
      <w:r>
        <w:fldChar w:fldCharType="separate"/>
      </w:r>
      <w:r>
        <w:rPr>
          <w:rStyle w:val="32"/>
        </w:rPr>
        <w:t>图32  引言图</w:t>
      </w:r>
      <w:r>
        <w:tab/>
      </w:r>
      <w:r>
        <w:fldChar w:fldCharType="begin"/>
      </w:r>
      <w:r>
        <w:instrText xml:space="preserve"> PAGEREF _Toc165905249 \h </w:instrText>
      </w:r>
      <w:r>
        <w:fldChar w:fldCharType="separate"/>
      </w:r>
      <w:r>
        <w:t>29</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"_Toc165905250" </w:instrText>
      </w:r>
      <w:r>
        <w:fldChar w:fldCharType="separate"/>
      </w:r>
      <w:r>
        <w:rPr>
          <w:rStyle w:val="32"/>
        </w:rPr>
        <w:t>图33  引言表</w:t>
      </w:r>
      <w:r>
        <w:tab/>
      </w:r>
      <w:r>
        <w:fldChar w:fldCharType="begin"/>
      </w:r>
      <w:r>
        <w:instrText xml:space="preserve"> PAGEREF _Toc165905250 \h </w:instrText>
      </w:r>
      <w:r>
        <w:fldChar w:fldCharType="separate"/>
      </w:r>
      <w:r>
        <w:t>30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"_Toc165905251" </w:instrText>
      </w:r>
      <w:r>
        <w:fldChar w:fldCharType="separate"/>
      </w:r>
      <w:r>
        <w:rPr>
          <w:rStyle w:val="32"/>
        </w:rPr>
        <w:t>图34  引言注</w:t>
      </w:r>
      <w:r>
        <w:tab/>
      </w:r>
      <w:r>
        <w:fldChar w:fldCharType="begin"/>
      </w:r>
      <w:r>
        <w:instrText xml:space="preserve"> PAGEREF _Toc165905251 \h </w:instrText>
      </w:r>
      <w:r>
        <w:fldChar w:fldCharType="separate"/>
      </w:r>
      <w:r>
        <w:t>30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"_Toc165905252" </w:instrText>
      </w:r>
      <w:r>
        <w:fldChar w:fldCharType="separate"/>
      </w:r>
      <w:r>
        <w:rPr>
          <w:rStyle w:val="32"/>
        </w:rPr>
        <w:t>图35  引言脚注</w:t>
      </w:r>
      <w:r>
        <w:tab/>
      </w:r>
      <w:r>
        <w:fldChar w:fldCharType="begin"/>
      </w:r>
      <w:r>
        <w:instrText xml:space="preserve"> PAGEREF _Toc165905252 \h </w:instrText>
      </w:r>
      <w:r>
        <w:fldChar w:fldCharType="separate"/>
      </w:r>
      <w:r>
        <w:t>31</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"_Toc165905253" </w:instrText>
      </w:r>
      <w:r>
        <w:fldChar w:fldCharType="separate"/>
      </w:r>
      <w:r>
        <w:rPr>
          <w:rStyle w:val="32"/>
        </w:rPr>
        <w:t>图36  引言文字列项</w:t>
      </w:r>
      <w:r>
        <w:tab/>
      </w:r>
      <w:r>
        <w:fldChar w:fldCharType="begin"/>
      </w:r>
      <w:r>
        <w:instrText xml:space="preserve"> PAGEREF _Toc165905253 \h </w:instrText>
      </w:r>
      <w:r>
        <w:fldChar w:fldCharType="separate"/>
      </w:r>
      <w:r>
        <w:t>32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"_Toc165905254" </w:instrText>
      </w:r>
      <w:r>
        <w:fldChar w:fldCharType="separate"/>
      </w:r>
      <w:r>
        <w:rPr>
          <w:rStyle w:val="32"/>
        </w:rPr>
        <w:t>图37  引言文字表述形式</w:t>
      </w:r>
      <w:r>
        <w:tab/>
      </w:r>
      <w:r>
        <w:fldChar w:fldCharType="begin"/>
      </w:r>
      <w:r>
        <w:instrText xml:space="preserve"> PAGEREF _Toc165905254 \h </w:instrText>
      </w:r>
      <w:r>
        <w:fldChar w:fldCharType="separate"/>
      </w:r>
      <w:r>
        <w:t>33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"_Toc165905255" </w:instrText>
      </w:r>
      <w:r>
        <w:fldChar w:fldCharType="separate"/>
      </w:r>
      <w:r>
        <w:rPr>
          <w:rStyle w:val="32"/>
        </w:rPr>
        <w:t>图38  范围章条</w:t>
      </w:r>
      <w:r>
        <w:tab/>
      </w:r>
      <w:r>
        <w:fldChar w:fldCharType="begin"/>
      </w:r>
      <w:r>
        <w:instrText xml:space="preserve"> PAGEREF _Toc165905255 \h </w:instrText>
      </w:r>
      <w:r>
        <w:fldChar w:fldCharType="separate"/>
      </w:r>
      <w:r>
        <w:t>34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"_Toc165905256" </w:instrText>
      </w:r>
      <w:r>
        <w:fldChar w:fldCharType="separate"/>
      </w:r>
      <w:r>
        <w:rPr>
          <w:rStyle w:val="32"/>
        </w:rPr>
        <w:t>图39  范围要素构成</w:t>
      </w:r>
      <w:r>
        <w:tab/>
      </w:r>
      <w:r>
        <w:fldChar w:fldCharType="begin"/>
      </w:r>
      <w:r>
        <w:instrText xml:space="preserve"> PAGEREF _Toc165905256 \h </w:instrText>
      </w:r>
      <w:r>
        <w:fldChar w:fldCharType="separate"/>
      </w:r>
      <w:r>
        <w:t>35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"_Toc165905257" </w:instrText>
      </w:r>
      <w:r>
        <w:fldChar w:fldCharType="separate"/>
      </w:r>
      <w:r>
        <w:rPr>
          <w:rStyle w:val="32"/>
        </w:rPr>
        <w:t>图40  范围列项</w:t>
      </w:r>
      <w:r>
        <w:tab/>
      </w:r>
      <w:r>
        <w:fldChar w:fldCharType="begin"/>
      </w:r>
      <w:r>
        <w:instrText xml:space="preserve"> PAGEREF _Toc165905257 \h </w:instrText>
      </w:r>
      <w:r>
        <w:fldChar w:fldCharType="separate"/>
      </w:r>
      <w:r>
        <w:t>36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"_Toc165905258" </w:instrText>
      </w:r>
      <w:r>
        <w:fldChar w:fldCharType="separate"/>
      </w:r>
      <w:r>
        <w:rPr>
          <w:rStyle w:val="32"/>
        </w:rPr>
        <w:t>图41  范围表述形式</w:t>
      </w:r>
      <w:r>
        <w:tab/>
      </w:r>
      <w:r>
        <w:fldChar w:fldCharType="begin"/>
      </w:r>
      <w:r>
        <w:instrText xml:space="preserve"> PAGEREF _Toc165905258 \h </w:instrText>
      </w:r>
      <w:r>
        <w:fldChar w:fldCharType="separate"/>
      </w:r>
      <w:r>
        <w:t>37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"_Toc165905259" </w:instrText>
      </w:r>
      <w:r>
        <w:fldChar w:fldCharType="separate"/>
      </w:r>
      <w:r>
        <w:rPr>
          <w:rStyle w:val="32"/>
        </w:rPr>
        <w:t>图42  范围注</w:t>
      </w:r>
      <w:r>
        <w:tab/>
      </w:r>
      <w:r>
        <w:fldChar w:fldCharType="begin"/>
      </w:r>
      <w:r>
        <w:instrText xml:space="preserve"> PAGEREF _Toc165905259 \h </w:instrText>
      </w:r>
      <w:r>
        <w:fldChar w:fldCharType="separate"/>
      </w:r>
      <w:r>
        <w:t>37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"_Toc165905260" </w:instrText>
      </w:r>
      <w:r>
        <w:fldChar w:fldCharType="separate"/>
      </w:r>
      <w:r>
        <w:rPr>
          <w:rStyle w:val="32"/>
        </w:rPr>
        <w:t>图43  范围脚注</w:t>
      </w:r>
      <w:r>
        <w:tab/>
      </w:r>
      <w:r>
        <w:fldChar w:fldCharType="begin"/>
      </w:r>
      <w:r>
        <w:instrText xml:space="preserve"> PAGEREF _Toc165905260 \h </w:instrText>
      </w:r>
      <w:r>
        <w:fldChar w:fldCharType="separate"/>
      </w:r>
      <w:r>
        <w:t>38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"_Toc165905261" </w:instrText>
      </w:r>
      <w:r>
        <w:fldChar w:fldCharType="separate"/>
      </w:r>
      <w:r>
        <w:rPr>
          <w:rStyle w:val="32"/>
        </w:rPr>
        <w:t>图44  范围表</w:t>
      </w:r>
      <w:r>
        <w:tab/>
      </w:r>
      <w:r>
        <w:fldChar w:fldCharType="begin"/>
      </w:r>
      <w:r>
        <w:instrText xml:space="preserve"> PAGEREF _Toc165905261 \h </w:instrText>
      </w:r>
      <w:r>
        <w:fldChar w:fldCharType="separate"/>
      </w:r>
      <w:r>
        <w:t>38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"_Toc165905262" </w:instrText>
      </w:r>
      <w:r>
        <w:fldChar w:fldCharType="separate"/>
      </w:r>
      <w:r>
        <w:rPr>
          <w:rStyle w:val="32"/>
        </w:rPr>
        <w:t>图45  范围文字列项</w:t>
      </w:r>
      <w:r>
        <w:tab/>
      </w:r>
      <w:r>
        <w:fldChar w:fldCharType="begin"/>
      </w:r>
      <w:r>
        <w:instrText xml:space="preserve"> PAGEREF _Toc165905262 \h </w:instrText>
      </w:r>
      <w:r>
        <w:fldChar w:fldCharType="separate"/>
      </w:r>
      <w:r>
        <w:t>39</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"_Toc165905263" </w:instrText>
      </w:r>
      <w:r>
        <w:fldChar w:fldCharType="separate"/>
      </w:r>
      <w:r>
        <w:rPr>
          <w:rStyle w:val="32"/>
        </w:rPr>
        <w:t>图46  范围文字表述形式</w:t>
      </w:r>
      <w:r>
        <w:tab/>
      </w:r>
      <w:r>
        <w:fldChar w:fldCharType="begin"/>
      </w:r>
      <w:r>
        <w:instrText xml:space="preserve"> PAGEREF _Toc165905263 \h </w:instrText>
      </w:r>
      <w:r>
        <w:fldChar w:fldCharType="separate"/>
      </w:r>
      <w:r>
        <w:t>40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"_Toc165905264" </w:instrText>
      </w:r>
      <w:r>
        <w:fldChar w:fldCharType="separate"/>
      </w:r>
      <w:r>
        <w:rPr>
          <w:rStyle w:val="32"/>
        </w:rPr>
        <w:t>图47  规范性引用文件章</w:t>
      </w:r>
      <w:r>
        <w:tab/>
      </w:r>
      <w:r>
        <w:fldChar w:fldCharType="begin"/>
      </w:r>
      <w:r>
        <w:instrText xml:space="preserve"> PAGEREF _Toc165905264 \h </w:instrText>
      </w:r>
      <w:r>
        <w:fldChar w:fldCharType="separate"/>
      </w:r>
      <w:r>
        <w:t>40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"_Toc165905265" </w:instrText>
      </w:r>
      <w:r>
        <w:fldChar w:fldCharType="separate"/>
      </w:r>
      <w:r>
        <w:rPr>
          <w:rStyle w:val="32"/>
        </w:rPr>
        <w:t>图48  规范性引用文件表述形式</w:t>
      </w:r>
      <w:r>
        <w:tab/>
      </w:r>
      <w:r>
        <w:fldChar w:fldCharType="begin"/>
      </w:r>
      <w:r>
        <w:instrText xml:space="preserve"> PAGEREF _Toc165905265 \h </w:instrText>
      </w:r>
      <w:r>
        <w:fldChar w:fldCharType="separate"/>
      </w:r>
      <w:r>
        <w:t>40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"_Toc165905266" </w:instrText>
      </w:r>
      <w:r>
        <w:fldChar w:fldCharType="separate"/>
      </w:r>
      <w:r>
        <w:rPr>
          <w:rStyle w:val="32"/>
        </w:rPr>
        <w:t>图49  术语章条</w:t>
      </w:r>
      <w:r>
        <w:tab/>
      </w:r>
      <w:r>
        <w:fldChar w:fldCharType="begin"/>
      </w:r>
      <w:r>
        <w:instrText xml:space="preserve"> PAGEREF _Toc165905266 \h </w:instrText>
      </w:r>
      <w:r>
        <w:fldChar w:fldCharType="separate"/>
      </w:r>
      <w:r>
        <w:t>42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"_Toc165905267" </w:instrText>
      </w:r>
      <w:r>
        <w:fldChar w:fldCharType="separate"/>
      </w:r>
      <w:r>
        <w:rPr>
          <w:rStyle w:val="32"/>
        </w:rPr>
        <w:t>图50  术语要素构成</w:t>
      </w:r>
      <w:r>
        <w:tab/>
      </w:r>
      <w:r>
        <w:fldChar w:fldCharType="begin"/>
      </w:r>
      <w:r>
        <w:instrText xml:space="preserve"> PAGEREF _Toc165905267 \h </w:instrText>
      </w:r>
      <w:r>
        <w:fldChar w:fldCharType="separate"/>
      </w:r>
      <w:r>
        <w:t>43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"_Toc165905268" </w:instrText>
      </w:r>
      <w:r>
        <w:fldChar w:fldCharType="separate"/>
      </w:r>
      <w:r>
        <w:rPr>
          <w:rStyle w:val="32"/>
        </w:rPr>
        <w:t>图51  术语列项</w:t>
      </w:r>
      <w:r>
        <w:tab/>
      </w:r>
      <w:r>
        <w:fldChar w:fldCharType="begin"/>
      </w:r>
      <w:r>
        <w:instrText xml:space="preserve"> PAGEREF _Toc165905268 \h </w:instrText>
      </w:r>
      <w:r>
        <w:fldChar w:fldCharType="separate"/>
      </w:r>
      <w:r>
        <w:t>44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"_Toc165905269" </w:instrText>
      </w:r>
      <w:r>
        <w:fldChar w:fldCharType="separate"/>
      </w:r>
      <w:r>
        <w:rPr>
          <w:rStyle w:val="32"/>
        </w:rPr>
        <w:t>图52  术语表述形式</w:t>
      </w:r>
      <w:r>
        <w:tab/>
      </w:r>
      <w:r>
        <w:fldChar w:fldCharType="begin"/>
      </w:r>
      <w:r>
        <w:instrText xml:space="preserve"> PAGEREF _Toc165905269 \h </w:instrText>
      </w:r>
      <w:r>
        <w:fldChar w:fldCharType="separate"/>
      </w:r>
      <w:r>
        <w:t>45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"_Toc165905270" </w:instrText>
      </w:r>
      <w:r>
        <w:fldChar w:fldCharType="separate"/>
      </w:r>
      <w:r>
        <w:rPr>
          <w:rStyle w:val="32"/>
        </w:rPr>
        <w:t>图53  术语图</w:t>
      </w:r>
      <w:r>
        <w:tab/>
      </w:r>
      <w:r>
        <w:fldChar w:fldCharType="begin"/>
      </w:r>
      <w:r>
        <w:instrText xml:space="preserve"> PAGEREF _Toc165905270 \h </w:instrText>
      </w:r>
      <w:r>
        <w:fldChar w:fldCharType="separate"/>
      </w:r>
      <w:r>
        <w:t>46</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"_Toc165905271" </w:instrText>
      </w:r>
      <w:r>
        <w:fldChar w:fldCharType="separate"/>
      </w:r>
      <w:r>
        <w:rPr>
          <w:rStyle w:val="32"/>
        </w:rPr>
        <w:t>图54  术语示例</w:t>
      </w:r>
      <w:r>
        <w:tab/>
      </w:r>
      <w:r>
        <w:fldChar w:fldCharType="begin"/>
      </w:r>
      <w:r>
        <w:instrText xml:space="preserve"> PAGEREF _Toc165905271 \h </w:instrText>
      </w:r>
      <w:r>
        <w:fldChar w:fldCharType="separate"/>
      </w:r>
      <w:r>
        <w:t>47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"_Toc165905272" </w:instrText>
      </w:r>
      <w:r>
        <w:fldChar w:fldCharType="separate"/>
      </w:r>
      <w:r>
        <w:rPr>
          <w:rStyle w:val="32"/>
        </w:rPr>
        <w:t>图55  术语注</w:t>
      </w:r>
      <w:r>
        <w:tab/>
      </w:r>
      <w:r>
        <w:fldChar w:fldCharType="begin"/>
      </w:r>
      <w:r>
        <w:instrText xml:space="preserve"> PAGEREF _Toc165905272 \h </w:instrText>
      </w:r>
      <w:r>
        <w:fldChar w:fldCharType="separate"/>
      </w:r>
      <w:r>
        <w:t>47</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"_Toc165905273" </w:instrText>
      </w:r>
      <w:r>
        <w:fldChar w:fldCharType="separate"/>
      </w:r>
      <w:r>
        <w:rPr>
          <w:rStyle w:val="32"/>
        </w:rPr>
        <w:t>图56  术语文字列项</w:t>
      </w:r>
      <w:r>
        <w:tab/>
      </w:r>
      <w:r>
        <w:fldChar w:fldCharType="begin"/>
      </w:r>
      <w:r>
        <w:instrText xml:space="preserve"> PAGEREF _Toc165905273 \h </w:instrText>
      </w:r>
      <w:r>
        <w:fldChar w:fldCharType="separate"/>
      </w:r>
      <w:r>
        <w:t>48</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"_Toc165905274" </w:instrText>
      </w:r>
      <w:r>
        <w:fldChar w:fldCharType="separate"/>
      </w:r>
      <w:r>
        <w:rPr>
          <w:rStyle w:val="32"/>
        </w:rPr>
        <w:t>图57  术语文字表述形式</w:t>
      </w:r>
      <w:r>
        <w:tab/>
      </w:r>
      <w:r>
        <w:fldChar w:fldCharType="begin"/>
      </w:r>
      <w:r>
        <w:instrText xml:space="preserve"> PAGEREF _Toc165905274 \h </w:instrText>
      </w:r>
      <w:r>
        <w:fldChar w:fldCharType="separate"/>
      </w:r>
      <w:r>
        <w:t>49</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"_Toc165905275" </w:instrText>
      </w:r>
      <w:r>
        <w:fldChar w:fldCharType="separate"/>
      </w:r>
      <w:r>
        <w:rPr>
          <w:rStyle w:val="32"/>
        </w:rPr>
        <w:t>图58  符号和缩略语章条</w:t>
      </w:r>
      <w:r>
        <w:tab/>
      </w:r>
      <w:r>
        <w:fldChar w:fldCharType="begin"/>
      </w:r>
      <w:r>
        <w:instrText xml:space="preserve"> PAGEREF _Toc165905275 \h </w:instrText>
      </w:r>
      <w:r>
        <w:fldChar w:fldCharType="separate"/>
      </w:r>
      <w:r>
        <w:t>50</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"_Toc165905276" </w:instrText>
      </w:r>
      <w:r>
        <w:fldChar w:fldCharType="separate"/>
      </w:r>
      <w:r>
        <w:rPr>
          <w:rStyle w:val="32"/>
        </w:rPr>
        <w:t>图59  符号和缩略语要素</w:t>
      </w:r>
      <w:r>
        <w:tab/>
      </w:r>
      <w:r>
        <w:fldChar w:fldCharType="begin"/>
      </w:r>
      <w:r>
        <w:instrText xml:space="preserve"> PAGEREF _Toc165905276 \h </w:instrText>
      </w:r>
      <w:r>
        <w:fldChar w:fldCharType="separate"/>
      </w:r>
      <w:r>
        <w:t>51</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"_Toc165905277" </w:instrText>
      </w:r>
      <w:r>
        <w:fldChar w:fldCharType="separate"/>
      </w:r>
      <w:r>
        <w:rPr>
          <w:rStyle w:val="32"/>
        </w:rPr>
        <w:t>图60  分类和编码章</w:t>
      </w:r>
      <w:r>
        <w:tab/>
      </w:r>
      <w:r>
        <w:fldChar w:fldCharType="begin"/>
      </w:r>
      <w:r>
        <w:instrText xml:space="preserve"> PAGEREF _Toc165905277 \h </w:instrText>
      </w:r>
      <w:r>
        <w:fldChar w:fldCharType="separate"/>
      </w:r>
      <w:r>
        <w:t>52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"_Toc165905278" </w:instrText>
      </w:r>
      <w:r>
        <w:fldChar w:fldCharType="separate"/>
      </w:r>
      <w:r>
        <w:rPr>
          <w:rStyle w:val="32"/>
        </w:rPr>
        <w:t>图61  系统构成章</w:t>
      </w:r>
      <w:r>
        <w:tab/>
      </w:r>
      <w:r>
        <w:fldChar w:fldCharType="begin"/>
      </w:r>
      <w:r>
        <w:instrText xml:space="preserve"> PAGEREF _Toc165905278 \h </w:instrText>
      </w:r>
      <w:r>
        <w:fldChar w:fldCharType="separate"/>
      </w:r>
      <w:r>
        <w:t>52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"_Toc165905279" </w:instrText>
      </w:r>
      <w:r>
        <w:fldChar w:fldCharType="separate"/>
      </w:r>
      <w:r>
        <w:rPr>
          <w:rStyle w:val="32"/>
        </w:rPr>
        <w:t>图62  总体原则章</w:t>
      </w:r>
      <w:r>
        <w:tab/>
      </w:r>
      <w:r>
        <w:fldChar w:fldCharType="begin"/>
      </w:r>
      <w:r>
        <w:instrText xml:space="preserve"> PAGEREF _Toc165905279 \h </w:instrText>
      </w:r>
      <w:r>
        <w:fldChar w:fldCharType="separate"/>
      </w:r>
      <w:r>
        <w:t>52</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"_Toc165905280" </w:instrText>
      </w:r>
      <w:r>
        <w:fldChar w:fldCharType="separate"/>
      </w:r>
      <w:r>
        <w:rPr>
          <w:rStyle w:val="32"/>
        </w:rPr>
        <w:t>图63  总体要求章</w:t>
      </w:r>
      <w:r>
        <w:tab/>
      </w:r>
      <w:r>
        <w:fldChar w:fldCharType="begin"/>
      </w:r>
      <w:r>
        <w:instrText xml:space="preserve"> PAGEREF _Toc165905280 \h </w:instrText>
      </w:r>
      <w:r>
        <w:fldChar w:fldCharType="separate"/>
      </w:r>
      <w:r>
        <w:t>53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"_Toc165905281" </w:instrText>
      </w:r>
      <w:r>
        <w:fldChar w:fldCharType="separate"/>
      </w:r>
      <w:r>
        <w:rPr>
          <w:rStyle w:val="32"/>
        </w:rPr>
        <w:t>图64  核心技术要素章</w:t>
      </w:r>
      <w:r>
        <w:tab/>
      </w:r>
      <w:r>
        <w:fldChar w:fldCharType="begin"/>
      </w:r>
      <w:r>
        <w:instrText xml:space="preserve"> PAGEREF _Toc165905281 \h </w:instrText>
      </w:r>
      <w:r>
        <w:fldChar w:fldCharType="separate"/>
      </w:r>
      <w:r>
        <w:t>53</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"_Toc165905282" </w:instrText>
      </w:r>
      <w:r>
        <w:fldChar w:fldCharType="separate"/>
      </w:r>
      <w:r>
        <w:rPr>
          <w:rStyle w:val="32"/>
        </w:rPr>
        <w:t>图65  其他技术要素章</w:t>
      </w:r>
      <w:r>
        <w:tab/>
      </w:r>
      <w:r>
        <w:fldChar w:fldCharType="begin"/>
      </w:r>
      <w:r>
        <w:instrText xml:space="preserve"> PAGEREF _Toc165905282 \h </w:instrText>
      </w:r>
      <w:r>
        <w:fldChar w:fldCharType="separate"/>
      </w:r>
      <w:r>
        <w:t>54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"_Toc165905283" </w:instrText>
      </w:r>
      <w:r>
        <w:fldChar w:fldCharType="separate"/>
      </w:r>
      <w:r>
        <w:rPr>
          <w:rStyle w:val="32"/>
        </w:rPr>
        <w:t>图66  附录章</w:t>
      </w:r>
      <w:r>
        <w:tab/>
      </w:r>
      <w:r>
        <w:fldChar w:fldCharType="begin"/>
      </w:r>
      <w:r>
        <w:instrText xml:space="preserve"> PAGEREF _Toc165905283 \h </w:instrText>
      </w:r>
      <w:r>
        <w:fldChar w:fldCharType="separate"/>
      </w:r>
      <w:r>
        <w:t>54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"_Toc165905284" </w:instrText>
      </w:r>
      <w:r>
        <w:fldChar w:fldCharType="separate"/>
      </w:r>
      <w:r>
        <w:rPr>
          <w:rStyle w:val="32"/>
        </w:rPr>
        <w:t>图67  参考文献</w:t>
      </w:r>
      <w:r>
        <w:tab/>
      </w:r>
      <w:r>
        <w:fldChar w:fldCharType="begin"/>
      </w:r>
      <w:r>
        <w:instrText xml:space="preserve"> PAGEREF _Toc165905284 \h </w:instrText>
      </w:r>
      <w:r>
        <w:fldChar w:fldCharType="separate"/>
      </w:r>
      <w:r>
        <w:t>54</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"_Toc165905285" </w:instrText>
      </w:r>
      <w:r>
        <w:fldChar w:fldCharType="separate"/>
      </w:r>
      <w:r>
        <w:rPr>
          <w:rStyle w:val="32"/>
        </w:rPr>
        <w:t>图68  索引</w:t>
      </w:r>
      <w:r>
        <w:tab/>
      </w:r>
      <w:r>
        <w:fldChar w:fldCharType="begin"/>
      </w:r>
      <w:r>
        <w:instrText xml:space="preserve"> PAGEREF _Toc165905285 \h </w:instrText>
      </w:r>
      <w:r>
        <w:fldChar w:fldCharType="separate"/>
      </w:r>
      <w:r>
        <w:t>55</w:t>
      </w:r>
      <w:r>
        <w:fldChar w:fldCharType="end"/>
      </w:r>
      <w:r>
        <w:fldChar w:fldCharType="end"/>
      </w:r>
    </w:p>
    <w:p>
      <w:pPr>
        <w:pStyle w:val="56"/>
        <w:spacing w:line="300" w:lineRule="exact"/>
        <w:ind w:firstLine="420"/>
      </w:pPr>
      <w:r>
        <w:fldChar w:fldCharType="end"/>
      </w:r>
      <w:r>
        <w:fldChar w:fldCharType="begin"/>
      </w:r>
      <w:r>
        <w:instrText xml:space="preserve"> TOC \o "9-9" \h \t "标准文件_正文表标题,1,标准文件_附录表标题,1" </w:instrText>
      </w:r>
      <w:r>
        <w:fldChar w:fldCharType="separate"/>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"_Toc165905286" </w:instrText>
      </w:r>
      <w:r>
        <w:fldChar w:fldCharType="separate"/>
      </w:r>
      <w:r>
        <w:rPr>
          <w:rStyle w:val="32"/>
        </w:rPr>
        <w:t>表1  模型图形符号说明（新增部分）</w:t>
      </w:r>
      <w:r>
        <w:tab/>
      </w:r>
      <w:r>
        <w:fldChar w:fldCharType="begin"/>
      </w:r>
      <w:r>
        <w:instrText xml:space="preserve"> PAGEREF _Toc165905286 \h </w:instrText>
      </w:r>
      <w:r>
        <w:fldChar w:fldCharType="separate"/>
      </w:r>
      <w:r>
        <w:t>1</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"_Toc165905287" </w:instrText>
      </w:r>
      <w:r>
        <w:fldChar w:fldCharType="separate"/>
      </w:r>
      <w:r>
        <w:rPr>
          <w:rStyle w:val="32"/>
        </w:rPr>
        <w:t>表2  要素专属层次和表述形式</w:t>
      </w:r>
      <w:r>
        <w:tab/>
      </w:r>
      <w:r>
        <w:fldChar w:fldCharType="begin"/>
      </w:r>
      <w:r>
        <w:instrText xml:space="preserve"> PAGEREF _Toc165905287 \h </w:instrText>
      </w:r>
      <w:r>
        <w:fldChar w:fldCharType="separate"/>
      </w:r>
      <w:r>
        <w:t>5</w:t>
      </w:r>
      <w:r>
        <w:fldChar w:fldCharType="end"/>
      </w:r>
      <w:r>
        <w:fldChar w:fldCharType="end"/>
      </w:r>
    </w:p>
    <w:p>
      <w:pPr>
        <w:pStyle w:val="19"/>
        <w:tabs>
          <w:tab w:val="right" w:leader="dot" w:pos="9344"/>
        </w:tabs>
        <w:spacing w:line="300" w:lineRule="exact"/>
        <w:rPr>
          <w:rFonts w:asciiTheme="minorHAnsi" w:hAnsiTheme="minorHAnsi" w:eastAsiaTheme="minorEastAsia" w:cstheme="minorBidi"/>
          <w:szCs w:val="22"/>
          <w14:ligatures w14:val="standardContextual"/>
        </w:rPr>
      </w:pPr>
      <w:r>
        <w:fldChar w:fldCharType="begin"/>
      </w:r>
      <w:r>
        <w:instrText xml:space="preserve"> HYPERLINK \l "_Toc165905288" </w:instrText>
      </w:r>
      <w:r>
        <w:fldChar w:fldCharType="separate"/>
      </w:r>
      <w:r>
        <w:rPr>
          <w:rStyle w:val="32"/>
        </w:rPr>
        <w:t>表3  元素属性描述表（更新部分）</w:t>
      </w:r>
      <w:r>
        <w:tab/>
      </w:r>
      <w:r>
        <w:fldChar w:fldCharType="begin"/>
      </w:r>
      <w:r>
        <w:instrText xml:space="preserve"> PAGEREF _Toc165905288 \h </w:instrText>
      </w:r>
      <w:r>
        <w:fldChar w:fldCharType="separate"/>
      </w:r>
      <w:r>
        <w:t>56</w:t>
      </w:r>
      <w:r>
        <w:fldChar w:fldCharType="end"/>
      </w:r>
      <w:r>
        <w:fldChar w:fldCharType="end"/>
      </w:r>
    </w:p>
    <w:p>
      <w:pPr>
        <w:pStyle w:val="56"/>
        <w:spacing w:line="300" w:lineRule="exact"/>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4" w:name="_Toc165905208"/>
      <w:bookmarkStart w:id="25" w:name="BookMark2"/>
      <w:r>
        <w:rPr>
          <w:spacing w:val="320"/>
        </w:rPr>
        <w:t>前</w:t>
      </w:r>
      <w:r>
        <w:t>言</w:t>
      </w:r>
      <w:bookmarkEnd w:id="22"/>
      <w:bookmarkEnd w:id="24"/>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 xml:space="preserve">本文件是DB13/T ××××《标准文档结构化  描述模型》的第 </w:t>
      </w:r>
      <w:r>
        <w:t>1</w:t>
      </w:r>
      <w:r>
        <w:rPr>
          <w:rFonts w:hint="eastAsia"/>
        </w:rPr>
        <w:t xml:space="preserve"> 部分。DB13/T ××××已经发布了以下部分：</w:t>
      </w:r>
    </w:p>
    <w:p>
      <w:pPr>
        <w:pStyle w:val="56"/>
        <w:ind w:firstLine="420"/>
      </w:pPr>
      <w:r>
        <w:rPr>
          <w:rFonts w:hint="eastAsia"/>
        </w:rPr>
        <w:t>—— 第 1 部分：通用；</w:t>
      </w:r>
    </w:p>
    <w:p>
      <w:pPr>
        <w:pStyle w:val="56"/>
        <w:ind w:firstLine="420"/>
      </w:pPr>
      <w:r>
        <w:rPr>
          <w:rFonts w:hint="eastAsia"/>
        </w:rPr>
        <w:t>—— 第 2 部分：术语标准；</w:t>
      </w:r>
    </w:p>
    <w:p>
      <w:pPr>
        <w:pStyle w:val="56"/>
        <w:ind w:firstLine="420"/>
      </w:pPr>
      <w:r>
        <w:rPr>
          <w:rFonts w:hint="eastAsia"/>
        </w:rPr>
        <w:t>—— 第 3 部分：符号标准。</w:t>
      </w:r>
    </w:p>
    <w:p>
      <w:pPr>
        <w:pStyle w:val="56"/>
        <w:ind w:firstLine="420"/>
      </w:pPr>
      <w:bookmarkStart w:id="26" w:name="_Hlk165906876"/>
      <w:r>
        <w:rPr>
          <w:rFonts w:hint="eastAsia"/>
        </w:rPr>
        <w:t>本文件由河北省市场监督管理局标准技术（创新）管理处提出并归口。</w:t>
      </w:r>
    </w:p>
    <w:p>
      <w:pPr>
        <w:pStyle w:val="56"/>
        <w:ind w:firstLine="420"/>
      </w:pPr>
      <w:r>
        <w:rPr>
          <w:rFonts w:hint="eastAsia"/>
        </w:rPr>
        <w:t>本文件起草单位：河北省标准化研究院、中科精研（石家庄）科技有限公司。</w:t>
      </w:r>
    </w:p>
    <w:p>
      <w:pPr>
        <w:pStyle w:val="56"/>
        <w:ind w:firstLine="420"/>
      </w:pPr>
      <w:r>
        <w:rPr>
          <w:rFonts w:hint="eastAsia"/>
        </w:rPr>
        <w:t>本文件主要起草人：马星晓、谢燕、王敬、吴昊、苏远、卢艳芳、崔冬立、施建</w:t>
      </w:r>
      <w:bookmarkEnd w:id="26"/>
      <w:r>
        <w:rPr>
          <w:rFonts w:hint="eastAsia"/>
        </w:rPr>
        <w:t>。</w:t>
      </w:r>
    </w:p>
    <w:p>
      <w:pPr>
        <w:pStyle w:val="56"/>
        <w:ind w:firstLine="420"/>
      </w:pP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5"/>
    <w:p>
      <w:pPr>
        <w:pStyle w:val="89"/>
        <w:spacing w:after="468"/>
      </w:pPr>
      <w:bookmarkStart w:id="27" w:name="_Toc165905209"/>
      <w:bookmarkStart w:id="28" w:name="_Toc165905200"/>
      <w:bookmarkStart w:id="29" w:name="BookMark3"/>
      <w:r>
        <w:rPr>
          <w:spacing w:val="320"/>
        </w:rPr>
        <w:t>引</w:t>
      </w:r>
      <w:r>
        <w:t>言</w:t>
      </w:r>
      <w:bookmarkEnd w:id="27"/>
      <w:bookmarkEnd w:id="28"/>
    </w:p>
    <w:p>
      <w:pPr>
        <w:pStyle w:val="56"/>
        <w:ind w:firstLine="420"/>
      </w:pPr>
      <w:r>
        <w:rPr>
          <w:rFonts w:hint="eastAsia"/>
        </w:rPr>
        <w:t>本文件是在国家标准GB/T 42093.1—2022《标准文档结构化 元模型 第1部分：全文》的基础上，进一步研究制定的模型。本文件以内容要素为主维度，嵌套层次结构、表述形式，三维度嵌套描述了通用标准文档结构化模型，并给出了三者之间的约束关系。通过模型的构建，为标准文档结构化信息化开发应用提供底层依据。</w:t>
      </w:r>
    </w:p>
    <w:p>
      <w:pPr>
        <w:pStyle w:val="56"/>
        <w:ind w:firstLine="420"/>
      </w:pPr>
      <w:r>
        <w:rPr>
          <w:rFonts w:hint="eastAsia"/>
        </w:rPr>
        <w:t>鉴于未来不同功能类型标准的结构化描述模型的描述对象不同，其使用的场景亦不同，DB13/T XXXX《标准文档结构化</w:t>
      </w:r>
      <w:r>
        <w:t xml:space="preserve"> </w:t>
      </w:r>
      <w:r>
        <w:rPr>
          <w:rFonts w:hint="eastAsia"/>
        </w:rPr>
        <w:t>模型》拟按标准功能类型应用划分部分。本文件是</w:t>
      </w:r>
      <w:r>
        <w:rPr>
          <w:rFonts w:hAnsi="宋体"/>
        </w:rPr>
        <w:t>DB13/T ××××</w:t>
      </w:r>
      <w:r>
        <w:rPr>
          <w:rFonts w:hint="eastAsia" w:hAnsi="宋体"/>
        </w:rPr>
        <w:t>的</w:t>
      </w:r>
      <w:r>
        <w:rPr>
          <w:rFonts w:hint="eastAsia"/>
        </w:rPr>
        <w:t>第1部分，为基础通用部分。</w:t>
      </w:r>
      <w:r>
        <w:rPr>
          <w:rFonts w:hAnsi="宋体"/>
        </w:rPr>
        <w:t>DB13/T ××××</w:t>
      </w:r>
      <w:r>
        <w:rPr>
          <w:rFonts w:hint="eastAsia"/>
        </w:rPr>
        <w:t>拟由以下部分构成：</w:t>
      </w:r>
    </w:p>
    <w:p>
      <w:pPr>
        <w:pStyle w:val="56"/>
        <w:ind w:firstLine="420"/>
      </w:pPr>
      <w:r>
        <w:rPr>
          <w:rFonts w:hint="eastAsia" w:hAnsi="宋体"/>
        </w:rPr>
        <w:t>——</w:t>
      </w:r>
      <w:r>
        <w:rPr>
          <w:rFonts w:hint="eastAsia"/>
        </w:rPr>
        <w:t xml:space="preserve"> 第 1 部分：通用；</w:t>
      </w:r>
    </w:p>
    <w:p>
      <w:pPr>
        <w:pStyle w:val="56"/>
        <w:ind w:firstLine="420"/>
      </w:pPr>
      <w:r>
        <w:rPr>
          <w:rFonts w:hint="eastAsia"/>
        </w:rPr>
        <w:t>—— 第 2 部分：术语标准；</w:t>
      </w:r>
      <w:bookmarkStart w:id="552" w:name="_GoBack"/>
      <w:bookmarkEnd w:id="552"/>
    </w:p>
    <w:p>
      <w:pPr>
        <w:pStyle w:val="56"/>
        <w:ind w:firstLine="420"/>
      </w:pPr>
      <w:r>
        <w:rPr>
          <w:rFonts w:hint="eastAsia"/>
        </w:rPr>
        <w:t>—— 第 3 部分：符号标准；</w:t>
      </w:r>
    </w:p>
    <w:p>
      <w:pPr>
        <w:pStyle w:val="56"/>
        <w:ind w:firstLine="420"/>
      </w:pPr>
      <w:r>
        <w:rPr>
          <w:rFonts w:hint="eastAsia"/>
        </w:rPr>
        <w:t>—— 第 4 部分：分类标准；</w:t>
      </w:r>
    </w:p>
    <w:p>
      <w:pPr>
        <w:pStyle w:val="56"/>
        <w:ind w:firstLine="420"/>
      </w:pPr>
      <w:r>
        <w:rPr>
          <w:rFonts w:hint="eastAsia"/>
        </w:rPr>
        <w:t>—— 第 5 部分：试验方法标准；</w:t>
      </w:r>
    </w:p>
    <w:p>
      <w:pPr>
        <w:pStyle w:val="56"/>
        <w:ind w:firstLine="420"/>
      </w:pPr>
      <w:r>
        <w:rPr>
          <w:rFonts w:hint="eastAsia"/>
        </w:rPr>
        <w:t>—— 第 6 部分：规范标准；</w:t>
      </w:r>
    </w:p>
    <w:p>
      <w:pPr>
        <w:pStyle w:val="56"/>
        <w:ind w:firstLine="420"/>
      </w:pPr>
      <w:r>
        <w:rPr>
          <w:rFonts w:hint="eastAsia"/>
        </w:rPr>
        <w:t>—— 第 7 部分：规程标准；</w:t>
      </w:r>
    </w:p>
    <w:p>
      <w:pPr>
        <w:pStyle w:val="56"/>
        <w:ind w:firstLine="420"/>
      </w:pPr>
      <w:r>
        <w:rPr>
          <w:rFonts w:hint="eastAsia"/>
        </w:rPr>
        <w:t>—— 第 8 部分：指南标准。</w:t>
      </w:r>
    </w:p>
    <w:p>
      <w:pPr>
        <w:pStyle w:val="56"/>
        <w:ind w:firstLine="420"/>
      </w:pPr>
      <w:r>
        <w:rPr>
          <w:rFonts w:hint="eastAsia"/>
        </w:rPr>
        <w:t>本文件给出的模型是在GB/T 42093.1—2022的基础上依据GB/T 1.1—2020《标准化工作导则  第1部分：标准化文件的结构和起草规则》的内容确立，它是其他功能类型标准描述模型构建的基础。</w:t>
      </w:r>
    </w:p>
    <w:p>
      <w:pPr>
        <w:pStyle w:val="56"/>
        <w:ind w:firstLine="420"/>
      </w:pP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9"/>
    <w:p>
      <w:pPr>
        <w:spacing w:line="20" w:lineRule="exact"/>
        <w:jc w:val="center"/>
        <w:rPr>
          <w:rFonts w:ascii="黑体" w:hAnsi="黑体" w:eastAsia="黑体"/>
          <w:sz w:val="32"/>
          <w:szCs w:val="32"/>
        </w:rPr>
      </w:pPr>
      <w:bookmarkStart w:id="30" w:name="BookMark4"/>
    </w:p>
    <w:p>
      <w:pPr>
        <w:spacing w:line="20" w:lineRule="exact"/>
        <w:jc w:val="center"/>
        <w:rPr>
          <w:rFonts w:ascii="黑体" w:hAnsi="黑体" w:eastAsia="黑体"/>
          <w:sz w:val="32"/>
          <w:szCs w:val="32"/>
        </w:rPr>
      </w:pPr>
    </w:p>
    <w:sdt>
      <w:sdtPr>
        <w:tag w:val="NEW_STAND_NAME"/>
        <w:id w:val="595910757"/>
        <w:lock w:val="sdtLocked"/>
        <w:placeholder>
          <w:docPart w:val="64C5AAD1ADA341D2868A74B1706B9EC9"/>
        </w:placeholder>
      </w:sdtPr>
      <w:sdtContent>
        <w:p>
          <w:pPr>
            <w:pStyle w:val="177"/>
            <w:spacing w:before="312" w:beforeLines="100" w:after="686" w:afterLines="220"/>
          </w:pPr>
          <w:bookmarkStart w:id="31" w:name="NEW_STAND_NAME"/>
          <w:r>
            <w:rPr>
              <w:rFonts w:hint="eastAsia"/>
            </w:rPr>
            <w:t>标准文档结构化模型</w:t>
          </w:r>
          <w:r>
            <w:t xml:space="preserve"> 第1部分：通用</w:t>
          </w:r>
        </w:p>
      </w:sdtContent>
    </w:sdt>
    <w:bookmarkEnd w:id="31"/>
    <w:p>
      <w:pPr>
        <w:pStyle w:val="104"/>
        <w:spacing w:before="312" w:after="312"/>
      </w:pPr>
      <w:bookmarkStart w:id="32" w:name="_Toc24884218"/>
      <w:bookmarkStart w:id="33" w:name="_Toc97191423"/>
      <w:bookmarkStart w:id="34" w:name="_Toc165905210"/>
      <w:bookmarkStart w:id="35" w:name="_Toc17233333"/>
      <w:bookmarkStart w:id="36" w:name="_Toc26986530"/>
      <w:bookmarkStart w:id="37" w:name="_Toc24884211"/>
      <w:bookmarkStart w:id="38" w:name="_Toc26986771"/>
      <w:bookmarkStart w:id="39" w:name="_Toc17233325"/>
      <w:bookmarkStart w:id="40" w:name="_Toc26648465"/>
      <w:bookmarkStart w:id="41" w:name="_Toc26718930"/>
      <w:bookmarkStart w:id="42" w:name="_Toc165905201"/>
      <w:r>
        <w:rPr>
          <w:rFonts w:hint="eastAsia"/>
        </w:rPr>
        <w:t>范围</w:t>
      </w:r>
      <w:bookmarkEnd w:id="32"/>
      <w:bookmarkEnd w:id="33"/>
      <w:bookmarkEnd w:id="34"/>
      <w:bookmarkEnd w:id="35"/>
      <w:bookmarkEnd w:id="36"/>
      <w:bookmarkEnd w:id="37"/>
      <w:bookmarkEnd w:id="38"/>
      <w:bookmarkEnd w:id="39"/>
      <w:bookmarkEnd w:id="40"/>
      <w:bookmarkEnd w:id="41"/>
      <w:bookmarkEnd w:id="42"/>
    </w:p>
    <w:p>
      <w:pPr>
        <w:pStyle w:val="56"/>
        <w:ind w:firstLine="420"/>
      </w:pPr>
      <w:bookmarkStart w:id="43" w:name="_Toc24884219"/>
      <w:bookmarkStart w:id="44" w:name="_Toc26648466"/>
      <w:bookmarkStart w:id="45" w:name="_Toc17233326"/>
      <w:bookmarkStart w:id="46" w:name="_Toc17233334"/>
      <w:bookmarkStart w:id="47" w:name="_Toc24884212"/>
      <w:r>
        <w:rPr>
          <w:rFonts w:hint="eastAsia"/>
        </w:rPr>
        <w:t>本文件</w:t>
      </w:r>
      <w:bookmarkStart w:id="48" w:name="_Hlk132701987"/>
      <w:r>
        <w:rPr>
          <w:rFonts w:hint="eastAsia"/>
        </w:rPr>
        <w:t>以内容要素为主框架，嵌套层次结构、表述形式，三维度嵌套描述了通用标准文档结构化模型</w:t>
      </w:r>
      <w:bookmarkEnd w:id="48"/>
      <w:r>
        <w:rPr>
          <w:rFonts w:hint="eastAsia"/>
        </w:rPr>
        <w:t>，规定了模型的元素属性描述。</w:t>
      </w:r>
    </w:p>
    <w:p>
      <w:pPr>
        <w:pStyle w:val="56"/>
        <w:ind w:firstLine="420"/>
      </w:pPr>
      <w:r>
        <w:rPr>
          <w:rFonts w:hint="eastAsia"/>
        </w:rPr>
        <w:t>本文件适用于通用标准文档结构化信息化开发和应用。</w:t>
      </w:r>
    </w:p>
    <w:p>
      <w:pPr>
        <w:pStyle w:val="104"/>
        <w:spacing w:before="312" w:after="312"/>
      </w:pPr>
      <w:bookmarkStart w:id="49" w:name="_Toc26986772"/>
      <w:bookmarkStart w:id="50" w:name="_Toc97191424"/>
      <w:bookmarkStart w:id="51" w:name="_Toc26986531"/>
      <w:bookmarkStart w:id="52" w:name="_Toc165905202"/>
      <w:bookmarkStart w:id="53" w:name="_Toc165905211"/>
      <w:bookmarkStart w:id="54" w:name="_Toc26718931"/>
      <w:r>
        <w:rPr>
          <w:rFonts w:hint="eastAsia"/>
        </w:rPr>
        <w:t>规范性引用文件</w:t>
      </w:r>
      <w:bookmarkEnd w:id="43"/>
      <w:bookmarkEnd w:id="44"/>
      <w:bookmarkEnd w:id="45"/>
      <w:bookmarkEnd w:id="46"/>
      <w:bookmarkEnd w:id="47"/>
      <w:bookmarkEnd w:id="49"/>
      <w:bookmarkEnd w:id="50"/>
      <w:bookmarkEnd w:id="51"/>
      <w:bookmarkEnd w:id="52"/>
      <w:bookmarkEnd w:id="53"/>
      <w:bookmarkEnd w:id="54"/>
    </w:p>
    <w:sdt>
      <w:sdtPr>
        <w:rPr>
          <w:rFonts w:hint="eastAsia"/>
        </w:rPr>
        <w:id w:val="715848253"/>
        <w:placeholder>
          <w:docPart w:val="D056C56671D0449BA98F0D2B6B0A435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6"/>
        <w:ind w:firstLine="420"/>
      </w:pPr>
      <w:r>
        <w:rPr>
          <w:rFonts w:hint="eastAsia"/>
        </w:rPr>
        <w:t>GB/T 42093.1—2022</w:t>
      </w:r>
      <w:r>
        <w:t xml:space="preserve">  </w:t>
      </w:r>
      <w:r>
        <w:rPr>
          <w:rFonts w:hint="eastAsia"/>
        </w:rPr>
        <w:t xml:space="preserve">标准文档结构化 </w:t>
      </w:r>
      <w:r>
        <w:t xml:space="preserve"> </w:t>
      </w:r>
      <w:r>
        <w:rPr>
          <w:rFonts w:hint="eastAsia"/>
        </w:rPr>
        <w:t xml:space="preserve">元模型 </w:t>
      </w:r>
      <w:r>
        <w:t xml:space="preserve"> </w:t>
      </w:r>
      <w:r>
        <w:rPr>
          <w:rFonts w:hint="eastAsia"/>
        </w:rPr>
        <w:t>第1部分：全文</w:t>
      </w:r>
    </w:p>
    <w:p>
      <w:pPr>
        <w:pStyle w:val="104"/>
        <w:spacing w:before="312" w:after="312"/>
      </w:pPr>
      <w:bookmarkStart w:id="55" w:name="_Toc165905203"/>
      <w:bookmarkStart w:id="56" w:name="_Toc165905212"/>
      <w:bookmarkStart w:id="57" w:name="_Toc97191425"/>
      <w:r>
        <w:rPr>
          <w:rFonts w:hint="eastAsia"/>
          <w:szCs w:val="21"/>
        </w:rPr>
        <w:t>术语和定义</w:t>
      </w:r>
      <w:bookmarkEnd w:id="55"/>
      <w:bookmarkEnd w:id="56"/>
      <w:bookmarkEnd w:id="57"/>
    </w:p>
    <w:sdt>
      <w:sdtPr>
        <w:id w:val="-1909835108"/>
        <w:placeholder>
          <w:docPart w:val="8CB575925741488FA58C80409172A70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58" w:name="_Toc26986532"/>
          <w:bookmarkEnd w:id="58"/>
          <w:r>
            <w:rPr>
              <w:rFonts w:hint="eastAsia"/>
            </w:rPr>
            <w:t>GB/T 18391.1—2009、GB/T 42093.1—2022</w:t>
          </w:r>
          <w:r>
            <w:t>界定的以及下列术语和定义适用于本文件。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模型  </w:t>
      </w:r>
      <w:r>
        <w:rPr>
          <w:rFonts w:ascii="黑体" w:hAnsi="黑体" w:eastAsia="黑体"/>
        </w:rPr>
        <w:t>descriptive model</w:t>
      </w:r>
    </w:p>
    <w:p>
      <w:pPr>
        <w:pStyle w:val="56"/>
        <w:ind w:firstLine="420"/>
      </w:pPr>
      <w:r>
        <w:rPr>
          <w:rFonts w:hint="eastAsia"/>
        </w:rPr>
        <w:t>整体描述标准结构化的框架。</w:t>
      </w:r>
    </w:p>
    <w:p>
      <w:pPr>
        <w:pStyle w:val="104"/>
        <w:spacing w:before="312" w:after="312"/>
      </w:pPr>
      <w:bookmarkStart w:id="59" w:name="_Toc165749130"/>
      <w:bookmarkStart w:id="60" w:name="_Toc165747244"/>
      <w:bookmarkStart w:id="61" w:name="_Toc165747073"/>
      <w:bookmarkStart w:id="62" w:name="_Toc165905204"/>
      <w:bookmarkStart w:id="63" w:name="_Toc165905213"/>
      <w:bookmarkStart w:id="64" w:name="_Toc165747154"/>
      <w:bookmarkStart w:id="65" w:name="_Toc165904347"/>
      <w:r>
        <w:rPr>
          <w:rFonts w:hint="eastAsia"/>
        </w:rPr>
        <w:t>符号</w:t>
      </w:r>
      <w:bookmarkEnd w:id="59"/>
      <w:bookmarkEnd w:id="60"/>
      <w:bookmarkEnd w:id="61"/>
      <w:bookmarkEnd w:id="62"/>
      <w:bookmarkEnd w:id="63"/>
      <w:bookmarkEnd w:id="64"/>
      <w:bookmarkEnd w:id="65"/>
    </w:p>
    <w:p>
      <w:pPr>
        <w:pStyle w:val="56"/>
        <w:ind w:firstLine="420"/>
      </w:pPr>
      <w:r>
        <w:rPr>
          <w:rFonts w:hint="eastAsia"/>
        </w:rPr>
        <w:t>下列符号适用于本文件。</w:t>
      </w:r>
    </w:p>
    <w:p>
      <w:pPr>
        <w:pStyle w:val="56"/>
        <w:ind w:firstLine="420"/>
      </w:pPr>
      <w:r>
        <w:rPr>
          <w:rFonts w:hint="eastAsia"/>
        </w:rPr>
        <w:t>本文件中5中模型使用的图形符号说明</w:t>
      </w:r>
      <w:bookmarkStart w:id="66" w:name="_Hlk79770741"/>
      <w:bookmarkStart w:id="67" w:name="_Hlk79413216"/>
      <w:r>
        <w:rPr>
          <w:rFonts w:hint="eastAsia"/>
        </w:rPr>
        <w:t xml:space="preserve">见 </w:t>
      </w:r>
      <w:bookmarkEnd w:id="66"/>
      <w:r>
        <w:rPr>
          <w:rFonts w:hint="eastAsia"/>
        </w:rPr>
        <w:t>GB/T 42093.1—2022的表1</w:t>
      </w:r>
      <w:bookmarkEnd w:id="67"/>
      <w:r>
        <w:rPr>
          <w:rFonts w:hint="eastAsia"/>
        </w:rPr>
        <w:t>，在此基础上增加了新的符号说明，见表1。</w:t>
      </w:r>
    </w:p>
    <w:p>
      <w:pPr>
        <w:widowControl/>
        <w:adjustRightInd/>
        <w:spacing w:line="240" w:lineRule="auto"/>
        <w:jc w:val="left"/>
        <w:rPr>
          <w:rFonts w:ascii="宋体" w:hAnsi="Times New Roman"/>
          <w:kern w:val="0"/>
          <w:szCs w:val="20"/>
        </w:rPr>
      </w:pPr>
      <w:r>
        <w:br w:type="page"/>
      </w:r>
    </w:p>
    <w:p>
      <w:pPr>
        <w:pStyle w:val="56"/>
        <w:ind w:firstLine="420"/>
      </w:pPr>
    </w:p>
    <w:p>
      <w:pPr>
        <w:pStyle w:val="112"/>
        <w:spacing w:before="156" w:after="156"/>
        <w:ind w:firstLine="420"/>
      </w:pPr>
      <w:bookmarkStart w:id="68" w:name="_Toc90304205"/>
      <w:bookmarkStart w:id="69" w:name="_Toc86066127"/>
      <w:bookmarkStart w:id="70" w:name="_Toc86065999"/>
      <w:bookmarkStart w:id="71" w:name="_Toc86065902"/>
      <w:bookmarkStart w:id="72" w:name="_Toc165904420"/>
      <w:bookmarkStart w:id="73" w:name="_Toc165905286"/>
      <w:r>
        <w:rPr>
          <w:rFonts w:hint="eastAsia"/>
        </w:rPr>
        <w:t>模型图形符号说明</w:t>
      </w:r>
      <w:bookmarkEnd w:id="68"/>
      <w:bookmarkEnd w:id="69"/>
      <w:bookmarkEnd w:id="70"/>
      <w:bookmarkEnd w:id="71"/>
      <w:r>
        <w:rPr>
          <w:rFonts w:hint="eastAsia"/>
        </w:rPr>
        <w:t>（新增部分）</w:t>
      </w:r>
      <w:bookmarkEnd w:id="72"/>
      <w:bookmarkEnd w:id="73"/>
    </w:p>
    <w:tbl>
      <w:tblPr>
        <w:tblStyle w:val="27"/>
        <w:tblW w:w="531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86"/>
        <w:gridCol w:w="596"/>
        <w:gridCol w:w="1094"/>
        <w:gridCol w:w="2434"/>
        <w:gridCol w:w="1421"/>
        <w:gridCol w:w="39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52" w:hRule="atLeast"/>
        </w:trPr>
        <w:tc>
          <w:tcPr>
            <w:tcW w:w="292" w:type="pct"/>
            <w:tcBorders>
              <w:top w:val="single" w:color="auto" w:sz="8" w:space="0"/>
              <w:left w:val="single" w:color="auto" w:sz="8" w:space="0"/>
              <w:bottom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编号</w:t>
            </w:r>
          </w:p>
        </w:tc>
        <w:tc>
          <w:tcPr>
            <w:tcW w:w="297" w:type="pct"/>
            <w:tcBorders>
              <w:top w:val="single" w:color="auto" w:sz="8" w:space="0"/>
              <w:bottom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类别</w:t>
            </w:r>
          </w:p>
        </w:tc>
        <w:tc>
          <w:tcPr>
            <w:tcW w:w="545" w:type="pct"/>
            <w:tcBorders>
              <w:top w:val="single" w:color="auto" w:sz="8" w:space="0"/>
              <w:bottom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维度</w:t>
            </w:r>
          </w:p>
        </w:tc>
        <w:tc>
          <w:tcPr>
            <w:tcW w:w="1213" w:type="pct"/>
            <w:tcBorders>
              <w:top w:val="single" w:color="auto" w:sz="8" w:space="0"/>
              <w:bottom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符号</w:t>
            </w:r>
          </w:p>
        </w:tc>
        <w:tc>
          <w:tcPr>
            <w:tcW w:w="708" w:type="pct"/>
            <w:tcBorders>
              <w:top w:val="single" w:color="auto" w:sz="8" w:space="0"/>
              <w:bottom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名称</w:t>
            </w:r>
          </w:p>
        </w:tc>
        <w:tc>
          <w:tcPr>
            <w:tcW w:w="1945" w:type="pct"/>
            <w:tcBorders>
              <w:top w:val="single" w:color="auto" w:sz="8" w:space="0"/>
              <w:bottom w:val="single" w:color="auto" w:sz="8" w:space="0"/>
              <w:right w:val="single" w:color="auto" w:sz="8" w:space="0"/>
            </w:tcBorders>
            <w:shd w:val="clear" w:color="auto" w:fill="auto"/>
            <w:tcMar>
              <w:top w:w="28" w:type="dxa"/>
              <w:left w:w="85" w:type="dxa"/>
              <w:bottom w:w="28" w:type="dxa"/>
              <w:right w:w="85" w:type="dxa"/>
            </w:tcMar>
            <w:vAlign w:val="center"/>
          </w:tcPr>
          <w:p>
            <w:pPr>
              <w:pStyle w:val="178"/>
              <w:ind w:firstLine="180" w:firstLineChars="100"/>
              <w:rPr>
                <w:szCs w:val="18"/>
                <w:shd w:val="clear" w:color="auto" w:fill="FFFFFF"/>
              </w:rPr>
            </w:pPr>
            <w:r>
              <w:rPr>
                <w:rFonts w:hint="eastAsia"/>
                <w:szCs w:val="18"/>
                <w:shd w:val="clear" w:color="auto" w:fill="FFFFFF"/>
              </w:rPr>
              <w:t>说明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5" w:hRule="atLeast"/>
        </w:trPr>
        <w:tc>
          <w:tcPr>
            <w:tcW w:w="292" w:type="pct"/>
            <w:tcBorders>
              <w:left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3-2</w:t>
            </w:r>
          </w:p>
        </w:tc>
        <w:tc>
          <w:tcPr>
            <w:tcW w:w="297" w:type="pct"/>
            <w:shd w:val="clear" w:color="auto" w:fill="auto"/>
            <w:vAlign w:val="center"/>
          </w:tcPr>
          <w:p>
            <w:pPr>
              <w:pStyle w:val="178"/>
            </w:pPr>
            <w:r>
              <w:rPr>
                <w:rFonts w:hint="eastAsia"/>
              </w:rPr>
              <w:t>属性</w:t>
            </w:r>
          </w:p>
        </w:tc>
        <w:tc>
          <w:tcPr>
            <w:tcW w:w="545" w:type="pct"/>
            <w:shd w:val="clear" w:color="auto" w:fill="auto"/>
            <w:vAlign w:val="center"/>
          </w:tcPr>
          <w:p>
            <w:pPr>
              <w:pStyle w:val="178"/>
            </w:pPr>
            <w:r>
              <w:rPr>
                <w:rFonts w:hint="eastAsia"/>
              </w:rPr>
              <w:t>—</w:t>
            </w:r>
          </w:p>
        </w:tc>
        <w:tc>
          <w:tcPr>
            <w:tcW w:w="1213" w:type="pct"/>
            <w:shd w:val="clear" w:color="auto" w:fill="auto"/>
            <w:vAlign w:val="center"/>
          </w:tcPr>
          <w:p>
            <w:pPr>
              <w:pStyle w:val="178"/>
              <w:rPr>
                <w:szCs w:val="18"/>
                <w:shd w:val="clear" w:color="auto" w:fill="FFFFFF"/>
              </w:rPr>
            </w:pPr>
            <w:r>
              <w:drawing>
                <wp:inline distT="0" distB="0" distL="114300" distR="114300">
                  <wp:extent cx="1310640" cy="1249680"/>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4"/>
                          <a:stretch>
                            <a:fillRect/>
                          </a:stretch>
                        </pic:blipFill>
                        <pic:spPr>
                          <a:xfrm>
                            <a:off x="0" y="0"/>
                            <a:ext cx="1310640" cy="1249680"/>
                          </a:xfrm>
                          <a:prstGeom prst="rect">
                            <a:avLst/>
                          </a:prstGeom>
                          <a:noFill/>
                          <a:ln>
                            <a:noFill/>
                          </a:ln>
                        </pic:spPr>
                      </pic:pic>
                    </a:graphicData>
                  </a:graphic>
                </wp:inline>
              </w:drawing>
            </w:r>
            <w:r>
              <w:t xml:space="preserve"> </w:t>
            </w:r>
          </w:p>
        </w:tc>
        <w:tc>
          <w:tcPr>
            <w:tcW w:w="708" w:type="pct"/>
            <w:shd w:val="clear" w:color="auto" w:fill="auto"/>
            <w:vAlign w:val="center"/>
          </w:tcPr>
          <w:p>
            <w:pPr>
              <w:pStyle w:val="178"/>
              <w:ind w:firstLine="180" w:firstLineChars="100"/>
              <w:jc w:val="left"/>
              <w:rPr>
                <w:szCs w:val="18"/>
                <w:shd w:val="clear" w:color="auto" w:fill="FFFFFF"/>
              </w:rPr>
            </w:pPr>
            <w:r>
              <w:rPr>
                <w:rFonts w:hint="eastAsia"/>
              </w:rPr>
              <w:t xml:space="preserve">属性组attributeGroup </w:t>
            </w:r>
          </w:p>
        </w:tc>
        <w:tc>
          <w:tcPr>
            <w:tcW w:w="1945" w:type="pct"/>
            <w:tcBorders>
              <w:right w:val="single" w:color="auto" w:sz="8" w:space="0"/>
            </w:tcBorders>
            <w:shd w:val="clear" w:color="auto" w:fill="auto"/>
            <w:tcMar>
              <w:top w:w="28" w:type="dxa"/>
              <w:left w:w="85" w:type="dxa"/>
              <w:bottom w:w="28" w:type="dxa"/>
              <w:right w:w="85" w:type="dxa"/>
            </w:tcMar>
            <w:vAlign w:val="center"/>
          </w:tcPr>
          <w:p>
            <w:pPr>
              <w:pStyle w:val="178"/>
              <w:ind w:firstLine="180" w:firstLineChars="100"/>
              <w:jc w:val="left"/>
              <w:rPr>
                <w:szCs w:val="18"/>
                <w:shd w:val="clear" w:color="auto" w:fill="FFFFFF"/>
              </w:rPr>
            </w:pPr>
            <w:r>
              <w:rPr>
                <w:rFonts w:hint="eastAsia"/>
              </w:rPr>
              <w:t>attributeGroup 元素用于对属性声明进行组合，这样这些声明就能够以组合的形式合并到复杂类型中。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5" w:hRule="atLeast"/>
        </w:trPr>
        <w:tc>
          <w:tcPr>
            <w:tcW w:w="292" w:type="pct"/>
            <w:tcBorders>
              <w:left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4-1</w:t>
            </w:r>
          </w:p>
        </w:tc>
        <w:tc>
          <w:tcPr>
            <w:tcW w:w="297" w:type="pct"/>
            <w:vMerge w:val="restart"/>
            <w:shd w:val="clear" w:color="auto" w:fill="auto"/>
            <w:vAlign w:val="center"/>
          </w:tcPr>
          <w:p>
            <w:pPr>
              <w:pStyle w:val="178"/>
            </w:pPr>
            <w:r>
              <w:rPr>
                <w:rFonts w:hint="eastAsia"/>
              </w:rPr>
              <w:t>类型</w:t>
            </w:r>
          </w:p>
        </w:tc>
        <w:tc>
          <w:tcPr>
            <w:tcW w:w="545" w:type="pct"/>
            <w:vMerge w:val="restart"/>
            <w:shd w:val="clear" w:color="auto" w:fill="auto"/>
            <w:vAlign w:val="center"/>
          </w:tcPr>
          <w:p>
            <w:pPr>
              <w:pStyle w:val="178"/>
            </w:pPr>
            <w:r>
              <w:rPr>
                <w:rFonts w:hint="eastAsia"/>
              </w:rPr>
              <w:t>—</w:t>
            </w:r>
          </w:p>
        </w:tc>
        <w:tc>
          <w:tcPr>
            <w:tcW w:w="1213" w:type="pct"/>
            <w:shd w:val="clear" w:color="auto" w:fill="auto"/>
            <w:vAlign w:val="center"/>
          </w:tcPr>
          <w:p>
            <w:pPr>
              <w:pStyle w:val="178"/>
            </w:pPr>
            <w:r>
              <w:drawing>
                <wp:inline distT="0" distB="0" distL="114300" distR="114300">
                  <wp:extent cx="952500" cy="373380"/>
                  <wp:effectExtent l="0" t="0" r="7620" b="762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25"/>
                          <a:stretch>
                            <a:fillRect/>
                          </a:stretch>
                        </pic:blipFill>
                        <pic:spPr>
                          <a:xfrm>
                            <a:off x="0" y="0"/>
                            <a:ext cx="952500" cy="373380"/>
                          </a:xfrm>
                          <a:prstGeom prst="rect">
                            <a:avLst/>
                          </a:prstGeom>
                          <a:noFill/>
                          <a:ln>
                            <a:noFill/>
                          </a:ln>
                        </pic:spPr>
                      </pic:pic>
                    </a:graphicData>
                  </a:graphic>
                </wp:inline>
              </w:drawing>
            </w:r>
          </w:p>
        </w:tc>
        <w:tc>
          <w:tcPr>
            <w:tcW w:w="708" w:type="pct"/>
            <w:vMerge w:val="restart"/>
            <w:shd w:val="clear" w:color="auto" w:fill="auto"/>
            <w:vAlign w:val="center"/>
          </w:tcPr>
          <w:p>
            <w:pPr>
              <w:pStyle w:val="178"/>
              <w:ind w:left="210" w:leftChars="100"/>
              <w:jc w:val="left"/>
              <w:rPr>
                <w:szCs w:val="18"/>
                <w:shd w:val="clear" w:color="auto" w:fill="FFFFFF"/>
              </w:rPr>
            </w:pPr>
            <w:r>
              <w:rPr>
                <w:rFonts w:hint="eastAsia"/>
                <w:szCs w:val="18"/>
                <w:shd w:val="clear" w:color="auto" w:fill="FFFFFF"/>
              </w:rPr>
              <w:t>复杂类型ComplexType</w:t>
            </w:r>
          </w:p>
        </w:tc>
        <w:tc>
          <w:tcPr>
            <w:tcW w:w="1945" w:type="pct"/>
            <w:vMerge w:val="restart"/>
            <w:tcBorders>
              <w:right w:val="single" w:color="auto" w:sz="8" w:space="0"/>
            </w:tcBorders>
            <w:shd w:val="clear" w:color="auto" w:fill="auto"/>
            <w:tcMar>
              <w:top w:w="28" w:type="dxa"/>
              <w:left w:w="85" w:type="dxa"/>
              <w:bottom w:w="28" w:type="dxa"/>
              <w:right w:w="85" w:type="dxa"/>
            </w:tcMar>
            <w:vAlign w:val="center"/>
          </w:tcPr>
          <w:p>
            <w:pPr>
              <w:pStyle w:val="178"/>
              <w:ind w:firstLine="180" w:firstLineChars="100"/>
              <w:jc w:val="left"/>
            </w:pPr>
            <w:r>
              <w:rPr>
                <w:rFonts w:hint="eastAsia"/>
              </w:rPr>
              <w:t>complexType 元素定义复杂类型。复杂类型的元素是包含其他元素和/或属性的 XML 元素。</w:t>
            </w:r>
          </w:p>
          <w:p>
            <w:pPr>
              <w:pStyle w:val="178"/>
              <w:ind w:firstLine="180" w:firstLineChars="100"/>
              <w:jc w:val="left"/>
              <w:rPr>
                <w:szCs w:val="18"/>
                <w:shd w:val="clear" w:color="auto" w:fill="FFFFFF"/>
              </w:rPr>
            </w:pPr>
            <w:r>
              <w:rPr>
                <w:rFonts w:hint="eastAsia"/>
              </w:rPr>
              <w:t>4-1、4-2显示的是以该复杂类型为根节点的结构，</w:t>
            </w:r>
            <w:r>
              <w:rPr>
                <w:rFonts w:hint="eastAsia"/>
                <w:szCs w:val="18"/>
                <w:shd w:val="clear" w:color="auto" w:fill="FFFFFF"/>
              </w:rPr>
              <w:t>右框线的减号表示该复杂类型的子</w:t>
            </w:r>
            <w:r>
              <w:rPr>
                <w:rFonts w:hint="eastAsia"/>
              </w:rPr>
              <w:t>元素和/或属性</w:t>
            </w:r>
            <w:r>
              <w:rPr>
                <w:rFonts w:hint="eastAsia"/>
                <w:szCs w:val="18"/>
                <w:shd w:val="clear" w:color="auto" w:fill="FFFFFF"/>
              </w:rPr>
              <w:t>为展开状态，加号表示为为折叠状态。</w:t>
            </w:r>
          </w:p>
          <w:p>
            <w:pPr>
              <w:pStyle w:val="178"/>
              <w:ind w:firstLine="180" w:firstLineChars="100"/>
              <w:jc w:val="left"/>
              <w:rPr>
                <w:szCs w:val="18"/>
                <w:shd w:val="clear" w:color="auto" w:fill="FFFFFF"/>
              </w:rPr>
            </w:pPr>
            <w:r>
              <w:rPr>
                <w:rFonts w:hint="eastAsia"/>
                <w:szCs w:val="18"/>
                <w:shd w:val="clear" w:color="auto" w:fill="FFFFFF"/>
              </w:rPr>
              <w:t>4-2的蓝色的背景色表示当前节点被选中，4-1的白色背景色表示当前未被选中。</w:t>
            </w:r>
          </w:p>
          <w:p>
            <w:pPr>
              <w:pStyle w:val="178"/>
              <w:ind w:firstLine="180" w:firstLineChars="100"/>
              <w:jc w:val="left"/>
              <w:rPr>
                <w:szCs w:val="18"/>
                <w:shd w:val="clear" w:color="auto" w:fill="FFFFFF"/>
              </w:rPr>
            </w:pPr>
            <w:r>
              <w:rPr>
                <w:rFonts w:hint="eastAsia"/>
                <w:szCs w:val="18"/>
                <w:shd w:val="clear" w:color="auto" w:fill="FFFFFF"/>
              </w:rPr>
              <w:t>4-3的框线为虚线，背景色为黄色表示该复杂类型不是当前结构的根节点，选择器的加号表示子元素为折叠状态。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5" w:hRule="atLeast"/>
        </w:trPr>
        <w:tc>
          <w:tcPr>
            <w:tcW w:w="292" w:type="pct"/>
            <w:tcBorders>
              <w:left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4-2</w:t>
            </w:r>
          </w:p>
        </w:tc>
        <w:tc>
          <w:tcPr>
            <w:tcW w:w="297" w:type="pct"/>
            <w:vMerge w:val="continue"/>
            <w:shd w:val="clear" w:color="auto" w:fill="auto"/>
            <w:vAlign w:val="center"/>
          </w:tcPr>
          <w:p>
            <w:pPr>
              <w:pStyle w:val="178"/>
            </w:pPr>
          </w:p>
        </w:tc>
        <w:tc>
          <w:tcPr>
            <w:tcW w:w="545" w:type="pct"/>
            <w:vMerge w:val="continue"/>
            <w:shd w:val="clear" w:color="auto" w:fill="auto"/>
            <w:vAlign w:val="center"/>
          </w:tcPr>
          <w:p>
            <w:pPr>
              <w:pStyle w:val="178"/>
            </w:pPr>
          </w:p>
        </w:tc>
        <w:tc>
          <w:tcPr>
            <w:tcW w:w="1213" w:type="pct"/>
            <w:shd w:val="clear" w:color="auto" w:fill="auto"/>
            <w:vAlign w:val="center"/>
          </w:tcPr>
          <w:p>
            <w:pPr>
              <w:pStyle w:val="178"/>
            </w:pPr>
            <w:r>
              <w:drawing>
                <wp:inline distT="0" distB="0" distL="114300" distR="114300">
                  <wp:extent cx="960120" cy="342900"/>
                  <wp:effectExtent l="0" t="0" r="0" b="7620"/>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26"/>
                          <a:stretch>
                            <a:fillRect/>
                          </a:stretch>
                        </pic:blipFill>
                        <pic:spPr>
                          <a:xfrm>
                            <a:off x="0" y="0"/>
                            <a:ext cx="960120" cy="342900"/>
                          </a:xfrm>
                          <a:prstGeom prst="rect">
                            <a:avLst/>
                          </a:prstGeom>
                          <a:noFill/>
                          <a:ln>
                            <a:noFill/>
                          </a:ln>
                        </pic:spPr>
                      </pic:pic>
                    </a:graphicData>
                  </a:graphic>
                </wp:inline>
              </w:drawing>
            </w:r>
          </w:p>
        </w:tc>
        <w:tc>
          <w:tcPr>
            <w:tcW w:w="708" w:type="pct"/>
            <w:vMerge w:val="continue"/>
            <w:shd w:val="clear" w:color="auto" w:fill="auto"/>
            <w:vAlign w:val="center"/>
          </w:tcPr>
          <w:p>
            <w:pPr>
              <w:pStyle w:val="178"/>
              <w:ind w:left="210" w:leftChars="100"/>
              <w:jc w:val="left"/>
              <w:rPr>
                <w:szCs w:val="18"/>
                <w:shd w:val="clear" w:color="auto" w:fill="FFFFFF"/>
              </w:rPr>
            </w:pPr>
          </w:p>
        </w:tc>
        <w:tc>
          <w:tcPr>
            <w:tcW w:w="1945" w:type="pct"/>
            <w:vMerge w:val="continue"/>
            <w:tcBorders>
              <w:right w:val="single" w:color="auto" w:sz="8" w:space="0"/>
            </w:tcBorders>
            <w:shd w:val="clear" w:color="auto" w:fill="auto"/>
            <w:tcMar>
              <w:top w:w="28" w:type="dxa"/>
              <w:left w:w="85" w:type="dxa"/>
              <w:bottom w:w="28" w:type="dxa"/>
              <w:right w:w="85" w:type="dxa"/>
            </w:tcMar>
            <w:vAlign w:val="center"/>
          </w:tcPr>
          <w:p>
            <w:pPr>
              <w:pStyle w:val="178"/>
              <w:ind w:firstLine="180" w:firstLineChars="100"/>
              <w:jc w:val="left"/>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5" w:hRule="atLeast"/>
        </w:trPr>
        <w:tc>
          <w:tcPr>
            <w:tcW w:w="292" w:type="pct"/>
            <w:tcBorders>
              <w:left w:val="single" w:color="auto" w:sz="8" w:space="0"/>
            </w:tcBorders>
            <w:shd w:val="clear" w:color="auto" w:fill="auto"/>
            <w:vAlign w:val="center"/>
          </w:tcPr>
          <w:p>
            <w:pPr>
              <w:pStyle w:val="178"/>
              <w:rPr>
                <w:szCs w:val="18"/>
                <w:shd w:val="clear" w:color="auto" w:fill="FFFFFF"/>
              </w:rPr>
            </w:pPr>
            <w:r>
              <w:rPr>
                <w:rFonts w:hint="eastAsia"/>
                <w:szCs w:val="18"/>
                <w:shd w:val="clear" w:color="auto" w:fill="FFFFFF"/>
              </w:rPr>
              <w:t>4-3</w:t>
            </w:r>
          </w:p>
        </w:tc>
        <w:tc>
          <w:tcPr>
            <w:tcW w:w="297" w:type="pct"/>
            <w:vMerge w:val="continue"/>
            <w:shd w:val="clear" w:color="auto" w:fill="auto"/>
            <w:vAlign w:val="center"/>
          </w:tcPr>
          <w:p>
            <w:pPr>
              <w:pStyle w:val="178"/>
            </w:pPr>
          </w:p>
        </w:tc>
        <w:tc>
          <w:tcPr>
            <w:tcW w:w="545" w:type="pct"/>
            <w:vMerge w:val="continue"/>
            <w:shd w:val="clear" w:color="auto" w:fill="auto"/>
            <w:vAlign w:val="center"/>
          </w:tcPr>
          <w:p>
            <w:pPr>
              <w:pStyle w:val="178"/>
            </w:pPr>
          </w:p>
        </w:tc>
        <w:tc>
          <w:tcPr>
            <w:tcW w:w="1213" w:type="pct"/>
            <w:shd w:val="clear" w:color="auto" w:fill="auto"/>
            <w:vAlign w:val="center"/>
          </w:tcPr>
          <w:p>
            <w:pPr>
              <w:pStyle w:val="178"/>
            </w:pPr>
            <w:r>
              <w:drawing>
                <wp:inline distT="0" distB="0" distL="114300" distR="114300">
                  <wp:extent cx="1463040" cy="739140"/>
                  <wp:effectExtent l="0" t="0" r="0" b="7620"/>
                  <wp:docPr id="1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
                          <pic:cNvPicPr>
                            <a:picLocks noChangeAspect="1"/>
                          </pic:cNvPicPr>
                        </pic:nvPicPr>
                        <pic:blipFill>
                          <a:blip r:embed="rId27"/>
                          <a:stretch>
                            <a:fillRect/>
                          </a:stretch>
                        </pic:blipFill>
                        <pic:spPr>
                          <a:xfrm>
                            <a:off x="0" y="0"/>
                            <a:ext cx="1463040" cy="739140"/>
                          </a:xfrm>
                          <a:prstGeom prst="rect">
                            <a:avLst/>
                          </a:prstGeom>
                          <a:noFill/>
                          <a:ln>
                            <a:noFill/>
                          </a:ln>
                        </pic:spPr>
                      </pic:pic>
                    </a:graphicData>
                  </a:graphic>
                </wp:inline>
              </w:drawing>
            </w:r>
          </w:p>
        </w:tc>
        <w:tc>
          <w:tcPr>
            <w:tcW w:w="708" w:type="pct"/>
            <w:vMerge w:val="continue"/>
            <w:shd w:val="clear" w:color="auto" w:fill="auto"/>
            <w:vAlign w:val="center"/>
          </w:tcPr>
          <w:p>
            <w:pPr>
              <w:pStyle w:val="178"/>
              <w:ind w:left="210" w:leftChars="100"/>
              <w:jc w:val="left"/>
              <w:rPr>
                <w:szCs w:val="18"/>
                <w:shd w:val="clear" w:color="auto" w:fill="FFFFFF"/>
              </w:rPr>
            </w:pPr>
          </w:p>
        </w:tc>
        <w:tc>
          <w:tcPr>
            <w:tcW w:w="1945" w:type="pct"/>
            <w:vMerge w:val="continue"/>
            <w:tcBorders>
              <w:right w:val="single" w:color="auto" w:sz="8" w:space="0"/>
            </w:tcBorders>
            <w:shd w:val="clear" w:color="auto" w:fill="auto"/>
            <w:tcMar>
              <w:top w:w="28" w:type="dxa"/>
              <w:left w:w="85" w:type="dxa"/>
              <w:bottom w:w="28" w:type="dxa"/>
              <w:right w:w="85" w:type="dxa"/>
            </w:tcMar>
            <w:vAlign w:val="center"/>
          </w:tcPr>
          <w:p>
            <w:pPr>
              <w:pStyle w:val="178"/>
              <w:ind w:firstLine="180" w:firstLineChars="100"/>
              <w:jc w:val="left"/>
            </w:pPr>
          </w:p>
        </w:tc>
      </w:tr>
    </w:tbl>
    <w:p>
      <w:pPr>
        <w:pStyle w:val="104"/>
        <w:spacing w:before="312" w:after="312"/>
      </w:pPr>
      <w:bookmarkStart w:id="74" w:name="_Toc165747074"/>
      <w:bookmarkStart w:id="75" w:name="_Toc165747155"/>
      <w:bookmarkStart w:id="76" w:name="_Toc165904348"/>
      <w:bookmarkStart w:id="77" w:name="_Toc165749131"/>
      <w:bookmarkStart w:id="78" w:name="_Toc165905205"/>
      <w:bookmarkStart w:id="79" w:name="_Toc165747245"/>
      <w:bookmarkStart w:id="80" w:name="_Toc165905214"/>
      <w:r>
        <w:rPr>
          <w:rFonts w:hint="eastAsia"/>
        </w:rPr>
        <w:t>模型</w:t>
      </w:r>
      <w:bookmarkEnd w:id="74"/>
      <w:bookmarkEnd w:id="75"/>
      <w:bookmarkEnd w:id="76"/>
      <w:bookmarkEnd w:id="77"/>
      <w:bookmarkEnd w:id="78"/>
      <w:bookmarkEnd w:id="79"/>
      <w:bookmarkEnd w:id="80"/>
    </w:p>
    <w:p>
      <w:pPr>
        <w:pStyle w:val="105"/>
        <w:spacing w:before="156" w:after="156"/>
      </w:pPr>
      <w:r>
        <w:rPr>
          <w:rFonts w:hint="eastAsia"/>
        </w:rPr>
        <w:t>构建思路</w:t>
      </w:r>
    </w:p>
    <w:p>
      <w:pPr>
        <w:pStyle w:val="65"/>
        <w:spacing w:before="156" w:after="156"/>
      </w:pPr>
      <w:bookmarkStart w:id="81" w:name="_Hlk138949650"/>
      <w:r>
        <w:rPr>
          <w:rFonts w:hint="eastAsia"/>
        </w:rPr>
        <w:t>模型嵌套思路</w:t>
      </w:r>
    </w:p>
    <w:p>
      <w:pPr>
        <w:pStyle w:val="56"/>
        <w:ind w:firstLine="420"/>
      </w:pPr>
      <w:r>
        <w:rPr>
          <w:rFonts w:hint="eastAsia"/>
        </w:rPr>
        <w:t>GB/T 42093.1—2022分别从3个维度描述了元模型，本标准采用三维度嵌套结构，涉及维度间的相互嵌套和单维度自身的嵌套。模型三维度的整体嵌套思路如图1所示，由于篇幅的原因，表述要素（即列项和表述形式的自身嵌套和相互嵌套）的思路如图2所示，图2是图1中要素表述复杂类型的展开描述。图1和图2一起展示了模型的完整嵌套思路。</w:t>
      </w:r>
    </w:p>
    <w:p>
      <w:pPr>
        <w:pStyle w:val="56"/>
        <w:ind w:firstLine="420"/>
        <w:jc w:val="center"/>
      </w:pPr>
      <w:r>
        <w:drawing>
          <wp:inline distT="0" distB="0" distL="0" distR="0">
            <wp:extent cx="5712460" cy="4326255"/>
            <wp:effectExtent l="0" t="0" r="2540" b="0"/>
            <wp:docPr id="199805570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055703" name="图片 6"/>
                    <pic:cNvPicPr>
                      <a:picLocks noChangeAspect="1"/>
                    </pic:cNvPicPr>
                  </pic:nvPicPr>
                  <pic:blipFill>
                    <a:blip r:embed="rId28"/>
                    <a:stretch>
                      <a:fillRect/>
                    </a:stretch>
                  </pic:blipFill>
                  <pic:spPr>
                    <a:xfrm>
                      <a:off x="0" y="0"/>
                      <a:ext cx="5712460" cy="4326255"/>
                    </a:xfrm>
                    <a:prstGeom prst="rect">
                      <a:avLst/>
                    </a:prstGeom>
                    <a:noFill/>
                    <a:ln>
                      <a:noFill/>
                    </a:ln>
                  </pic:spPr>
                </pic:pic>
              </a:graphicData>
            </a:graphic>
          </wp:inline>
        </w:drawing>
      </w:r>
    </w:p>
    <w:p>
      <w:pPr>
        <w:pStyle w:val="114"/>
        <w:spacing w:before="156" w:after="156"/>
      </w:pPr>
      <w:bookmarkStart w:id="82" w:name="_Toc165747158"/>
      <w:bookmarkStart w:id="83" w:name="_Toc165904351"/>
      <w:bookmarkStart w:id="84" w:name="_Toc165905217"/>
      <w:bookmarkStart w:id="85" w:name="_Toc165747077"/>
      <w:bookmarkStart w:id="86" w:name="_Toc165747248"/>
      <w:bookmarkStart w:id="87" w:name="_Toc165749134"/>
      <w:r>
        <w:rPr>
          <w:rFonts w:hint="eastAsia"/>
        </w:rPr>
        <w:t>三维度嵌套思路</w:t>
      </w:r>
      <w:bookmarkEnd w:id="82"/>
      <w:bookmarkEnd w:id="83"/>
      <w:bookmarkEnd w:id="84"/>
      <w:bookmarkEnd w:id="85"/>
      <w:bookmarkEnd w:id="86"/>
      <w:bookmarkEnd w:id="87"/>
    </w:p>
    <w:p>
      <w:pPr>
        <w:pStyle w:val="56"/>
        <w:ind w:firstLine="420"/>
      </w:pPr>
      <w:r>
        <w:drawing>
          <wp:inline distT="0" distB="0" distL="0" distR="0">
            <wp:extent cx="6137275" cy="4276725"/>
            <wp:effectExtent l="0" t="0" r="0" b="0"/>
            <wp:docPr id="2648207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820733" name="图片 1"/>
                    <pic:cNvPicPr>
                      <a:picLocks noChangeAspect="1"/>
                    </pic:cNvPicPr>
                  </pic:nvPicPr>
                  <pic:blipFill>
                    <a:blip r:embed="rId29"/>
                    <a:stretch>
                      <a:fillRect/>
                    </a:stretch>
                  </pic:blipFill>
                  <pic:spPr>
                    <a:xfrm>
                      <a:off x="0" y="0"/>
                      <a:ext cx="6139182" cy="4277869"/>
                    </a:xfrm>
                    <a:prstGeom prst="rect">
                      <a:avLst/>
                    </a:prstGeom>
                  </pic:spPr>
                </pic:pic>
              </a:graphicData>
            </a:graphic>
          </wp:inline>
        </w:drawing>
      </w:r>
    </w:p>
    <w:p>
      <w:pPr>
        <w:pStyle w:val="114"/>
        <w:spacing w:before="156" w:after="156"/>
      </w:pPr>
      <w:bookmarkStart w:id="88" w:name="_Toc165905218"/>
      <w:bookmarkStart w:id="89" w:name="_Toc165904352"/>
      <w:bookmarkStart w:id="90" w:name="_Toc165747249"/>
      <w:bookmarkStart w:id="91" w:name="_Toc165749135"/>
      <w:bookmarkStart w:id="92" w:name="_Toc165747078"/>
      <w:bookmarkStart w:id="93" w:name="_Toc165747159"/>
      <w:r>
        <w:rPr>
          <w:rFonts w:hint="eastAsia"/>
        </w:rPr>
        <w:t>列项和表述形式的嵌套思路</w:t>
      </w:r>
      <w:bookmarkEnd w:id="88"/>
      <w:bookmarkEnd w:id="89"/>
      <w:bookmarkEnd w:id="90"/>
      <w:bookmarkEnd w:id="91"/>
      <w:bookmarkEnd w:id="92"/>
      <w:bookmarkEnd w:id="93"/>
    </w:p>
    <w:p>
      <w:pPr>
        <w:pStyle w:val="65"/>
        <w:spacing w:before="156" w:after="156"/>
      </w:pPr>
      <w:r>
        <w:rPr>
          <w:rFonts w:hint="eastAsia"/>
        </w:rPr>
        <w:t>模型描述思路</w:t>
      </w:r>
    </w:p>
    <w:p>
      <w:pPr>
        <w:pStyle w:val="56"/>
        <w:ind w:firstLine="420"/>
      </w:pPr>
      <w:r>
        <w:rPr>
          <w:rFonts w:hint="eastAsia"/>
        </w:rPr>
        <w:t>分析模型嵌套思路，我们将从以下几方面来描述模型的嵌套关系：</w:t>
      </w:r>
    </w:p>
    <w:p>
      <w:pPr>
        <w:pStyle w:val="132"/>
      </w:pPr>
      <w:r>
        <w:rPr>
          <w:rFonts w:hint="eastAsia"/>
        </w:rPr>
        <w:t>层次结构</w:t>
      </w:r>
    </w:p>
    <w:p>
      <w:pPr>
        <w:pStyle w:val="187"/>
        <w:jc w:val="left"/>
      </w:pPr>
      <w:r>
        <w:rPr>
          <w:rFonts w:hint="eastAsia"/>
        </w:rPr>
        <w:t>章</w:t>
      </w:r>
    </w:p>
    <w:p>
      <w:pPr>
        <w:pStyle w:val="187"/>
        <w:jc w:val="left"/>
      </w:pPr>
      <w:r>
        <w:rPr>
          <w:rFonts w:hint="eastAsia"/>
        </w:rPr>
        <w:t>条</w:t>
      </w:r>
    </w:p>
    <w:p>
      <w:pPr>
        <w:pStyle w:val="132"/>
      </w:pPr>
      <w:r>
        <w:rPr>
          <w:rFonts w:hint="eastAsia"/>
        </w:rPr>
        <w:t>要素构成</w:t>
      </w:r>
    </w:p>
    <w:p>
      <w:pPr>
        <w:pStyle w:val="132"/>
      </w:pPr>
      <w:r>
        <w:rPr>
          <w:rFonts w:hint="eastAsia"/>
        </w:rPr>
        <w:t>要素表述</w:t>
      </w:r>
    </w:p>
    <w:p>
      <w:pPr>
        <w:pStyle w:val="187"/>
        <w:jc w:val="left"/>
      </w:pPr>
      <w:r>
        <w:rPr>
          <w:rFonts w:hint="eastAsia"/>
        </w:rPr>
        <w:t>要素表述形式</w:t>
      </w:r>
    </w:p>
    <w:p>
      <w:pPr>
        <w:pStyle w:val="187"/>
        <w:jc w:val="left"/>
      </w:pPr>
      <w:r>
        <w:rPr>
          <w:rFonts w:hint="eastAsia"/>
        </w:rPr>
        <w:t>列项</w:t>
      </w:r>
    </w:p>
    <w:p>
      <w:pPr>
        <w:pStyle w:val="187"/>
        <w:jc w:val="left"/>
      </w:pPr>
      <w:r>
        <w:rPr>
          <w:rFonts w:hint="eastAsia"/>
        </w:rPr>
        <w:t>表述形式和列项嵌套产生的衍生项（文字表述形式、文字列项）</w:t>
      </w:r>
    </w:p>
    <w:p>
      <w:pPr>
        <w:pStyle w:val="65"/>
        <w:spacing w:before="156" w:after="156"/>
      </w:pPr>
      <w:r>
        <w:rPr>
          <w:rFonts w:hint="eastAsia"/>
        </w:rPr>
        <w:t>通用和专用</w:t>
      </w:r>
    </w:p>
    <w:p>
      <w:pPr>
        <w:pStyle w:val="56"/>
        <w:ind w:firstLine="420"/>
      </w:pPr>
      <w:r>
        <w:rPr>
          <w:rFonts w:hint="eastAsia"/>
        </w:rPr>
        <w:t>GB/T 42093.1—2022分别从3个维度描述了元模型，内容要素中的要素构成，层次结构中章、条、段、列项，表述形式中的图、表、数学公式、注、脚注等都有唯一的结构。</w:t>
      </w:r>
    </w:p>
    <w:p>
      <w:pPr>
        <w:pStyle w:val="56"/>
        <w:ind w:firstLine="420"/>
      </w:pPr>
      <w:r>
        <w:rPr>
          <w:rFonts w:hint="eastAsia"/>
        </w:rPr>
        <w:t>本文件中构建的模型采用三维度嵌套，嵌套子结构不同，因此会产生要素专属的层次和表述形式（见表1），如：引言条、引言内容表述、引言表述形式、引言注等，这些会在5.4-5.17中逐一描述。</w:t>
      </w:r>
    </w:p>
    <w:p>
      <w:pPr>
        <w:pStyle w:val="56"/>
        <w:ind w:firstLine="420"/>
      </w:pPr>
      <w:r>
        <w:rPr>
          <w:rFonts w:hint="eastAsia"/>
        </w:rPr>
        <w:t>条文、提示、引用、指明附录和数学公式等表述形式不涉及嵌套，可设为全局要素调用。</w:t>
      </w:r>
    </w:p>
    <w:p>
      <w:pPr>
        <w:pStyle w:val="56"/>
        <w:ind w:firstLine="420"/>
      </w:pPr>
      <w:r>
        <w:rPr>
          <w:rFonts w:hint="eastAsia"/>
        </w:rPr>
        <w:t>分类编码、系统构成、总体原则、总体要求、核心技术要素、其他技术要素、附录（见5.13-5.19）中未对内容要素构成约束，层次结构和允许表述形式也不受限，本文中设置了通用条（见5.3.2）和通用要素表述（见5.3.3）给这些要素共用。</w:t>
      </w:r>
    </w:p>
    <w:p>
      <w:pPr>
        <w:pStyle w:val="112"/>
        <w:spacing w:before="156" w:after="156"/>
      </w:pPr>
      <w:bookmarkStart w:id="94" w:name="_Toc165747318"/>
      <w:bookmarkStart w:id="95" w:name="_Toc165747147"/>
      <w:bookmarkStart w:id="96" w:name="_Toc165747228"/>
      <w:bookmarkStart w:id="97" w:name="_Toc165904421"/>
      <w:bookmarkStart w:id="98" w:name="_Toc165905287"/>
      <w:bookmarkStart w:id="99" w:name="_Toc165749203"/>
      <w:r>
        <w:rPr>
          <w:rFonts w:hint="eastAsia"/>
        </w:rPr>
        <w:t>要素专属层次和表述形式</w:t>
      </w:r>
      <w:bookmarkEnd w:id="94"/>
      <w:bookmarkEnd w:id="95"/>
      <w:bookmarkEnd w:id="96"/>
      <w:bookmarkEnd w:id="97"/>
      <w:bookmarkEnd w:id="98"/>
      <w:bookmarkEnd w:id="99"/>
    </w:p>
    <w:tbl>
      <w:tblPr>
        <w:tblStyle w:val="26"/>
        <w:tblW w:w="9949" w:type="dxa"/>
        <w:tblInd w:w="96" w:type="dxa"/>
        <w:tblLayout w:type="autofit"/>
        <w:tblCellMar>
          <w:top w:w="0" w:type="dxa"/>
          <w:left w:w="108" w:type="dxa"/>
          <w:bottom w:w="0" w:type="dxa"/>
          <w:right w:w="108" w:type="dxa"/>
        </w:tblCellMar>
      </w:tblPr>
      <w:tblGrid>
        <w:gridCol w:w="1047"/>
        <w:gridCol w:w="994"/>
        <w:gridCol w:w="1323"/>
        <w:gridCol w:w="1656"/>
        <w:gridCol w:w="972"/>
        <w:gridCol w:w="3957"/>
      </w:tblGrid>
      <w:tr>
        <w:tblPrEx>
          <w:tblCellMar>
            <w:top w:w="0" w:type="dxa"/>
            <w:left w:w="108" w:type="dxa"/>
            <w:bottom w:w="0" w:type="dxa"/>
            <w:right w:w="108" w:type="dxa"/>
          </w:tblCellMar>
        </w:tblPrEx>
        <w:trPr>
          <w:trHeight w:val="288" w:hRule="atLeast"/>
        </w:trPr>
        <w:tc>
          <w:tcPr>
            <w:tcW w:w="502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维度</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专用结构</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具有专有结构的要素</w:t>
            </w:r>
          </w:p>
        </w:tc>
      </w:tr>
      <w:tr>
        <w:tblPrEx>
          <w:tblCellMar>
            <w:top w:w="0" w:type="dxa"/>
            <w:left w:w="108" w:type="dxa"/>
            <w:bottom w:w="0" w:type="dxa"/>
            <w:right w:w="108" w:type="dxa"/>
          </w:tblCellMar>
        </w:tblPrEx>
        <w:trPr>
          <w:trHeight w:val="432"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要素构成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封面、目次、引言、前言、范围、规范性引用文件、术语和定义、符号和缩略语</w:t>
            </w:r>
          </w:p>
        </w:tc>
      </w:tr>
      <w:tr>
        <w:tblPrEx>
          <w:tblCellMar>
            <w:top w:w="0" w:type="dxa"/>
            <w:left w:w="108" w:type="dxa"/>
            <w:bottom w:w="0" w:type="dxa"/>
            <w:right w:w="108" w:type="dxa"/>
          </w:tblCellMar>
        </w:tblPrEx>
        <w:trPr>
          <w:trHeight w:val="432" w:hRule="atLeast"/>
        </w:trPr>
        <w:tc>
          <w:tcPr>
            <w:tcW w:w="0" w:type="auto"/>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要素层次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范围、规范性引用文件、术语和定义、符号和缩略语、分类编码、系统构成、总体原则、总体要求、核心技术要素</w:t>
            </w:r>
          </w:p>
        </w:tc>
      </w:tr>
      <w:tr>
        <w:tblPrEx>
          <w:tblCellMar>
            <w:top w:w="0" w:type="dxa"/>
            <w:left w:w="108" w:type="dxa"/>
            <w:bottom w:w="0" w:type="dxa"/>
            <w:right w:w="108" w:type="dxa"/>
          </w:tblCellMar>
        </w:tblPrEx>
        <w:trPr>
          <w:trHeight w:val="288"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引言、范围、术语和定义、符号和缩略语</w:t>
            </w:r>
          </w:p>
        </w:tc>
      </w:tr>
      <w:tr>
        <w:tblPrEx>
          <w:tblCellMar>
            <w:top w:w="0" w:type="dxa"/>
            <w:left w:w="108" w:type="dxa"/>
            <w:bottom w:w="0" w:type="dxa"/>
            <w:right w:w="108" w:type="dxa"/>
          </w:tblCellMar>
        </w:tblPrEx>
        <w:trPr>
          <w:trHeight w:val="288" w:hRule="atLeast"/>
        </w:trPr>
        <w:tc>
          <w:tcPr>
            <w:tcW w:w="1047" w:type="dxa"/>
            <w:vMerge w:val="restart"/>
            <w:tcBorders>
              <w:top w:val="single" w:color="000000" w:sz="4" w:space="0"/>
              <w:left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要素表述</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层次和表述形式嵌套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列项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前言、引言、范围、术语和定义</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文字列项</w:t>
            </w:r>
          </w:p>
        </w:tc>
        <w:tc>
          <w:tcPr>
            <w:tcW w:w="0" w:type="auto"/>
            <w:tcBorders>
              <w:top w:val="single" w:color="000000" w:sz="4" w:space="0"/>
              <w:left w:val="single" w:color="000000" w:sz="4" w:space="0"/>
              <w:bottom w:val="single" w:color="auto"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前言、引言、范围、术语和定义</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表述形式</w:t>
            </w:r>
          </w:p>
        </w:tc>
        <w:tc>
          <w:tcPr>
            <w:tcW w:w="1323" w:type="dxa"/>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文字表述形式</w:t>
            </w: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条文</w:t>
            </w:r>
          </w:p>
        </w:tc>
        <w:tc>
          <w:tcPr>
            <w:tcW w:w="9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c>
          <w:tcPr>
            <w:tcW w:w="39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1323"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提示</w:t>
            </w:r>
          </w:p>
        </w:tc>
        <w:tc>
          <w:tcPr>
            <w:tcW w:w="9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39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314" w:hRule="exac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1323"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引用</w:t>
            </w:r>
          </w:p>
        </w:tc>
        <w:tc>
          <w:tcPr>
            <w:tcW w:w="9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39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1323"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指明附录</w:t>
            </w:r>
          </w:p>
        </w:tc>
        <w:tc>
          <w:tcPr>
            <w:tcW w:w="97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395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1323" w:type="dxa"/>
            <w:vMerge w:val="continue"/>
            <w:tcBorders>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文字表述形式组合</w:t>
            </w:r>
          </w:p>
        </w:tc>
        <w:tc>
          <w:tcPr>
            <w:tcW w:w="0" w:type="auto"/>
            <w:tcBorders>
              <w:top w:val="single" w:color="auto"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有</w:t>
            </w:r>
          </w:p>
        </w:tc>
        <w:tc>
          <w:tcPr>
            <w:tcW w:w="3957"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前言、引言、范围、术语和定义</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前言、引言、范围、术语和定义</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脚注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前言、引言、范围</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示例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术语</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引言、术语和定义</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lang w:bidi="ar"/>
              </w:rPr>
              <w:t>引言、范围</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数学公式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w:t>
            </w:r>
          </w:p>
        </w:tc>
      </w:tr>
      <w:tr>
        <w:tblPrEx>
          <w:tblCellMar>
            <w:top w:w="0" w:type="dxa"/>
            <w:left w:w="108" w:type="dxa"/>
            <w:bottom w:w="0" w:type="dxa"/>
            <w:right w:w="108" w:type="dxa"/>
          </w:tblCellMar>
        </w:tblPrEx>
        <w:trPr>
          <w:trHeight w:val="288" w:hRule="atLeast"/>
        </w:trPr>
        <w:tc>
          <w:tcPr>
            <w:tcW w:w="1047" w:type="dxa"/>
            <w:vMerge w:val="continue"/>
            <w:tcBorders>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18"/>
                <w:szCs w:val="18"/>
              </w:rPr>
            </w:pPr>
          </w:p>
        </w:tc>
        <w:tc>
          <w:tcPr>
            <w:tcW w:w="994" w:type="dxa"/>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18"/>
                <w:szCs w:val="18"/>
              </w:rPr>
            </w:pPr>
          </w:p>
        </w:tc>
        <w:tc>
          <w:tcPr>
            <w:tcW w:w="297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表述形式组合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有</w:t>
            </w:r>
          </w:p>
        </w:tc>
        <w:tc>
          <w:tcPr>
            <w:tcW w:w="395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前言、引言、范围、规范性引用文件、术语和定义</w:t>
            </w:r>
          </w:p>
        </w:tc>
      </w:tr>
    </w:tbl>
    <w:p>
      <w:pPr>
        <w:pStyle w:val="105"/>
        <w:spacing w:before="156" w:after="156"/>
      </w:pPr>
      <w:r>
        <w:rPr>
          <w:rFonts w:hint="eastAsia"/>
        </w:rPr>
        <w:t>通用标准文档结构化模型</w:t>
      </w:r>
    </w:p>
    <w:p>
      <w:pPr>
        <w:pStyle w:val="56"/>
        <w:ind w:firstLine="420"/>
      </w:pPr>
      <w:r>
        <w:rPr>
          <w:rFonts w:hint="eastAsia"/>
        </w:rPr>
        <w:t>通用标准文档结构化模型构成见图3。</w:t>
      </w:r>
    </w:p>
    <w:bookmarkEnd w:id="81"/>
    <w:p>
      <w:pPr>
        <w:pStyle w:val="56"/>
        <w:ind w:firstLine="420"/>
        <w:jc w:val="center"/>
      </w:pPr>
      <w:r>
        <w:drawing>
          <wp:inline distT="0" distB="0" distL="0" distR="0">
            <wp:extent cx="4543425" cy="7721600"/>
            <wp:effectExtent l="0" t="0" r="0" b="0"/>
            <wp:docPr id="12667871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787179" name="图片 1"/>
                    <pic:cNvPicPr>
                      <a:picLocks noChangeAspect="1"/>
                    </pic:cNvPicPr>
                  </pic:nvPicPr>
                  <pic:blipFill>
                    <a:blip r:embed="rId30"/>
                    <a:stretch>
                      <a:fillRect/>
                    </a:stretch>
                  </pic:blipFill>
                  <pic:spPr>
                    <a:xfrm>
                      <a:off x="0" y="0"/>
                      <a:ext cx="4546992" cy="7728156"/>
                    </a:xfrm>
                    <a:prstGeom prst="rect">
                      <a:avLst/>
                    </a:prstGeom>
                  </pic:spPr>
                </pic:pic>
              </a:graphicData>
            </a:graphic>
          </wp:inline>
        </w:drawing>
      </w:r>
    </w:p>
    <w:p>
      <w:pPr>
        <w:pStyle w:val="114"/>
        <w:spacing w:before="156" w:after="156"/>
      </w:pPr>
      <w:bookmarkStart w:id="100" w:name="_Toc165747079"/>
      <w:bookmarkStart w:id="101" w:name="_Toc165747250"/>
      <w:bookmarkStart w:id="102" w:name="_Toc165905219"/>
      <w:bookmarkStart w:id="103" w:name="_Toc165749136"/>
      <w:bookmarkStart w:id="104" w:name="_Toc165904353"/>
      <w:bookmarkStart w:id="105" w:name="_Toc165747160"/>
      <w:r>
        <w:rPr>
          <w:rFonts w:hint="eastAsia"/>
        </w:rPr>
        <w:t>通用标准文档结构化模型</w:t>
      </w:r>
      <w:bookmarkEnd w:id="100"/>
      <w:bookmarkEnd w:id="101"/>
      <w:bookmarkEnd w:id="102"/>
      <w:bookmarkEnd w:id="103"/>
      <w:bookmarkEnd w:id="104"/>
      <w:bookmarkEnd w:id="105"/>
    </w:p>
    <w:p>
      <w:pPr>
        <w:pStyle w:val="105"/>
        <w:spacing w:before="156" w:after="156"/>
      </w:pPr>
      <w:r>
        <w:rPr>
          <w:rFonts w:hint="eastAsia"/>
        </w:rPr>
        <w:t>通用构成</w:t>
      </w:r>
    </w:p>
    <w:p>
      <w:pPr>
        <w:pStyle w:val="65"/>
        <w:spacing w:before="156" w:after="156"/>
      </w:pPr>
      <w:r>
        <w:rPr>
          <w:rFonts w:hint="eastAsia"/>
        </w:rPr>
        <w:t>概述</w:t>
      </w:r>
    </w:p>
    <w:p>
      <w:pPr>
        <w:pStyle w:val="56"/>
        <w:ind w:firstLine="420"/>
      </w:pPr>
      <w:r>
        <w:rPr>
          <w:rFonts w:hint="eastAsia"/>
        </w:rPr>
        <w:t>通用条构成见图4，其中：</w:t>
      </w:r>
    </w:p>
    <w:p>
      <w:pPr>
        <w:pStyle w:val="132"/>
      </w:pPr>
      <w:r>
        <w:rPr>
          <w:rFonts w:hint="eastAsia"/>
        </w:rPr>
        <w:t>通用列项构成见图5；</w:t>
      </w:r>
    </w:p>
    <w:p>
      <w:pPr>
        <w:pStyle w:val="132"/>
      </w:pPr>
      <w:r>
        <w:rPr>
          <w:rFonts w:hint="eastAsia"/>
        </w:rPr>
        <w:t>通用表述形式构成见图6。</w:t>
      </w:r>
    </w:p>
    <w:p>
      <w:pPr>
        <w:pStyle w:val="56"/>
        <w:ind w:firstLine="420"/>
      </w:pPr>
      <w:r>
        <w:rPr>
          <w:rFonts w:hint="eastAsia"/>
        </w:rPr>
        <w:t>通用表述形式包括以下几种：</w:t>
      </w:r>
    </w:p>
    <w:p>
      <w:pPr>
        <w:pStyle w:val="132"/>
      </w:pPr>
      <w:r>
        <w:rPr>
          <w:rFonts w:hint="eastAsia"/>
        </w:rPr>
        <w:t>条文构成见图7；</w:t>
      </w:r>
    </w:p>
    <w:p>
      <w:pPr>
        <w:pStyle w:val="132"/>
      </w:pPr>
      <w:r>
        <w:rPr>
          <w:rFonts w:hint="eastAsia"/>
        </w:rPr>
        <w:t>图构成见图8，其中：</w:t>
      </w:r>
    </w:p>
    <w:p>
      <w:pPr>
        <w:pStyle w:val="187"/>
        <w:jc w:val="left"/>
      </w:pPr>
      <w:r>
        <w:rPr>
          <w:rFonts w:hint="eastAsia"/>
        </w:rPr>
        <w:t>注构成见图12；</w:t>
      </w:r>
    </w:p>
    <w:p>
      <w:pPr>
        <w:pStyle w:val="187"/>
        <w:jc w:val="left"/>
      </w:pPr>
      <w:r>
        <w:rPr>
          <w:rFonts w:hint="eastAsia"/>
        </w:rPr>
        <w:t>脚注构成见图13。</w:t>
      </w:r>
    </w:p>
    <w:p>
      <w:pPr>
        <w:pStyle w:val="132"/>
      </w:pPr>
      <w:r>
        <w:rPr>
          <w:rFonts w:hint="eastAsia"/>
        </w:rPr>
        <w:t>表构成见图9，其中：</w:t>
      </w:r>
    </w:p>
    <w:p>
      <w:pPr>
        <w:pStyle w:val="187"/>
        <w:jc w:val="left"/>
      </w:pPr>
      <w:r>
        <w:rPr>
          <w:rFonts w:hint="eastAsia"/>
        </w:rPr>
        <w:t>注构成见图12；</w:t>
      </w:r>
    </w:p>
    <w:p>
      <w:pPr>
        <w:pStyle w:val="187"/>
        <w:jc w:val="left"/>
      </w:pPr>
      <w:r>
        <w:rPr>
          <w:rFonts w:hint="eastAsia"/>
        </w:rPr>
        <w:t>脚注构成见图13；</w:t>
      </w:r>
    </w:p>
    <w:p>
      <w:pPr>
        <w:pStyle w:val="132"/>
      </w:pPr>
      <w:r>
        <w:rPr>
          <w:rFonts w:hint="eastAsia"/>
        </w:rPr>
        <w:t>数学公式构成见图10；</w:t>
      </w:r>
    </w:p>
    <w:p>
      <w:pPr>
        <w:pStyle w:val="132"/>
      </w:pPr>
      <w:r>
        <w:rPr>
          <w:rFonts w:hint="eastAsia"/>
        </w:rPr>
        <w:t>示例构成见图11，其中：</w:t>
      </w:r>
    </w:p>
    <w:p>
      <w:pPr>
        <w:pStyle w:val="187"/>
        <w:jc w:val="left"/>
      </w:pPr>
      <w:r>
        <w:rPr>
          <w:rFonts w:hint="eastAsia"/>
        </w:rPr>
        <w:t>通用列项构成见图5；</w:t>
      </w:r>
    </w:p>
    <w:p>
      <w:pPr>
        <w:pStyle w:val="187"/>
        <w:jc w:val="left"/>
      </w:pPr>
      <w:r>
        <w:rPr>
          <w:rFonts w:hint="eastAsia"/>
        </w:rPr>
        <w:t>通用表述形式构成见图6。</w:t>
      </w:r>
    </w:p>
    <w:p>
      <w:pPr>
        <w:pStyle w:val="132"/>
      </w:pPr>
      <w:r>
        <w:rPr>
          <w:rFonts w:hint="eastAsia"/>
        </w:rPr>
        <w:t>注构成见图12，其中：</w:t>
      </w:r>
    </w:p>
    <w:p>
      <w:pPr>
        <w:pStyle w:val="187"/>
        <w:jc w:val="left"/>
      </w:pPr>
      <w:bookmarkStart w:id="106" w:name="_Hlk165748529"/>
      <w:r>
        <w:rPr>
          <w:rFonts w:hint="eastAsia"/>
        </w:rPr>
        <w:t>文字列项构成见图</w:t>
      </w:r>
      <w:bookmarkEnd w:id="106"/>
      <w:r>
        <w:rPr>
          <w:rFonts w:hint="eastAsia"/>
        </w:rPr>
        <w:t>17；</w:t>
      </w:r>
    </w:p>
    <w:p>
      <w:pPr>
        <w:pStyle w:val="187"/>
        <w:jc w:val="left"/>
      </w:pPr>
      <w:r>
        <w:rPr>
          <w:rFonts w:hint="eastAsia"/>
        </w:rPr>
        <w:t>文字表述形式构成见图18。</w:t>
      </w:r>
    </w:p>
    <w:p>
      <w:pPr>
        <w:pStyle w:val="132"/>
      </w:pPr>
      <w:r>
        <w:rPr>
          <w:rFonts w:hint="eastAsia"/>
        </w:rPr>
        <w:t>脚注构成见图13，其中：</w:t>
      </w:r>
    </w:p>
    <w:p>
      <w:pPr>
        <w:pStyle w:val="187"/>
        <w:jc w:val="left"/>
      </w:pPr>
      <w:r>
        <w:rPr>
          <w:rFonts w:hint="eastAsia"/>
        </w:rPr>
        <w:t>文字列项构成见图17；</w:t>
      </w:r>
    </w:p>
    <w:p>
      <w:pPr>
        <w:pStyle w:val="187"/>
        <w:jc w:val="left"/>
      </w:pPr>
      <w:r>
        <w:rPr>
          <w:rFonts w:hint="eastAsia"/>
        </w:rPr>
        <w:t>文字表述形式构成见图18。</w:t>
      </w:r>
    </w:p>
    <w:p>
      <w:pPr>
        <w:pStyle w:val="132"/>
      </w:pPr>
      <w:r>
        <w:rPr>
          <w:rFonts w:hint="eastAsia"/>
        </w:rPr>
        <w:t>引用构成见图14；</w:t>
      </w:r>
    </w:p>
    <w:p>
      <w:pPr>
        <w:pStyle w:val="132"/>
      </w:pPr>
      <w:r>
        <w:rPr>
          <w:rFonts w:hint="eastAsia"/>
        </w:rPr>
        <w:t>提示构成见图15；</w:t>
      </w:r>
    </w:p>
    <w:p>
      <w:pPr>
        <w:pStyle w:val="132"/>
      </w:pPr>
      <w:r>
        <w:rPr>
          <w:rFonts w:hint="eastAsia"/>
        </w:rPr>
        <w:t>指明附录构成见图16。</w:t>
      </w:r>
    </w:p>
    <w:p>
      <w:pPr>
        <w:pStyle w:val="65"/>
        <w:spacing w:before="156" w:after="156"/>
      </w:pPr>
      <w:r>
        <w:rPr>
          <w:rFonts w:hint="eastAsia"/>
        </w:rPr>
        <w:t>通用要素条</w:t>
      </w:r>
    </w:p>
    <w:p>
      <w:pPr>
        <w:pStyle w:val="56"/>
        <w:ind w:firstLine="420"/>
      </w:pPr>
      <w:r>
        <w:drawing>
          <wp:inline distT="0" distB="0" distL="114300" distR="114300">
            <wp:extent cx="4648200" cy="5324475"/>
            <wp:effectExtent l="0" t="0" r="0" b="9525"/>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31"/>
                    <a:stretch>
                      <a:fillRect/>
                    </a:stretch>
                  </pic:blipFill>
                  <pic:spPr>
                    <a:xfrm>
                      <a:off x="0" y="0"/>
                      <a:ext cx="4648200" cy="5324475"/>
                    </a:xfrm>
                    <a:prstGeom prst="rect">
                      <a:avLst/>
                    </a:prstGeom>
                    <a:noFill/>
                    <a:ln>
                      <a:noFill/>
                    </a:ln>
                  </pic:spPr>
                </pic:pic>
              </a:graphicData>
            </a:graphic>
          </wp:inline>
        </w:drawing>
      </w:r>
    </w:p>
    <w:p>
      <w:pPr>
        <w:pStyle w:val="114"/>
        <w:spacing w:before="156" w:after="156"/>
      </w:pPr>
      <w:bookmarkStart w:id="107" w:name="_Toc165747161"/>
      <w:bookmarkStart w:id="108" w:name="_Toc165749137"/>
      <w:bookmarkStart w:id="109" w:name="_Toc165905220"/>
      <w:bookmarkStart w:id="110" w:name="_Toc165747080"/>
      <w:bookmarkStart w:id="111" w:name="_Toc165747251"/>
      <w:bookmarkStart w:id="112" w:name="_Toc165904354"/>
      <w:r>
        <w:rPr>
          <w:rFonts w:hint="eastAsia"/>
        </w:rPr>
        <w:t>通用条</w:t>
      </w:r>
      <w:bookmarkEnd w:id="107"/>
      <w:bookmarkEnd w:id="108"/>
      <w:bookmarkEnd w:id="109"/>
      <w:bookmarkEnd w:id="110"/>
      <w:bookmarkEnd w:id="111"/>
      <w:bookmarkEnd w:id="112"/>
    </w:p>
    <w:p>
      <w:pPr>
        <w:pStyle w:val="65"/>
        <w:spacing w:before="156" w:after="156"/>
      </w:pPr>
      <w:r>
        <w:rPr>
          <w:rFonts w:hint="eastAsia"/>
        </w:rPr>
        <w:t>通用要素表述</w:t>
      </w:r>
    </w:p>
    <w:p>
      <w:pPr>
        <w:pStyle w:val="94"/>
        <w:spacing w:before="156" w:after="156"/>
      </w:pPr>
      <w:r>
        <w:rPr>
          <w:rFonts w:hint="eastAsia"/>
        </w:rPr>
        <w:t>通用列项</w:t>
      </w:r>
    </w:p>
    <w:p>
      <w:pPr>
        <w:pStyle w:val="56"/>
        <w:ind w:left="210" w:leftChars="100" w:firstLine="420"/>
      </w:pPr>
      <w:r>
        <w:drawing>
          <wp:inline distT="0" distB="0" distL="0" distR="0">
            <wp:extent cx="5939790" cy="7593330"/>
            <wp:effectExtent l="0" t="0" r="3810" b="11430"/>
            <wp:docPr id="13918866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886637" name="图片 1"/>
                    <pic:cNvPicPr>
                      <a:picLocks noChangeAspect="1"/>
                    </pic:cNvPicPr>
                  </pic:nvPicPr>
                  <pic:blipFill>
                    <a:blip r:embed="rId32"/>
                    <a:stretch>
                      <a:fillRect/>
                    </a:stretch>
                  </pic:blipFill>
                  <pic:spPr>
                    <a:xfrm>
                      <a:off x="0" y="0"/>
                      <a:ext cx="5939790" cy="7593330"/>
                    </a:xfrm>
                    <a:prstGeom prst="rect">
                      <a:avLst/>
                    </a:prstGeom>
                  </pic:spPr>
                </pic:pic>
              </a:graphicData>
            </a:graphic>
          </wp:inline>
        </w:drawing>
      </w:r>
    </w:p>
    <w:p>
      <w:pPr>
        <w:pStyle w:val="114"/>
        <w:spacing w:before="156" w:after="156"/>
        <w:ind w:left="210" w:leftChars="100"/>
      </w:pPr>
      <w:bookmarkStart w:id="113" w:name="_Toc165747092"/>
      <w:bookmarkStart w:id="114" w:name="_Toc165749149"/>
      <w:bookmarkStart w:id="115" w:name="_Toc165905221"/>
      <w:bookmarkStart w:id="116" w:name="_Toc165747173"/>
      <w:bookmarkStart w:id="117" w:name="_Toc165904355"/>
      <w:bookmarkStart w:id="118" w:name="_Toc165747263"/>
      <w:r>
        <w:rPr>
          <w:rFonts w:hint="eastAsia"/>
        </w:rPr>
        <w:t>通用列项</w:t>
      </w:r>
      <w:bookmarkEnd w:id="113"/>
      <w:bookmarkEnd w:id="114"/>
      <w:bookmarkEnd w:id="115"/>
      <w:bookmarkEnd w:id="116"/>
      <w:bookmarkEnd w:id="117"/>
      <w:bookmarkEnd w:id="118"/>
    </w:p>
    <w:p>
      <w:pPr>
        <w:pStyle w:val="94"/>
        <w:spacing w:before="156" w:after="156"/>
      </w:pPr>
      <w:r>
        <w:rPr>
          <w:rFonts w:hint="eastAsia"/>
        </w:rPr>
        <w:t>通用表述形式</w:t>
      </w:r>
    </w:p>
    <w:p>
      <w:pPr>
        <w:pStyle w:val="56"/>
        <w:ind w:firstLine="420"/>
        <w:jc w:val="center"/>
      </w:pPr>
      <w:r>
        <w:drawing>
          <wp:inline distT="0" distB="0" distL="0" distR="0">
            <wp:extent cx="2437765" cy="3218815"/>
            <wp:effectExtent l="0" t="0" r="635" b="635"/>
            <wp:docPr id="8858084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808408" name="图片 1"/>
                    <pic:cNvPicPr>
                      <a:picLocks noChangeAspect="1"/>
                    </pic:cNvPicPr>
                  </pic:nvPicPr>
                  <pic:blipFill>
                    <a:blip r:embed="rId33"/>
                    <a:stretch>
                      <a:fillRect/>
                    </a:stretch>
                  </pic:blipFill>
                  <pic:spPr>
                    <a:xfrm>
                      <a:off x="0" y="0"/>
                      <a:ext cx="2438095" cy="3219048"/>
                    </a:xfrm>
                    <a:prstGeom prst="rect">
                      <a:avLst/>
                    </a:prstGeom>
                  </pic:spPr>
                </pic:pic>
              </a:graphicData>
            </a:graphic>
          </wp:inline>
        </w:drawing>
      </w:r>
    </w:p>
    <w:p>
      <w:pPr>
        <w:pStyle w:val="114"/>
        <w:spacing w:before="156" w:after="156"/>
      </w:pPr>
      <w:bookmarkStart w:id="119" w:name="_Toc165747081"/>
      <w:bookmarkStart w:id="120" w:name="_Toc165905222"/>
      <w:bookmarkStart w:id="121" w:name="_Toc165747162"/>
      <w:bookmarkStart w:id="122" w:name="_Toc165747252"/>
      <w:bookmarkStart w:id="123" w:name="_Toc165904356"/>
      <w:bookmarkStart w:id="124" w:name="_Toc165749138"/>
      <w:r>
        <w:rPr>
          <w:rFonts w:hint="eastAsia"/>
        </w:rPr>
        <w:t>通用表述形式</w:t>
      </w:r>
      <w:bookmarkEnd w:id="119"/>
      <w:bookmarkEnd w:id="120"/>
      <w:bookmarkEnd w:id="121"/>
      <w:bookmarkEnd w:id="122"/>
      <w:bookmarkEnd w:id="123"/>
      <w:bookmarkEnd w:id="124"/>
    </w:p>
    <w:p>
      <w:pPr>
        <w:pStyle w:val="56"/>
        <w:ind w:firstLine="420"/>
        <w:jc w:val="center"/>
      </w:pPr>
      <w:r>
        <w:drawing>
          <wp:inline distT="0" distB="0" distL="0" distR="0">
            <wp:extent cx="590550" cy="304800"/>
            <wp:effectExtent l="0" t="0" r="0" b="0"/>
            <wp:docPr id="21467064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706401" name="图片 1"/>
                    <pic:cNvPicPr>
                      <a:picLocks noChangeAspect="1"/>
                    </pic:cNvPicPr>
                  </pic:nvPicPr>
                  <pic:blipFill>
                    <a:blip r:embed="rId34"/>
                    <a:stretch>
                      <a:fillRect/>
                    </a:stretch>
                  </pic:blipFill>
                  <pic:spPr>
                    <a:xfrm>
                      <a:off x="0" y="0"/>
                      <a:ext cx="590550" cy="304800"/>
                    </a:xfrm>
                    <a:prstGeom prst="rect">
                      <a:avLst/>
                    </a:prstGeom>
                  </pic:spPr>
                </pic:pic>
              </a:graphicData>
            </a:graphic>
          </wp:inline>
        </w:drawing>
      </w:r>
    </w:p>
    <w:p>
      <w:pPr>
        <w:pStyle w:val="114"/>
        <w:spacing w:before="156" w:after="156"/>
      </w:pPr>
      <w:bookmarkStart w:id="125" w:name="_Toc165905223"/>
      <w:bookmarkStart w:id="126" w:name="_Toc165747253"/>
      <w:bookmarkStart w:id="127" w:name="_Toc165749139"/>
      <w:bookmarkStart w:id="128" w:name="_Toc165747082"/>
      <w:bookmarkStart w:id="129" w:name="_Toc165747163"/>
      <w:bookmarkStart w:id="130" w:name="_Toc165904357"/>
      <w:r>
        <w:rPr>
          <w:rFonts w:hint="eastAsia"/>
        </w:rPr>
        <w:t>条文</w:t>
      </w:r>
      <w:bookmarkEnd w:id="125"/>
      <w:bookmarkEnd w:id="126"/>
      <w:bookmarkEnd w:id="127"/>
      <w:bookmarkEnd w:id="128"/>
      <w:bookmarkEnd w:id="129"/>
      <w:bookmarkEnd w:id="130"/>
    </w:p>
    <w:p>
      <w:pPr>
        <w:pStyle w:val="56"/>
        <w:ind w:firstLine="420"/>
        <w:jc w:val="center"/>
      </w:pPr>
      <w:r>
        <w:drawing>
          <wp:inline distT="0" distB="0" distL="0" distR="0">
            <wp:extent cx="4533265" cy="7590155"/>
            <wp:effectExtent l="0" t="0" r="635" b="0"/>
            <wp:docPr id="1987056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056118" name="图片 1"/>
                    <pic:cNvPicPr>
                      <a:picLocks noChangeAspect="1"/>
                    </pic:cNvPicPr>
                  </pic:nvPicPr>
                  <pic:blipFill>
                    <a:blip r:embed="rId35"/>
                    <a:stretch>
                      <a:fillRect/>
                    </a:stretch>
                  </pic:blipFill>
                  <pic:spPr>
                    <a:xfrm>
                      <a:off x="0" y="0"/>
                      <a:ext cx="4533333" cy="7590476"/>
                    </a:xfrm>
                    <a:prstGeom prst="rect">
                      <a:avLst/>
                    </a:prstGeom>
                  </pic:spPr>
                </pic:pic>
              </a:graphicData>
            </a:graphic>
          </wp:inline>
        </w:drawing>
      </w:r>
    </w:p>
    <w:p>
      <w:pPr>
        <w:pStyle w:val="114"/>
        <w:spacing w:before="156" w:after="156"/>
      </w:pPr>
      <w:bookmarkStart w:id="131" w:name="_Toc165905224"/>
      <w:bookmarkStart w:id="132" w:name="_Toc165747083"/>
      <w:bookmarkStart w:id="133" w:name="_Toc165747164"/>
      <w:bookmarkStart w:id="134" w:name="_Toc165749140"/>
      <w:bookmarkStart w:id="135" w:name="_Toc165904358"/>
      <w:bookmarkStart w:id="136" w:name="_Toc165747254"/>
      <w:r>
        <w:rPr>
          <w:rFonts w:hint="eastAsia"/>
        </w:rPr>
        <w:t>图</w:t>
      </w:r>
      <w:bookmarkEnd w:id="131"/>
      <w:bookmarkEnd w:id="132"/>
      <w:bookmarkEnd w:id="133"/>
      <w:bookmarkEnd w:id="134"/>
      <w:bookmarkEnd w:id="135"/>
      <w:bookmarkEnd w:id="136"/>
    </w:p>
    <w:p>
      <w:pPr>
        <w:pStyle w:val="56"/>
        <w:ind w:firstLine="420"/>
        <w:jc w:val="center"/>
      </w:pPr>
      <w:r>
        <w:drawing>
          <wp:inline distT="0" distB="0" distL="0" distR="0">
            <wp:extent cx="2105025" cy="2867025"/>
            <wp:effectExtent l="0" t="0" r="9525" b="9525"/>
            <wp:docPr id="1313748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748494" name="图片 1"/>
                    <pic:cNvPicPr>
                      <a:picLocks noChangeAspect="1"/>
                    </pic:cNvPicPr>
                  </pic:nvPicPr>
                  <pic:blipFill>
                    <a:blip r:embed="rId36"/>
                    <a:stretch>
                      <a:fillRect/>
                    </a:stretch>
                  </pic:blipFill>
                  <pic:spPr>
                    <a:xfrm>
                      <a:off x="0" y="0"/>
                      <a:ext cx="2105025" cy="2867025"/>
                    </a:xfrm>
                    <a:prstGeom prst="rect">
                      <a:avLst/>
                    </a:prstGeom>
                  </pic:spPr>
                </pic:pic>
              </a:graphicData>
            </a:graphic>
          </wp:inline>
        </w:drawing>
      </w:r>
    </w:p>
    <w:p>
      <w:pPr>
        <w:pStyle w:val="114"/>
        <w:spacing w:before="156" w:after="156"/>
      </w:pPr>
      <w:bookmarkStart w:id="137" w:name="_Toc165747165"/>
      <w:bookmarkStart w:id="138" w:name="_Toc165749141"/>
      <w:bookmarkStart w:id="139" w:name="_Toc165747084"/>
      <w:bookmarkStart w:id="140" w:name="_Toc165905225"/>
      <w:bookmarkStart w:id="141" w:name="_Toc165747255"/>
      <w:bookmarkStart w:id="142" w:name="_Toc165904359"/>
      <w:r>
        <w:rPr>
          <w:rFonts w:hint="eastAsia"/>
        </w:rPr>
        <w:t>表</w:t>
      </w:r>
      <w:bookmarkEnd w:id="137"/>
      <w:bookmarkEnd w:id="138"/>
      <w:bookmarkEnd w:id="139"/>
      <w:bookmarkEnd w:id="140"/>
      <w:bookmarkEnd w:id="141"/>
      <w:bookmarkEnd w:id="142"/>
    </w:p>
    <w:p>
      <w:pPr>
        <w:pStyle w:val="56"/>
        <w:ind w:firstLine="420"/>
        <w:jc w:val="center"/>
      </w:pPr>
      <w:r>
        <w:drawing>
          <wp:inline distT="0" distB="0" distL="0" distR="0">
            <wp:extent cx="4143375" cy="2314575"/>
            <wp:effectExtent l="0" t="0" r="9525" b="9525"/>
            <wp:docPr id="15405681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568195" name="图片 1"/>
                    <pic:cNvPicPr>
                      <a:picLocks noChangeAspect="1"/>
                    </pic:cNvPicPr>
                  </pic:nvPicPr>
                  <pic:blipFill>
                    <a:blip r:embed="rId37"/>
                    <a:stretch>
                      <a:fillRect/>
                    </a:stretch>
                  </pic:blipFill>
                  <pic:spPr>
                    <a:xfrm>
                      <a:off x="0" y="0"/>
                      <a:ext cx="4143375" cy="2314575"/>
                    </a:xfrm>
                    <a:prstGeom prst="rect">
                      <a:avLst/>
                    </a:prstGeom>
                  </pic:spPr>
                </pic:pic>
              </a:graphicData>
            </a:graphic>
          </wp:inline>
        </w:drawing>
      </w:r>
    </w:p>
    <w:p>
      <w:pPr>
        <w:pStyle w:val="114"/>
        <w:spacing w:before="156" w:after="156"/>
      </w:pPr>
      <w:bookmarkStart w:id="143" w:name="_Toc165747256"/>
      <w:bookmarkStart w:id="144" w:name="_Toc165905226"/>
      <w:bookmarkStart w:id="145" w:name="_Toc165904360"/>
      <w:bookmarkStart w:id="146" w:name="_Toc165747166"/>
      <w:bookmarkStart w:id="147" w:name="_Toc165749142"/>
      <w:bookmarkStart w:id="148" w:name="_Toc165747085"/>
      <w:r>
        <w:rPr>
          <w:rFonts w:hint="eastAsia"/>
        </w:rPr>
        <w:t>数学公式</w:t>
      </w:r>
      <w:bookmarkEnd w:id="143"/>
      <w:bookmarkEnd w:id="144"/>
      <w:bookmarkEnd w:id="145"/>
      <w:bookmarkEnd w:id="146"/>
      <w:bookmarkEnd w:id="147"/>
      <w:bookmarkEnd w:id="148"/>
    </w:p>
    <w:p>
      <w:pPr>
        <w:pStyle w:val="56"/>
        <w:ind w:firstLine="420"/>
        <w:jc w:val="center"/>
      </w:pPr>
      <w:r>
        <w:drawing>
          <wp:inline distT="0" distB="0" distL="0" distR="0">
            <wp:extent cx="4800600" cy="2266950"/>
            <wp:effectExtent l="0" t="0" r="0" b="0"/>
            <wp:docPr id="15689736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973651" name="图片 1"/>
                    <pic:cNvPicPr>
                      <a:picLocks noChangeAspect="1"/>
                    </pic:cNvPicPr>
                  </pic:nvPicPr>
                  <pic:blipFill>
                    <a:blip r:embed="rId38"/>
                    <a:stretch>
                      <a:fillRect/>
                    </a:stretch>
                  </pic:blipFill>
                  <pic:spPr>
                    <a:xfrm>
                      <a:off x="0" y="0"/>
                      <a:ext cx="4800600" cy="2266950"/>
                    </a:xfrm>
                    <a:prstGeom prst="rect">
                      <a:avLst/>
                    </a:prstGeom>
                  </pic:spPr>
                </pic:pic>
              </a:graphicData>
            </a:graphic>
          </wp:inline>
        </w:drawing>
      </w:r>
    </w:p>
    <w:p>
      <w:pPr>
        <w:pStyle w:val="114"/>
        <w:spacing w:before="156" w:after="156"/>
      </w:pPr>
      <w:bookmarkStart w:id="149" w:name="_Toc165905227"/>
      <w:bookmarkStart w:id="150" w:name="_Toc165747168"/>
      <w:bookmarkStart w:id="151" w:name="_Toc165747258"/>
      <w:bookmarkStart w:id="152" w:name="_Toc165747087"/>
      <w:bookmarkStart w:id="153" w:name="_Toc165904361"/>
      <w:bookmarkStart w:id="154" w:name="_Toc165749144"/>
      <w:r>
        <w:rPr>
          <w:rFonts w:hint="eastAsia"/>
        </w:rPr>
        <w:t>示例</w:t>
      </w:r>
      <w:bookmarkEnd w:id="149"/>
      <w:bookmarkEnd w:id="150"/>
      <w:bookmarkEnd w:id="151"/>
      <w:bookmarkEnd w:id="152"/>
      <w:bookmarkEnd w:id="153"/>
      <w:bookmarkEnd w:id="154"/>
    </w:p>
    <w:p>
      <w:pPr>
        <w:pStyle w:val="56"/>
        <w:ind w:firstLine="420"/>
        <w:jc w:val="center"/>
        <w:rPr>
          <w:b/>
          <w:bCs/>
        </w:rPr>
      </w:pPr>
      <w:r>
        <w:drawing>
          <wp:inline distT="0" distB="0" distL="0" distR="0">
            <wp:extent cx="4676775" cy="2390775"/>
            <wp:effectExtent l="0" t="0" r="9525" b="9525"/>
            <wp:docPr id="5504941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94155" name="图片 1"/>
                    <pic:cNvPicPr>
                      <a:picLocks noChangeAspect="1"/>
                    </pic:cNvPicPr>
                  </pic:nvPicPr>
                  <pic:blipFill>
                    <a:blip r:embed="rId39"/>
                    <a:stretch>
                      <a:fillRect/>
                    </a:stretch>
                  </pic:blipFill>
                  <pic:spPr>
                    <a:xfrm>
                      <a:off x="0" y="0"/>
                      <a:ext cx="4676775" cy="2390775"/>
                    </a:xfrm>
                    <a:prstGeom prst="rect">
                      <a:avLst/>
                    </a:prstGeom>
                  </pic:spPr>
                </pic:pic>
              </a:graphicData>
            </a:graphic>
          </wp:inline>
        </w:drawing>
      </w:r>
    </w:p>
    <w:p>
      <w:pPr>
        <w:pStyle w:val="114"/>
        <w:spacing w:before="156" w:after="156"/>
      </w:pPr>
      <w:bookmarkStart w:id="155" w:name="_Toc165904362"/>
      <w:bookmarkStart w:id="156" w:name="_Toc165749145"/>
      <w:bookmarkStart w:id="157" w:name="_Toc165747088"/>
      <w:bookmarkStart w:id="158" w:name="_Toc165747169"/>
      <w:bookmarkStart w:id="159" w:name="_Toc165747259"/>
      <w:bookmarkStart w:id="160" w:name="_Toc165905228"/>
      <w:r>
        <w:rPr>
          <w:rFonts w:hint="eastAsia"/>
        </w:rPr>
        <w:t>注</w:t>
      </w:r>
      <w:bookmarkEnd w:id="155"/>
      <w:bookmarkEnd w:id="156"/>
      <w:bookmarkEnd w:id="157"/>
      <w:bookmarkEnd w:id="158"/>
      <w:bookmarkEnd w:id="159"/>
      <w:bookmarkEnd w:id="160"/>
    </w:p>
    <w:p>
      <w:pPr>
        <w:pStyle w:val="56"/>
        <w:ind w:firstLine="420"/>
        <w:jc w:val="center"/>
      </w:pPr>
      <w:r>
        <w:drawing>
          <wp:inline distT="0" distB="0" distL="0" distR="0">
            <wp:extent cx="4791075" cy="2371725"/>
            <wp:effectExtent l="0" t="0" r="9525" b="9525"/>
            <wp:docPr id="861103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103333" name="图片 1"/>
                    <pic:cNvPicPr>
                      <a:picLocks noChangeAspect="1"/>
                    </pic:cNvPicPr>
                  </pic:nvPicPr>
                  <pic:blipFill>
                    <a:blip r:embed="rId40"/>
                    <a:stretch>
                      <a:fillRect/>
                    </a:stretch>
                  </pic:blipFill>
                  <pic:spPr>
                    <a:xfrm>
                      <a:off x="0" y="0"/>
                      <a:ext cx="4791075" cy="2371725"/>
                    </a:xfrm>
                    <a:prstGeom prst="rect">
                      <a:avLst/>
                    </a:prstGeom>
                  </pic:spPr>
                </pic:pic>
              </a:graphicData>
            </a:graphic>
          </wp:inline>
        </w:drawing>
      </w:r>
    </w:p>
    <w:p>
      <w:pPr>
        <w:pStyle w:val="114"/>
        <w:spacing w:before="156" w:after="156"/>
      </w:pPr>
      <w:bookmarkStart w:id="161" w:name="_Toc165749146"/>
      <w:bookmarkStart w:id="162" w:name="_Toc165747170"/>
      <w:bookmarkStart w:id="163" w:name="_Toc165905229"/>
      <w:bookmarkStart w:id="164" w:name="_Toc165747260"/>
      <w:bookmarkStart w:id="165" w:name="_Toc165747089"/>
      <w:bookmarkStart w:id="166" w:name="_Toc165904363"/>
      <w:r>
        <w:rPr>
          <w:rFonts w:hint="eastAsia"/>
        </w:rPr>
        <w:t>脚注</w:t>
      </w:r>
      <w:bookmarkEnd w:id="161"/>
      <w:bookmarkEnd w:id="162"/>
      <w:bookmarkEnd w:id="163"/>
      <w:bookmarkEnd w:id="164"/>
      <w:bookmarkEnd w:id="165"/>
      <w:bookmarkEnd w:id="166"/>
    </w:p>
    <w:p>
      <w:pPr>
        <w:pStyle w:val="56"/>
        <w:ind w:firstLine="420"/>
        <w:jc w:val="center"/>
      </w:pPr>
      <w:r>
        <w:drawing>
          <wp:inline distT="0" distB="0" distL="0" distR="0">
            <wp:extent cx="3590925" cy="1676400"/>
            <wp:effectExtent l="0" t="0" r="9525" b="0"/>
            <wp:docPr id="11568963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896340" name="图片 1"/>
                    <pic:cNvPicPr>
                      <a:picLocks noChangeAspect="1"/>
                    </pic:cNvPicPr>
                  </pic:nvPicPr>
                  <pic:blipFill>
                    <a:blip r:embed="rId41"/>
                    <a:stretch>
                      <a:fillRect/>
                    </a:stretch>
                  </pic:blipFill>
                  <pic:spPr>
                    <a:xfrm>
                      <a:off x="0" y="0"/>
                      <a:ext cx="3590925" cy="1676400"/>
                    </a:xfrm>
                    <a:prstGeom prst="rect">
                      <a:avLst/>
                    </a:prstGeom>
                  </pic:spPr>
                </pic:pic>
              </a:graphicData>
            </a:graphic>
          </wp:inline>
        </w:drawing>
      </w:r>
    </w:p>
    <w:p>
      <w:pPr>
        <w:pStyle w:val="114"/>
        <w:spacing w:before="156" w:after="156"/>
      </w:pPr>
      <w:bookmarkStart w:id="167" w:name="_Toc165747171"/>
      <w:bookmarkStart w:id="168" w:name="_Toc165904364"/>
      <w:bookmarkStart w:id="169" w:name="_Toc165905230"/>
      <w:bookmarkStart w:id="170" w:name="_Toc165747261"/>
      <w:bookmarkStart w:id="171" w:name="_Toc165747090"/>
      <w:bookmarkStart w:id="172" w:name="_Toc165749147"/>
      <w:r>
        <w:rPr>
          <w:rFonts w:hint="eastAsia"/>
        </w:rPr>
        <w:t>提示</w:t>
      </w:r>
      <w:bookmarkEnd w:id="167"/>
      <w:bookmarkEnd w:id="168"/>
      <w:bookmarkEnd w:id="169"/>
      <w:bookmarkEnd w:id="170"/>
      <w:bookmarkEnd w:id="171"/>
      <w:bookmarkEnd w:id="172"/>
    </w:p>
    <w:p>
      <w:pPr>
        <w:pStyle w:val="56"/>
        <w:ind w:firstLine="420"/>
        <w:jc w:val="center"/>
      </w:pPr>
      <w:r>
        <w:drawing>
          <wp:inline distT="0" distB="0" distL="0" distR="0">
            <wp:extent cx="3657600" cy="3771900"/>
            <wp:effectExtent l="0" t="0" r="0" b="0"/>
            <wp:docPr id="11143599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359950" name="图片 1"/>
                    <pic:cNvPicPr>
                      <a:picLocks noChangeAspect="1"/>
                    </pic:cNvPicPr>
                  </pic:nvPicPr>
                  <pic:blipFill>
                    <a:blip r:embed="rId42"/>
                    <a:stretch>
                      <a:fillRect/>
                    </a:stretch>
                  </pic:blipFill>
                  <pic:spPr>
                    <a:xfrm>
                      <a:off x="0" y="0"/>
                      <a:ext cx="3657600" cy="3771900"/>
                    </a:xfrm>
                    <a:prstGeom prst="rect">
                      <a:avLst/>
                    </a:prstGeom>
                  </pic:spPr>
                </pic:pic>
              </a:graphicData>
            </a:graphic>
          </wp:inline>
        </w:drawing>
      </w:r>
    </w:p>
    <w:p>
      <w:pPr>
        <w:pStyle w:val="114"/>
        <w:spacing w:before="156" w:after="156"/>
      </w:pPr>
      <w:bookmarkStart w:id="173" w:name="_Toc165749148"/>
      <w:bookmarkStart w:id="174" w:name="_Toc165905231"/>
      <w:bookmarkStart w:id="175" w:name="_Toc165747262"/>
      <w:bookmarkStart w:id="176" w:name="_Toc165904365"/>
      <w:bookmarkStart w:id="177" w:name="_Toc165747091"/>
      <w:bookmarkStart w:id="178" w:name="_Toc165747172"/>
      <w:r>
        <w:rPr>
          <w:rFonts w:hint="eastAsia"/>
        </w:rPr>
        <w:t>引用</w:t>
      </w:r>
      <w:bookmarkEnd w:id="173"/>
      <w:bookmarkEnd w:id="174"/>
      <w:bookmarkEnd w:id="175"/>
      <w:bookmarkEnd w:id="176"/>
      <w:bookmarkEnd w:id="177"/>
      <w:bookmarkEnd w:id="178"/>
    </w:p>
    <w:p>
      <w:pPr>
        <w:pStyle w:val="56"/>
        <w:ind w:firstLine="420"/>
        <w:jc w:val="center"/>
      </w:pPr>
      <w:r>
        <w:drawing>
          <wp:inline distT="0" distB="0" distL="0" distR="0">
            <wp:extent cx="2286000" cy="1381125"/>
            <wp:effectExtent l="0" t="0" r="0" b="5715"/>
            <wp:docPr id="13865886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588642" name="图片 1"/>
                    <pic:cNvPicPr>
                      <a:picLocks noChangeAspect="1"/>
                    </pic:cNvPicPr>
                  </pic:nvPicPr>
                  <pic:blipFill>
                    <a:blip r:embed="rId43"/>
                    <a:stretch>
                      <a:fillRect/>
                    </a:stretch>
                  </pic:blipFill>
                  <pic:spPr>
                    <a:xfrm>
                      <a:off x="0" y="0"/>
                      <a:ext cx="2286000" cy="1381125"/>
                    </a:xfrm>
                    <a:prstGeom prst="rect">
                      <a:avLst/>
                    </a:prstGeom>
                  </pic:spPr>
                </pic:pic>
              </a:graphicData>
            </a:graphic>
          </wp:inline>
        </w:drawing>
      </w:r>
    </w:p>
    <w:p>
      <w:pPr>
        <w:pStyle w:val="114"/>
        <w:spacing w:before="156" w:after="156"/>
      </w:pPr>
      <w:bookmarkStart w:id="179" w:name="_Toc165749143"/>
      <w:bookmarkStart w:id="180" w:name="_Toc165747167"/>
      <w:bookmarkStart w:id="181" w:name="_Toc165747086"/>
      <w:bookmarkStart w:id="182" w:name="_Toc165905232"/>
      <w:bookmarkStart w:id="183" w:name="_Toc165904366"/>
      <w:bookmarkStart w:id="184" w:name="_Toc165747257"/>
      <w:r>
        <w:rPr>
          <w:rFonts w:hint="eastAsia"/>
        </w:rPr>
        <w:t>指明附录</w:t>
      </w:r>
      <w:bookmarkEnd w:id="179"/>
      <w:bookmarkEnd w:id="180"/>
      <w:bookmarkEnd w:id="181"/>
      <w:bookmarkEnd w:id="182"/>
      <w:bookmarkEnd w:id="183"/>
      <w:bookmarkEnd w:id="184"/>
    </w:p>
    <w:p>
      <w:pPr>
        <w:pStyle w:val="56"/>
        <w:ind w:firstLine="420"/>
      </w:pPr>
    </w:p>
    <w:p>
      <w:pPr>
        <w:pStyle w:val="94"/>
        <w:spacing w:before="156" w:after="156"/>
      </w:pPr>
      <w:r>
        <w:rPr>
          <w:rFonts w:hint="eastAsia"/>
        </w:rPr>
        <w:t>通用文字列项</w:t>
      </w:r>
    </w:p>
    <w:p>
      <w:pPr>
        <w:pStyle w:val="56"/>
        <w:ind w:firstLine="420"/>
      </w:pPr>
      <w:r>
        <w:drawing>
          <wp:inline distT="0" distB="0" distL="0" distR="0">
            <wp:extent cx="5987415" cy="8101330"/>
            <wp:effectExtent l="0" t="0" r="1905" b="6350"/>
            <wp:docPr id="2728041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804136" name="图片 1"/>
                    <pic:cNvPicPr>
                      <a:picLocks noChangeAspect="1"/>
                    </pic:cNvPicPr>
                  </pic:nvPicPr>
                  <pic:blipFill>
                    <a:blip r:embed="rId44"/>
                    <a:stretch>
                      <a:fillRect/>
                    </a:stretch>
                  </pic:blipFill>
                  <pic:spPr>
                    <a:xfrm>
                      <a:off x="0" y="0"/>
                      <a:ext cx="5988549" cy="8103172"/>
                    </a:xfrm>
                    <a:prstGeom prst="rect">
                      <a:avLst/>
                    </a:prstGeom>
                  </pic:spPr>
                </pic:pic>
              </a:graphicData>
            </a:graphic>
          </wp:inline>
        </w:drawing>
      </w:r>
    </w:p>
    <w:p>
      <w:pPr>
        <w:pStyle w:val="114"/>
        <w:spacing w:before="156" w:after="156"/>
      </w:pPr>
      <w:bookmarkStart w:id="185" w:name="_Toc165747265"/>
      <w:bookmarkStart w:id="186" w:name="_Toc165747175"/>
      <w:bookmarkStart w:id="187" w:name="_Toc165749151"/>
      <w:bookmarkStart w:id="188" w:name="_Toc165904367"/>
      <w:bookmarkStart w:id="189" w:name="_Toc165747094"/>
      <w:bookmarkStart w:id="190" w:name="_Toc165905233"/>
      <w:r>
        <w:rPr>
          <w:rFonts w:hint="eastAsia"/>
        </w:rPr>
        <w:t>文字列项</w:t>
      </w:r>
      <w:bookmarkEnd w:id="185"/>
      <w:bookmarkEnd w:id="186"/>
      <w:bookmarkEnd w:id="187"/>
      <w:bookmarkEnd w:id="188"/>
      <w:bookmarkEnd w:id="189"/>
      <w:bookmarkEnd w:id="190"/>
    </w:p>
    <w:p>
      <w:pPr>
        <w:pStyle w:val="94"/>
        <w:spacing w:before="156" w:after="156"/>
      </w:pPr>
      <w:r>
        <w:rPr>
          <w:rFonts w:hint="eastAsia"/>
        </w:rPr>
        <w:t>通用文字表述形式</w:t>
      </w:r>
    </w:p>
    <w:p>
      <w:pPr>
        <w:pStyle w:val="56"/>
        <w:ind w:firstLine="420"/>
        <w:jc w:val="center"/>
      </w:pPr>
      <w:r>
        <w:drawing>
          <wp:inline distT="0" distB="0" distL="0" distR="0">
            <wp:extent cx="2428875" cy="1400175"/>
            <wp:effectExtent l="0" t="0" r="9525" b="9525"/>
            <wp:docPr id="18073648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364872" name="图片 1"/>
                    <pic:cNvPicPr>
                      <a:picLocks noChangeAspect="1"/>
                    </pic:cNvPicPr>
                  </pic:nvPicPr>
                  <pic:blipFill>
                    <a:blip r:embed="rId45"/>
                    <a:stretch>
                      <a:fillRect/>
                    </a:stretch>
                  </pic:blipFill>
                  <pic:spPr>
                    <a:xfrm>
                      <a:off x="0" y="0"/>
                      <a:ext cx="2428875" cy="1400175"/>
                    </a:xfrm>
                    <a:prstGeom prst="rect">
                      <a:avLst/>
                    </a:prstGeom>
                  </pic:spPr>
                </pic:pic>
              </a:graphicData>
            </a:graphic>
          </wp:inline>
        </w:drawing>
      </w:r>
    </w:p>
    <w:p>
      <w:pPr>
        <w:pStyle w:val="114"/>
        <w:spacing w:before="156" w:after="156"/>
      </w:pPr>
      <w:bookmarkStart w:id="191" w:name="_Toc165747174"/>
      <w:bookmarkStart w:id="192" w:name="_Toc165905234"/>
      <w:bookmarkStart w:id="193" w:name="_Toc165747264"/>
      <w:bookmarkStart w:id="194" w:name="_Toc165747093"/>
      <w:bookmarkStart w:id="195" w:name="_Toc165749150"/>
      <w:bookmarkStart w:id="196" w:name="_Toc165904368"/>
      <w:r>
        <w:rPr>
          <w:rFonts w:hint="eastAsia"/>
        </w:rPr>
        <w:t>文字表述形式</w:t>
      </w:r>
      <w:bookmarkEnd w:id="191"/>
      <w:bookmarkEnd w:id="192"/>
      <w:bookmarkEnd w:id="193"/>
      <w:bookmarkEnd w:id="194"/>
      <w:bookmarkEnd w:id="195"/>
      <w:bookmarkEnd w:id="196"/>
    </w:p>
    <w:p>
      <w:pPr>
        <w:pStyle w:val="105"/>
        <w:spacing w:before="156" w:after="156"/>
      </w:pPr>
      <w:r>
        <w:rPr>
          <w:rFonts w:hint="eastAsia"/>
        </w:rPr>
        <w:t>封面</w:t>
      </w:r>
    </w:p>
    <w:p>
      <w:pPr>
        <w:pStyle w:val="56"/>
        <w:ind w:firstLine="420"/>
        <w:rPr>
          <w:rFonts w:hAnsi="宋体" w:cs="宋体"/>
          <w:color w:val="000000"/>
          <w:sz w:val="20"/>
        </w:rPr>
      </w:pPr>
      <w:r>
        <w:rPr>
          <w:rFonts w:hint="eastAsia"/>
        </w:rPr>
        <w:t>封面要素无层次结构、无表述形式，要素构成见图19。</w:t>
      </w:r>
    </w:p>
    <w:p>
      <w:pPr>
        <w:pStyle w:val="56"/>
        <w:ind w:firstLine="420"/>
        <w:jc w:val="center"/>
      </w:pPr>
      <w:r>
        <w:drawing>
          <wp:inline distT="0" distB="0" distL="0" distR="0">
            <wp:extent cx="3662680" cy="7696200"/>
            <wp:effectExtent l="0" t="0" r="0" b="0"/>
            <wp:docPr id="2064246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246107" name="图片 1"/>
                    <pic:cNvPicPr>
                      <a:picLocks noChangeAspect="1"/>
                    </pic:cNvPicPr>
                  </pic:nvPicPr>
                  <pic:blipFill>
                    <a:blip r:embed="rId46"/>
                    <a:stretch>
                      <a:fillRect/>
                    </a:stretch>
                  </pic:blipFill>
                  <pic:spPr>
                    <a:xfrm>
                      <a:off x="0" y="0"/>
                      <a:ext cx="3664952" cy="7699923"/>
                    </a:xfrm>
                    <a:prstGeom prst="rect">
                      <a:avLst/>
                    </a:prstGeom>
                  </pic:spPr>
                </pic:pic>
              </a:graphicData>
            </a:graphic>
          </wp:inline>
        </w:drawing>
      </w:r>
    </w:p>
    <w:p>
      <w:pPr>
        <w:pStyle w:val="114"/>
        <w:spacing w:before="156" w:after="156"/>
      </w:pPr>
      <w:bookmarkStart w:id="197" w:name="_Toc165905235"/>
      <w:bookmarkStart w:id="198" w:name="_Toc165747095"/>
      <w:bookmarkStart w:id="199" w:name="_Toc165747176"/>
      <w:bookmarkStart w:id="200" w:name="_Toc165747266"/>
      <w:bookmarkStart w:id="201" w:name="_Toc165749152"/>
      <w:bookmarkStart w:id="202" w:name="_Toc165904369"/>
      <w:r>
        <w:rPr>
          <w:rFonts w:hint="eastAsia"/>
        </w:rPr>
        <w:t>封面要素构成</w:t>
      </w:r>
      <w:bookmarkEnd w:id="197"/>
      <w:bookmarkEnd w:id="198"/>
      <w:bookmarkEnd w:id="199"/>
      <w:bookmarkEnd w:id="200"/>
      <w:bookmarkEnd w:id="201"/>
      <w:bookmarkEnd w:id="202"/>
    </w:p>
    <w:p>
      <w:pPr>
        <w:pStyle w:val="105"/>
        <w:spacing w:before="156" w:after="156"/>
      </w:pPr>
      <w:r>
        <w:rPr>
          <w:rFonts w:hint="eastAsia"/>
        </w:rPr>
        <w:t>目次</w:t>
      </w:r>
    </w:p>
    <w:p>
      <w:pPr>
        <w:pStyle w:val="56"/>
        <w:ind w:firstLine="420"/>
      </w:pPr>
      <w:r>
        <w:rPr>
          <w:rFonts w:hint="eastAsia"/>
        </w:rPr>
        <w:t>目次无层次结构、表述形式只有列表，目次要素构成见图20。</w:t>
      </w:r>
    </w:p>
    <w:p>
      <w:pPr>
        <w:pStyle w:val="114"/>
        <w:numPr>
          <w:ilvl w:val="0"/>
          <w:numId w:val="0"/>
        </w:numPr>
        <w:spacing w:before="156" w:after="156"/>
      </w:pPr>
      <w:bookmarkStart w:id="203" w:name="_Toc165747267"/>
      <w:bookmarkStart w:id="204" w:name="_Toc165747177"/>
      <w:bookmarkStart w:id="205" w:name="_Toc165749153"/>
      <w:bookmarkStart w:id="206" w:name="_Toc165904370"/>
      <w:bookmarkStart w:id="207" w:name="_Toc165905236"/>
      <w:bookmarkStart w:id="208" w:name="_Toc165747096"/>
      <w:r>
        <w:drawing>
          <wp:inline distT="0" distB="0" distL="0" distR="0">
            <wp:extent cx="3429000" cy="2171700"/>
            <wp:effectExtent l="0" t="0" r="0" b="0"/>
            <wp:docPr id="756834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834664" name="图片 1"/>
                    <pic:cNvPicPr>
                      <a:picLocks noChangeAspect="1"/>
                    </pic:cNvPicPr>
                  </pic:nvPicPr>
                  <pic:blipFill>
                    <a:blip r:embed="rId47"/>
                    <a:stretch>
                      <a:fillRect/>
                    </a:stretch>
                  </pic:blipFill>
                  <pic:spPr>
                    <a:xfrm>
                      <a:off x="0" y="0"/>
                      <a:ext cx="3429000" cy="2171700"/>
                    </a:xfrm>
                    <a:prstGeom prst="rect">
                      <a:avLst/>
                    </a:prstGeom>
                  </pic:spPr>
                </pic:pic>
              </a:graphicData>
            </a:graphic>
          </wp:inline>
        </w:drawing>
      </w:r>
      <w:bookmarkEnd w:id="203"/>
      <w:bookmarkEnd w:id="204"/>
      <w:bookmarkEnd w:id="205"/>
      <w:bookmarkEnd w:id="206"/>
      <w:bookmarkEnd w:id="207"/>
      <w:bookmarkEnd w:id="208"/>
    </w:p>
    <w:p>
      <w:pPr>
        <w:pStyle w:val="114"/>
        <w:spacing w:before="156" w:after="156"/>
      </w:pPr>
      <w:bookmarkStart w:id="209" w:name="_Toc165747268"/>
      <w:bookmarkStart w:id="210" w:name="_Toc165749154"/>
      <w:bookmarkStart w:id="211" w:name="_Toc165905237"/>
      <w:bookmarkStart w:id="212" w:name="_Toc165747097"/>
      <w:bookmarkStart w:id="213" w:name="_Toc165747178"/>
      <w:bookmarkStart w:id="214" w:name="_Toc165904371"/>
      <w:r>
        <w:rPr>
          <w:rFonts w:hint="eastAsia"/>
        </w:rPr>
        <w:t>目次要素模型</w:t>
      </w:r>
      <w:bookmarkEnd w:id="209"/>
      <w:bookmarkEnd w:id="210"/>
      <w:bookmarkEnd w:id="211"/>
      <w:bookmarkEnd w:id="212"/>
      <w:bookmarkEnd w:id="213"/>
      <w:bookmarkEnd w:id="214"/>
    </w:p>
    <w:p>
      <w:pPr>
        <w:pStyle w:val="105"/>
        <w:spacing w:before="156" w:after="156"/>
      </w:pPr>
      <w:r>
        <w:rPr>
          <w:rFonts w:hint="eastAsia"/>
        </w:rPr>
        <w:t>前言</w:t>
      </w:r>
    </w:p>
    <w:p>
      <w:pPr>
        <w:pStyle w:val="65"/>
        <w:spacing w:before="156" w:after="156"/>
      </w:pPr>
      <w:r>
        <w:rPr>
          <w:rFonts w:hint="eastAsia"/>
        </w:rPr>
        <w:t>概述</w:t>
      </w:r>
    </w:p>
    <w:p>
      <w:pPr>
        <w:pStyle w:val="56"/>
        <w:ind w:firstLine="420"/>
      </w:pPr>
      <w:r>
        <w:rPr>
          <w:rFonts w:hint="eastAsia"/>
        </w:rPr>
        <w:t>前言要素构成见图21，其中：</w:t>
      </w:r>
    </w:p>
    <w:p>
      <w:pPr>
        <w:pStyle w:val="132"/>
      </w:pPr>
      <w:r>
        <w:rPr>
          <w:rFonts w:hint="eastAsia"/>
        </w:rPr>
        <w:t>前言列项构成见图22；</w:t>
      </w:r>
    </w:p>
    <w:p>
      <w:pPr>
        <w:pStyle w:val="132"/>
        <w:tabs>
          <w:tab w:val="left" w:pos="852"/>
          <w:tab w:val="clear" w:pos="851"/>
        </w:tabs>
      </w:pPr>
      <w:r>
        <w:rPr>
          <w:rFonts w:hint="eastAsia"/>
        </w:rPr>
        <w:t>前言表述形式构成见图23。</w:t>
      </w:r>
    </w:p>
    <w:p>
      <w:pPr>
        <w:pStyle w:val="56"/>
        <w:ind w:firstLine="420"/>
      </w:pPr>
      <w:r>
        <w:rPr>
          <w:rFonts w:hint="eastAsia"/>
        </w:rPr>
        <w:t>前言表述形式中：</w:t>
      </w:r>
    </w:p>
    <w:p>
      <w:pPr>
        <w:pStyle w:val="132"/>
      </w:pPr>
      <w:r>
        <w:rPr>
          <w:rFonts w:hint="eastAsia"/>
        </w:rPr>
        <w:t>条文构成见图7；</w:t>
      </w:r>
    </w:p>
    <w:p>
      <w:pPr>
        <w:pStyle w:val="132"/>
      </w:pPr>
      <w:r>
        <w:rPr>
          <w:rFonts w:hint="eastAsia"/>
        </w:rPr>
        <w:t>前言注构成见图24，其中：</w:t>
      </w:r>
    </w:p>
    <w:p>
      <w:pPr>
        <w:pStyle w:val="187"/>
        <w:jc w:val="left"/>
      </w:pPr>
      <w:r>
        <w:rPr>
          <w:rFonts w:hint="eastAsia"/>
        </w:rPr>
        <w:t>前言文字列项构成见图26；</w:t>
      </w:r>
    </w:p>
    <w:p>
      <w:pPr>
        <w:pStyle w:val="187"/>
        <w:jc w:val="left"/>
      </w:pPr>
      <w:r>
        <w:rPr>
          <w:rFonts w:hint="eastAsia"/>
        </w:rPr>
        <w:t>前言文字表述形式构成见图27。</w:t>
      </w:r>
    </w:p>
    <w:p>
      <w:pPr>
        <w:pStyle w:val="132"/>
      </w:pPr>
      <w:r>
        <w:rPr>
          <w:rFonts w:hint="eastAsia"/>
        </w:rPr>
        <w:t>前言脚注构成见图25，其中：</w:t>
      </w:r>
    </w:p>
    <w:p>
      <w:pPr>
        <w:pStyle w:val="187"/>
        <w:jc w:val="left"/>
      </w:pPr>
      <w:r>
        <w:rPr>
          <w:rFonts w:hint="eastAsia"/>
        </w:rPr>
        <w:t>前言文字列项构成见图26；</w:t>
      </w:r>
    </w:p>
    <w:p>
      <w:pPr>
        <w:pStyle w:val="187"/>
        <w:jc w:val="left"/>
      </w:pPr>
      <w:r>
        <w:rPr>
          <w:rFonts w:hint="eastAsia"/>
        </w:rPr>
        <w:t>前言文字表述形式构成见图27。</w:t>
      </w:r>
    </w:p>
    <w:p>
      <w:pPr>
        <w:pStyle w:val="132"/>
      </w:pPr>
      <w:r>
        <w:rPr>
          <w:rFonts w:hint="eastAsia"/>
        </w:rPr>
        <w:t>指明附录构成见图16。</w:t>
      </w:r>
    </w:p>
    <w:p>
      <w:pPr>
        <w:pStyle w:val="65"/>
        <w:spacing w:before="156" w:after="156"/>
      </w:pPr>
      <w:r>
        <w:rPr>
          <w:rFonts w:hint="eastAsia"/>
        </w:rPr>
        <w:t>前言要素构成</w:t>
      </w:r>
    </w:p>
    <w:p>
      <w:pPr>
        <w:pStyle w:val="56"/>
        <w:ind w:firstLine="420"/>
      </w:pPr>
      <w:r>
        <w:drawing>
          <wp:inline distT="0" distB="0" distL="0" distR="0">
            <wp:extent cx="5724525" cy="8018145"/>
            <wp:effectExtent l="0" t="0" r="0" b="1905"/>
            <wp:docPr id="5108449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844930" name="图片 1"/>
                    <pic:cNvPicPr>
                      <a:picLocks noChangeAspect="1"/>
                    </pic:cNvPicPr>
                  </pic:nvPicPr>
                  <pic:blipFill>
                    <a:blip r:embed="rId48"/>
                    <a:stretch>
                      <a:fillRect/>
                    </a:stretch>
                  </pic:blipFill>
                  <pic:spPr>
                    <a:xfrm>
                      <a:off x="0" y="0"/>
                      <a:ext cx="5724868" cy="8018733"/>
                    </a:xfrm>
                    <a:prstGeom prst="rect">
                      <a:avLst/>
                    </a:prstGeom>
                  </pic:spPr>
                </pic:pic>
              </a:graphicData>
            </a:graphic>
          </wp:inline>
        </w:drawing>
      </w:r>
    </w:p>
    <w:p>
      <w:pPr>
        <w:pStyle w:val="114"/>
        <w:spacing w:before="156" w:after="156"/>
      </w:pPr>
      <w:bookmarkStart w:id="215" w:name="_Toc165904372"/>
      <w:bookmarkStart w:id="216" w:name="_Toc165905238"/>
      <w:bookmarkStart w:id="217" w:name="_Toc165747179"/>
      <w:bookmarkStart w:id="218" w:name="_Toc165747269"/>
      <w:bookmarkStart w:id="219" w:name="_Toc165749155"/>
      <w:bookmarkStart w:id="220" w:name="_Toc165747098"/>
      <w:r>
        <w:rPr>
          <w:rFonts w:hint="eastAsia"/>
        </w:rPr>
        <w:t>前言要素构成</w:t>
      </w:r>
      <w:bookmarkEnd w:id="215"/>
      <w:bookmarkEnd w:id="216"/>
      <w:bookmarkEnd w:id="217"/>
      <w:bookmarkEnd w:id="218"/>
      <w:bookmarkEnd w:id="219"/>
      <w:bookmarkEnd w:id="220"/>
    </w:p>
    <w:p>
      <w:pPr>
        <w:pStyle w:val="65"/>
        <w:spacing w:before="156" w:after="156"/>
      </w:pPr>
      <w:r>
        <w:rPr>
          <w:rFonts w:hint="eastAsia"/>
        </w:rPr>
        <w:t>前言要素表述</w:t>
      </w:r>
    </w:p>
    <w:p>
      <w:pPr>
        <w:pStyle w:val="94"/>
        <w:spacing w:before="156" w:after="156"/>
      </w:pPr>
      <w:r>
        <w:rPr>
          <w:rFonts w:hint="eastAsia"/>
        </w:rPr>
        <w:t>前言列项</w:t>
      </w:r>
    </w:p>
    <w:p>
      <w:pPr>
        <w:pStyle w:val="56"/>
        <w:ind w:firstLine="420"/>
      </w:pPr>
      <w:r>
        <w:drawing>
          <wp:inline distT="0" distB="0" distL="0" distR="0">
            <wp:extent cx="5939790" cy="8028940"/>
            <wp:effectExtent l="0" t="0" r="3810" b="2540"/>
            <wp:docPr id="12100988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098851" name="图片 1"/>
                    <pic:cNvPicPr>
                      <a:picLocks noChangeAspect="1"/>
                    </pic:cNvPicPr>
                  </pic:nvPicPr>
                  <pic:blipFill>
                    <a:blip r:embed="rId49"/>
                    <a:stretch>
                      <a:fillRect/>
                    </a:stretch>
                  </pic:blipFill>
                  <pic:spPr>
                    <a:xfrm>
                      <a:off x="0" y="0"/>
                      <a:ext cx="5939790" cy="8028940"/>
                    </a:xfrm>
                    <a:prstGeom prst="rect">
                      <a:avLst/>
                    </a:prstGeom>
                  </pic:spPr>
                </pic:pic>
              </a:graphicData>
            </a:graphic>
          </wp:inline>
        </w:drawing>
      </w:r>
    </w:p>
    <w:p>
      <w:pPr>
        <w:pStyle w:val="114"/>
        <w:spacing w:before="156" w:after="156"/>
      </w:pPr>
      <w:bookmarkStart w:id="221" w:name="_Toc165749159"/>
      <w:bookmarkStart w:id="222" w:name="_Toc165904373"/>
      <w:bookmarkStart w:id="223" w:name="_Toc165747183"/>
      <w:bookmarkStart w:id="224" w:name="_Toc165747273"/>
      <w:bookmarkStart w:id="225" w:name="_Toc165747102"/>
      <w:bookmarkStart w:id="226" w:name="_Toc165905239"/>
      <w:r>
        <w:rPr>
          <w:rFonts w:hint="eastAsia"/>
        </w:rPr>
        <w:t>前言列项</w:t>
      </w:r>
      <w:bookmarkEnd w:id="221"/>
      <w:bookmarkEnd w:id="222"/>
      <w:bookmarkEnd w:id="223"/>
      <w:bookmarkEnd w:id="224"/>
      <w:bookmarkEnd w:id="225"/>
      <w:bookmarkEnd w:id="226"/>
    </w:p>
    <w:p>
      <w:pPr>
        <w:pStyle w:val="94"/>
        <w:spacing w:before="156" w:after="156"/>
      </w:pPr>
      <w:r>
        <w:rPr>
          <w:rFonts w:hint="eastAsia"/>
        </w:rPr>
        <w:t>前言表述形式</w:t>
      </w:r>
    </w:p>
    <w:p>
      <w:pPr>
        <w:pStyle w:val="56"/>
        <w:ind w:firstLine="420"/>
        <w:jc w:val="center"/>
      </w:pPr>
      <w:r>
        <w:drawing>
          <wp:inline distT="0" distB="0" distL="0" distR="0">
            <wp:extent cx="3609975" cy="2124075"/>
            <wp:effectExtent l="0" t="0" r="9525" b="9525"/>
            <wp:docPr id="48578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8108" name="图片 1"/>
                    <pic:cNvPicPr>
                      <a:picLocks noChangeAspect="1"/>
                    </pic:cNvPicPr>
                  </pic:nvPicPr>
                  <pic:blipFill>
                    <a:blip r:embed="rId50"/>
                    <a:stretch>
                      <a:fillRect/>
                    </a:stretch>
                  </pic:blipFill>
                  <pic:spPr>
                    <a:xfrm>
                      <a:off x="0" y="0"/>
                      <a:ext cx="3609975" cy="2124075"/>
                    </a:xfrm>
                    <a:prstGeom prst="rect">
                      <a:avLst/>
                    </a:prstGeom>
                  </pic:spPr>
                </pic:pic>
              </a:graphicData>
            </a:graphic>
          </wp:inline>
        </w:drawing>
      </w:r>
    </w:p>
    <w:p>
      <w:pPr>
        <w:pStyle w:val="114"/>
        <w:spacing w:before="156" w:after="156"/>
      </w:pPr>
      <w:bookmarkStart w:id="227" w:name="_Toc165905240"/>
      <w:bookmarkStart w:id="228" w:name="_Toc165904374"/>
      <w:bookmarkStart w:id="229" w:name="_Toc165747180"/>
      <w:bookmarkStart w:id="230" w:name="_Toc165747099"/>
      <w:bookmarkStart w:id="231" w:name="_Toc165747270"/>
      <w:bookmarkStart w:id="232" w:name="_Toc165749156"/>
      <w:r>
        <w:rPr>
          <w:rFonts w:hint="eastAsia"/>
        </w:rPr>
        <w:t>前言表述形式</w:t>
      </w:r>
      <w:bookmarkEnd w:id="227"/>
      <w:bookmarkEnd w:id="228"/>
      <w:bookmarkEnd w:id="229"/>
      <w:bookmarkEnd w:id="230"/>
      <w:bookmarkEnd w:id="231"/>
      <w:bookmarkEnd w:id="232"/>
    </w:p>
    <w:p>
      <w:pPr>
        <w:pStyle w:val="56"/>
        <w:ind w:firstLine="420"/>
        <w:jc w:val="center"/>
      </w:pPr>
      <w:r>
        <w:drawing>
          <wp:inline distT="0" distB="0" distL="0" distR="0">
            <wp:extent cx="4867275" cy="2324100"/>
            <wp:effectExtent l="0" t="0" r="9525" b="0"/>
            <wp:docPr id="20408376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837641" name="图片 1"/>
                    <pic:cNvPicPr>
                      <a:picLocks noChangeAspect="1"/>
                    </pic:cNvPicPr>
                  </pic:nvPicPr>
                  <pic:blipFill>
                    <a:blip r:embed="rId51"/>
                    <a:stretch>
                      <a:fillRect/>
                    </a:stretch>
                  </pic:blipFill>
                  <pic:spPr>
                    <a:xfrm>
                      <a:off x="0" y="0"/>
                      <a:ext cx="4867275" cy="2324100"/>
                    </a:xfrm>
                    <a:prstGeom prst="rect">
                      <a:avLst/>
                    </a:prstGeom>
                  </pic:spPr>
                </pic:pic>
              </a:graphicData>
            </a:graphic>
          </wp:inline>
        </w:drawing>
      </w:r>
    </w:p>
    <w:p>
      <w:pPr>
        <w:pStyle w:val="114"/>
        <w:spacing w:before="156" w:after="156"/>
      </w:pPr>
      <w:bookmarkStart w:id="233" w:name="_Toc165749157"/>
      <w:bookmarkStart w:id="234" w:name="_Toc165905241"/>
      <w:bookmarkStart w:id="235" w:name="_Toc165747271"/>
      <w:bookmarkStart w:id="236" w:name="_Toc165747100"/>
      <w:bookmarkStart w:id="237" w:name="_Toc165747181"/>
      <w:bookmarkStart w:id="238" w:name="_Toc165904375"/>
      <w:r>
        <w:rPr>
          <w:rFonts w:hint="eastAsia"/>
        </w:rPr>
        <w:t>前言注</w:t>
      </w:r>
      <w:bookmarkEnd w:id="233"/>
      <w:bookmarkEnd w:id="234"/>
      <w:bookmarkEnd w:id="235"/>
      <w:bookmarkEnd w:id="236"/>
      <w:bookmarkEnd w:id="237"/>
      <w:bookmarkEnd w:id="238"/>
    </w:p>
    <w:p>
      <w:pPr>
        <w:pStyle w:val="56"/>
        <w:ind w:firstLine="420"/>
        <w:jc w:val="center"/>
      </w:pPr>
      <w:r>
        <w:drawing>
          <wp:inline distT="0" distB="0" distL="0" distR="0">
            <wp:extent cx="5153025" cy="2362200"/>
            <wp:effectExtent l="0" t="0" r="9525" b="0"/>
            <wp:docPr id="7451309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130938" name="图片 1"/>
                    <pic:cNvPicPr>
                      <a:picLocks noChangeAspect="1"/>
                    </pic:cNvPicPr>
                  </pic:nvPicPr>
                  <pic:blipFill>
                    <a:blip r:embed="rId52"/>
                    <a:stretch>
                      <a:fillRect/>
                    </a:stretch>
                  </pic:blipFill>
                  <pic:spPr>
                    <a:xfrm>
                      <a:off x="0" y="0"/>
                      <a:ext cx="5153025" cy="2362200"/>
                    </a:xfrm>
                    <a:prstGeom prst="rect">
                      <a:avLst/>
                    </a:prstGeom>
                  </pic:spPr>
                </pic:pic>
              </a:graphicData>
            </a:graphic>
          </wp:inline>
        </w:drawing>
      </w:r>
    </w:p>
    <w:p>
      <w:pPr>
        <w:pStyle w:val="114"/>
        <w:spacing w:before="156" w:after="156"/>
      </w:pPr>
      <w:bookmarkStart w:id="239" w:name="_Toc165747182"/>
      <w:bookmarkStart w:id="240" w:name="_Toc165747101"/>
      <w:bookmarkStart w:id="241" w:name="_Toc165749158"/>
      <w:bookmarkStart w:id="242" w:name="_Toc165905242"/>
      <w:bookmarkStart w:id="243" w:name="_Toc165747272"/>
      <w:bookmarkStart w:id="244" w:name="_Toc165904376"/>
      <w:r>
        <w:rPr>
          <w:rFonts w:hint="eastAsia"/>
        </w:rPr>
        <w:t>前言脚注</w:t>
      </w:r>
      <w:bookmarkEnd w:id="239"/>
      <w:bookmarkEnd w:id="240"/>
      <w:bookmarkEnd w:id="241"/>
      <w:bookmarkEnd w:id="242"/>
      <w:bookmarkEnd w:id="243"/>
      <w:bookmarkEnd w:id="244"/>
    </w:p>
    <w:p>
      <w:pPr>
        <w:pStyle w:val="94"/>
        <w:spacing w:before="156" w:after="156"/>
      </w:pPr>
      <w:r>
        <w:rPr>
          <w:rFonts w:hint="eastAsia"/>
        </w:rPr>
        <w:t>前言文字列项</w:t>
      </w:r>
    </w:p>
    <w:p>
      <w:pPr>
        <w:pStyle w:val="56"/>
        <w:ind w:firstLine="420"/>
      </w:pPr>
      <w:r>
        <w:drawing>
          <wp:inline distT="0" distB="0" distL="0" distR="0">
            <wp:extent cx="5939790" cy="7832090"/>
            <wp:effectExtent l="0" t="0" r="3810" b="0"/>
            <wp:docPr id="16029378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937858" name="图片 1"/>
                    <pic:cNvPicPr>
                      <a:picLocks noChangeAspect="1"/>
                    </pic:cNvPicPr>
                  </pic:nvPicPr>
                  <pic:blipFill>
                    <a:blip r:embed="rId53"/>
                    <a:stretch>
                      <a:fillRect/>
                    </a:stretch>
                  </pic:blipFill>
                  <pic:spPr>
                    <a:xfrm>
                      <a:off x="0" y="0"/>
                      <a:ext cx="5939790" cy="7832090"/>
                    </a:xfrm>
                    <a:prstGeom prst="rect">
                      <a:avLst/>
                    </a:prstGeom>
                  </pic:spPr>
                </pic:pic>
              </a:graphicData>
            </a:graphic>
          </wp:inline>
        </w:drawing>
      </w:r>
    </w:p>
    <w:p>
      <w:pPr>
        <w:pStyle w:val="114"/>
        <w:spacing w:before="156" w:after="156"/>
      </w:pPr>
      <w:bookmarkStart w:id="245" w:name="_Toc165747184"/>
      <w:bookmarkStart w:id="246" w:name="_Toc165904377"/>
      <w:bookmarkStart w:id="247" w:name="_Toc165749160"/>
      <w:bookmarkStart w:id="248" w:name="_Toc165905243"/>
      <w:bookmarkStart w:id="249" w:name="_Toc165747103"/>
      <w:bookmarkStart w:id="250" w:name="_Toc165747274"/>
      <w:r>
        <w:rPr>
          <w:rFonts w:hint="eastAsia"/>
        </w:rPr>
        <w:t>前言文字列项</w:t>
      </w:r>
      <w:bookmarkEnd w:id="245"/>
      <w:bookmarkEnd w:id="246"/>
      <w:bookmarkEnd w:id="247"/>
      <w:bookmarkEnd w:id="248"/>
      <w:bookmarkEnd w:id="249"/>
      <w:bookmarkEnd w:id="250"/>
    </w:p>
    <w:p>
      <w:pPr>
        <w:pStyle w:val="94"/>
        <w:spacing w:before="156" w:after="156"/>
      </w:pPr>
      <w:r>
        <w:rPr>
          <w:rFonts w:hint="eastAsia"/>
        </w:rPr>
        <w:t>前言文字表述形式</w:t>
      </w:r>
    </w:p>
    <w:p>
      <w:pPr>
        <w:pStyle w:val="56"/>
        <w:ind w:firstLine="420"/>
        <w:jc w:val="center"/>
      </w:pPr>
      <w:r>
        <w:drawing>
          <wp:inline distT="0" distB="0" distL="0" distR="0">
            <wp:extent cx="2695575" cy="704850"/>
            <wp:effectExtent l="0" t="0" r="9525" b="0"/>
            <wp:docPr id="9575496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549655" name="图片 1"/>
                    <pic:cNvPicPr>
                      <a:picLocks noChangeAspect="1"/>
                    </pic:cNvPicPr>
                  </pic:nvPicPr>
                  <pic:blipFill>
                    <a:blip r:embed="rId54"/>
                    <a:stretch>
                      <a:fillRect/>
                    </a:stretch>
                  </pic:blipFill>
                  <pic:spPr>
                    <a:xfrm>
                      <a:off x="0" y="0"/>
                      <a:ext cx="2695575" cy="704850"/>
                    </a:xfrm>
                    <a:prstGeom prst="rect">
                      <a:avLst/>
                    </a:prstGeom>
                  </pic:spPr>
                </pic:pic>
              </a:graphicData>
            </a:graphic>
          </wp:inline>
        </w:drawing>
      </w:r>
    </w:p>
    <w:p>
      <w:pPr>
        <w:pStyle w:val="114"/>
        <w:spacing w:before="156" w:after="156"/>
      </w:pPr>
      <w:bookmarkStart w:id="251" w:name="_Toc165747185"/>
      <w:bookmarkStart w:id="252" w:name="_Toc165747104"/>
      <w:bookmarkStart w:id="253" w:name="_Toc165747275"/>
      <w:bookmarkStart w:id="254" w:name="_Toc165749161"/>
      <w:bookmarkStart w:id="255" w:name="_Toc165904378"/>
      <w:bookmarkStart w:id="256" w:name="_Toc165905244"/>
      <w:r>
        <w:rPr>
          <w:rFonts w:hint="eastAsia"/>
        </w:rPr>
        <w:t>前言文字表述形式</w:t>
      </w:r>
      <w:bookmarkEnd w:id="251"/>
      <w:bookmarkEnd w:id="252"/>
      <w:bookmarkEnd w:id="253"/>
      <w:bookmarkEnd w:id="254"/>
      <w:bookmarkEnd w:id="255"/>
      <w:bookmarkEnd w:id="256"/>
    </w:p>
    <w:p>
      <w:pPr>
        <w:pStyle w:val="105"/>
        <w:spacing w:before="156" w:after="156"/>
      </w:pPr>
      <w:r>
        <w:rPr>
          <w:rFonts w:hint="eastAsia"/>
        </w:rPr>
        <w:t>引言</w:t>
      </w:r>
    </w:p>
    <w:p>
      <w:pPr>
        <w:pStyle w:val="65"/>
        <w:spacing w:before="156" w:after="156"/>
      </w:pPr>
      <w:r>
        <w:rPr>
          <w:rFonts w:hint="eastAsia"/>
        </w:rPr>
        <w:t>概述</w:t>
      </w:r>
    </w:p>
    <w:p>
      <w:pPr>
        <w:pStyle w:val="56"/>
        <w:ind w:firstLine="420"/>
      </w:pPr>
      <w:bookmarkStart w:id="257" w:name="_Hlk165742803"/>
      <w:r>
        <w:rPr>
          <w:rFonts w:hint="eastAsia"/>
        </w:rPr>
        <w:t>引言条（见图28）嵌套引言要素（见图29），引言要素中：</w:t>
      </w:r>
    </w:p>
    <w:p>
      <w:pPr>
        <w:pStyle w:val="132"/>
      </w:pPr>
      <w:r>
        <w:rPr>
          <w:rFonts w:hint="eastAsia"/>
        </w:rPr>
        <w:t>引言列项构成见图30，其中：</w:t>
      </w:r>
    </w:p>
    <w:p>
      <w:pPr>
        <w:pStyle w:val="187"/>
        <w:jc w:val="left"/>
      </w:pPr>
      <w:r>
        <w:rPr>
          <w:rFonts w:hint="eastAsia"/>
        </w:rPr>
        <w:t>引言文字表述形式构成见图37；</w:t>
      </w:r>
    </w:p>
    <w:p>
      <w:pPr>
        <w:pStyle w:val="187"/>
        <w:jc w:val="left"/>
      </w:pPr>
      <w:r>
        <w:rPr>
          <w:rFonts w:hint="eastAsia"/>
        </w:rPr>
        <w:t>引言表述形式构成见图30。</w:t>
      </w:r>
    </w:p>
    <w:bookmarkEnd w:id="257"/>
    <w:p>
      <w:pPr>
        <w:pStyle w:val="132"/>
      </w:pPr>
      <w:r>
        <w:rPr>
          <w:rFonts w:hint="eastAsia"/>
        </w:rPr>
        <w:t>引言表述形式构成见图31。</w:t>
      </w:r>
    </w:p>
    <w:p>
      <w:pPr>
        <w:pStyle w:val="56"/>
        <w:ind w:firstLine="420"/>
      </w:pPr>
      <w:r>
        <w:rPr>
          <w:rFonts w:hint="eastAsia"/>
        </w:rPr>
        <w:t>引言表述形式包括以下几种：</w:t>
      </w:r>
    </w:p>
    <w:p>
      <w:pPr>
        <w:pStyle w:val="132"/>
      </w:pPr>
      <w:r>
        <w:rPr>
          <w:rFonts w:hint="eastAsia"/>
        </w:rPr>
        <w:t>条文构成见图7；</w:t>
      </w:r>
    </w:p>
    <w:p>
      <w:pPr>
        <w:pStyle w:val="132"/>
      </w:pPr>
      <w:r>
        <w:rPr>
          <w:rFonts w:hint="eastAsia"/>
        </w:rPr>
        <w:t>引言图构成见图32，其中：</w:t>
      </w:r>
    </w:p>
    <w:p>
      <w:pPr>
        <w:pStyle w:val="187"/>
        <w:jc w:val="left"/>
      </w:pPr>
      <w:r>
        <w:rPr>
          <w:rFonts w:hint="eastAsia"/>
        </w:rPr>
        <w:t>引言注构成见图34；</w:t>
      </w:r>
    </w:p>
    <w:p>
      <w:pPr>
        <w:pStyle w:val="187"/>
        <w:jc w:val="left"/>
      </w:pPr>
      <w:r>
        <w:rPr>
          <w:rFonts w:hint="eastAsia"/>
        </w:rPr>
        <w:t>引言脚注构成见图35；</w:t>
      </w:r>
    </w:p>
    <w:p>
      <w:pPr>
        <w:pStyle w:val="132"/>
      </w:pPr>
      <w:r>
        <w:rPr>
          <w:rFonts w:hint="eastAsia"/>
        </w:rPr>
        <w:t>引言表构成见图33，其中：</w:t>
      </w:r>
    </w:p>
    <w:p>
      <w:pPr>
        <w:pStyle w:val="187"/>
        <w:jc w:val="left"/>
      </w:pPr>
      <w:r>
        <w:rPr>
          <w:rFonts w:hint="eastAsia"/>
        </w:rPr>
        <w:t>引言注构成见图34；</w:t>
      </w:r>
    </w:p>
    <w:p>
      <w:pPr>
        <w:pStyle w:val="187"/>
        <w:jc w:val="left"/>
      </w:pPr>
      <w:r>
        <w:rPr>
          <w:rFonts w:hint="eastAsia"/>
        </w:rPr>
        <w:t>引言脚注构成见图35；</w:t>
      </w:r>
    </w:p>
    <w:p>
      <w:pPr>
        <w:pStyle w:val="132"/>
      </w:pPr>
      <w:r>
        <w:rPr>
          <w:rFonts w:hint="eastAsia"/>
        </w:rPr>
        <w:t>数学公式构成见图10；</w:t>
      </w:r>
    </w:p>
    <w:p>
      <w:pPr>
        <w:pStyle w:val="132"/>
      </w:pPr>
      <w:r>
        <w:rPr>
          <w:rFonts w:hint="eastAsia"/>
        </w:rPr>
        <w:t>引言注构成见图34，其中：</w:t>
      </w:r>
    </w:p>
    <w:p>
      <w:pPr>
        <w:pStyle w:val="187"/>
        <w:jc w:val="left"/>
      </w:pPr>
      <w:bookmarkStart w:id="258" w:name="_Hlk165748538"/>
      <w:r>
        <w:rPr>
          <w:rFonts w:hint="eastAsia"/>
        </w:rPr>
        <w:t>引言文字列项构成见图36；</w:t>
      </w:r>
    </w:p>
    <w:p>
      <w:pPr>
        <w:pStyle w:val="187"/>
        <w:jc w:val="left"/>
      </w:pPr>
      <w:r>
        <w:rPr>
          <w:rFonts w:hint="eastAsia"/>
        </w:rPr>
        <w:t>引言文字表述形式构成见图37。</w:t>
      </w:r>
    </w:p>
    <w:bookmarkEnd w:id="258"/>
    <w:p>
      <w:pPr>
        <w:pStyle w:val="132"/>
      </w:pPr>
      <w:r>
        <w:rPr>
          <w:rFonts w:hint="eastAsia"/>
        </w:rPr>
        <w:t>引言脚注构成见图35，其中：</w:t>
      </w:r>
    </w:p>
    <w:p>
      <w:pPr>
        <w:pStyle w:val="187"/>
        <w:jc w:val="left"/>
      </w:pPr>
      <w:r>
        <w:rPr>
          <w:rFonts w:hint="eastAsia"/>
        </w:rPr>
        <w:t>引言文字列项构成见图36；</w:t>
      </w:r>
    </w:p>
    <w:p>
      <w:pPr>
        <w:pStyle w:val="187"/>
        <w:jc w:val="left"/>
      </w:pPr>
      <w:r>
        <w:rPr>
          <w:rFonts w:hint="eastAsia"/>
        </w:rPr>
        <w:t>引言文字表述形式构成见图37。</w:t>
      </w:r>
    </w:p>
    <w:p>
      <w:pPr>
        <w:pStyle w:val="132"/>
        <w:tabs>
          <w:tab w:val="left" w:pos="852"/>
          <w:tab w:val="clear" w:pos="851"/>
        </w:tabs>
      </w:pPr>
      <w:r>
        <w:rPr>
          <w:rFonts w:hint="eastAsia"/>
        </w:rPr>
        <w:t>指明附录构成见图16。</w:t>
      </w:r>
    </w:p>
    <w:p>
      <w:pPr>
        <w:pStyle w:val="65"/>
        <w:spacing w:before="156" w:after="156"/>
      </w:pPr>
      <w:r>
        <w:rPr>
          <w:rFonts w:hint="eastAsia"/>
        </w:rPr>
        <w:t>引言条</w:t>
      </w:r>
    </w:p>
    <w:p>
      <w:pPr>
        <w:pStyle w:val="56"/>
        <w:ind w:firstLine="420"/>
        <w:jc w:val="center"/>
      </w:pPr>
      <w:r>
        <w:drawing>
          <wp:inline distT="0" distB="0" distL="0" distR="0">
            <wp:extent cx="4638040" cy="5180330"/>
            <wp:effectExtent l="0" t="0" r="1016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55"/>
                    <a:stretch>
                      <a:fillRect/>
                    </a:stretch>
                  </pic:blipFill>
                  <pic:spPr>
                    <a:xfrm>
                      <a:off x="0" y="0"/>
                      <a:ext cx="4638095" cy="5180952"/>
                    </a:xfrm>
                    <a:prstGeom prst="rect">
                      <a:avLst/>
                    </a:prstGeom>
                  </pic:spPr>
                </pic:pic>
              </a:graphicData>
            </a:graphic>
          </wp:inline>
        </w:drawing>
      </w:r>
    </w:p>
    <w:p>
      <w:pPr>
        <w:pStyle w:val="114"/>
        <w:spacing w:before="156" w:after="156"/>
      </w:pPr>
      <w:bookmarkStart w:id="259" w:name="_Toc165749162"/>
      <w:bookmarkStart w:id="260" w:name="_Toc165747105"/>
      <w:bookmarkStart w:id="261" w:name="_Toc165747276"/>
      <w:bookmarkStart w:id="262" w:name="_Toc165747186"/>
      <w:bookmarkStart w:id="263" w:name="_Toc165905245"/>
      <w:bookmarkStart w:id="264" w:name="_Toc165904379"/>
      <w:r>
        <w:rPr>
          <w:rFonts w:hint="eastAsia"/>
        </w:rPr>
        <w:t>引言条</w:t>
      </w:r>
      <w:bookmarkEnd w:id="259"/>
      <w:bookmarkEnd w:id="260"/>
      <w:bookmarkEnd w:id="261"/>
      <w:bookmarkEnd w:id="262"/>
      <w:bookmarkEnd w:id="263"/>
      <w:bookmarkEnd w:id="264"/>
    </w:p>
    <w:p>
      <w:pPr>
        <w:pStyle w:val="65"/>
        <w:spacing w:before="156" w:after="156"/>
      </w:pPr>
      <w:r>
        <w:rPr>
          <w:rFonts w:hint="eastAsia"/>
        </w:rPr>
        <w:t>引言要素</w:t>
      </w:r>
      <w:bookmarkStart w:id="265" w:name="_Hlk129352464"/>
      <w:r>
        <w:rPr>
          <w:rFonts w:hint="eastAsia"/>
        </w:rPr>
        <w:t>构成</w:t>
      </w:r>
      <w:bookmarkEnd w:id="265"/>
    </w:p>
    <w:p>
      <w:pPr>
        <w:pStyle w:val="56"/>
        <w:ind w:firstLine="420"/>
        <w:jc w:val="center"/>
      </w:pPr>
      <w:r>
        <w:drawing>
          <wp:inline distT="0" distB="0" distL="0" distR="0">
            <wp:extent cx="5939790" cy="7734935"/>
            <wp:effectExtent l="0" t="0" r="3810" b="0"/>
            <wp:docPr id="15262253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225331" name="图片 1"/>
                    <pic:cNvPicPr>
                      <a:picLocks noChangeAspect="1"/>
                    </pic:cNvPicPr>
                  </pic:nvPicPr>
                  <pic:blipFill>
                    <a:blip r:embed="rId56"/>
                    <a:stretch>
                      <a:fillRect/>
                    </a:stretch>
                  </pic:blipFill>
                  <pic:spPr>
                    <a:xfrm>
                      <a:off x="0" y="0"/>
                      <a:ext cx="5939790" cy="7734935"/>
                    </a:xfrm>
                    <a:prstGeom prst="rect">
                      <a:avLst/>
                    </a:prstGeom>
                  </pic:spPr>
                </pic:pic>
              </a:graphicData>
            </a:graphic>
          </wp:inline>
        </w:drawing>
      </w:r>
    </w:p>
    <w:p>
      <w:pPr>
        <w:pStyle w:val="114"/>
        <w:spacing w:before="156" w:after="156"/>
      </w:pPr>
      <w:bookmarkStart w:id="266" w:name="_Toc165905246"/>
      <w:bookmarkStart w:id="267" w:name="_Toc165747187"/>
      <w:bookmarkStart w:id="268" w:name="_Toc165749163"/>
      <w:bookmarkStart w:id="269" w:name="_Toc165747106"/>
      <w:bookmarkStart w:id="270" w:name="_Toc165904380"/>
      <w:bookmarkStart w:id="271" w:name="_Toc165747277"/>
      <w:r>
        <w:rPr>
          <w:rFonts w:hint="eastAsia"/>
        </w:rPr>
        <w:t>引言要素</w:t>
      </w:r>
      <w:bookmarkEnd w:id="266"/>
      <w:bookmarkEnd w:id="267"/>
      <w:bookmarkEnd w:id="268"/>
      <w:bookmarkEnd w:id="269"/>
      <w:bookmarkEnd w:id="270"/>
      <w:bookmarkEnd w:id="271"/>
    </w:p>
    <w:p>
      <w:pPr>
        <w:pStyle w:val="65"/>
        <w:spacing w:before="156" w:after="156"/>
      </w:pPr>
      <w:r>
        <w:rPr>
          <w:rFonts w:hint="eastAsia"/>
        </w:rPr>
        <w:t>引言要素表述</w:t>
      </w:r>
    </w:p>
    <w:p>
      <w:pPr>
        <w:pStyle w:val="94"/>
        <w:spacing w:before="156" w:after="156"/>
      </w:pPr>
      <w:r>
        <w:rPr>
          <w:rFonts w:hint="eastAsia"/>
        </w:rPr>
        <w:t>引言列项</w:t>
      </w:r>
    </w:p>
    <w:p>
      <w:pPr>
        <w:pStyle w:val="56"/>
        <w:ind w:firstLine="420"/>
      </w:pPr>
      <w:r>
        <w:drawing>
          <wp:inline distT="0" distB="0" distL="0" distR="0">
            <wp:extent cx="5939790" cy="8021320"/>
            <wp:effectExtent l="0" t="0" r="3810" b="10160"/>
            <wp:docPr id="11887571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757124" name="图片 1"/>
                    <pic:cNvPicPr>
                      <a:picLocks noChangeAspect="1"/>
                    </pic:cNvPicPr>
                  </pic:nvPicPr>
                  <pic:blipFill>
                    <a:blip r:embed="rId57"/>
                    <a:stretch>
                      <a:fillRect/>
                    </a:stretch>
                  </pic:blipFill>
                  <pic:spPr>
                    <a:xfrm>
                      <a:off x="0" y="0"/>
                      <a:ext cx="5939790" cy="8021320"/>
                    </a:xfrm>
                    <a:prstGeom prst="rect">
                      <a:avLst/>
                    </a:prstGeom>
                  </pic:spPr>
                </pic:pic>
              </a:graphicData>
            </a:graphic>
          </wp:inline>
        </w:drawing>
      </w:r>
    </w:p>
    <w:p>
      <w:pPr>
        <w:pStyle w:val="114"/>
        <w:spacing w:before="156" w:after="156"/>
      </w:pPr>
      <w:bookmarkStart w:id="272" w:name="_Toc165749169"/>
      <w:bookmarkStart w:id="273" w:name="_Toc165747112"/>
      <w:bookmarkStart w:id="274" w:name="_Toc165747283"/>
      <w:bookmarkStart w:id="275" w:name="_Toc165747193"/>
      <w:bookmarkStart w:id="276" w:name="_Toc165904381"/>
      <w:bookmarkStart w:id="277" w:name="_Toc165905247"/>
      <w:r>
        <w:rPr>
          <w:rFonts w:hint="eastAsia"/>
        </w:rPr>
        <w:t>引言列项</w:t>
      </w:r>
      <w:bookmarkEnd w:id="272"/>
      <w:bookmarkEnd w:id="273"/>
      <w:bookmarkEnd w:id="274"/>
      <w:bookmarkEnd w:id="275"/>
      <w:bookmarkEnd w:id="276"/>
      <w:bookmarkEnd w:id="277"/>
    </w:p>
    <w:p>
      <w:pPr>
        <w:pStyle w:val="94"/>
        <w:spacing w:before="156" w:after="156"/>
      </w:pPr>
      <w:r>
        <w:rPr>
          <w:rFonts w:hint="eastAsia"/>
        </w:rPr>
        <w:t xml:space="preserve">引言表述形式 </w:t>
      </w:r>
    </w:p>
    <w:p>
      <w:pPr>
        <w:pStyle w:val="56"/>
        <w:ind w:firstLine="420"/>
        <w:jc w:val="center"/>
      </w:pPr>
      <w:r>
        <w:drawing>
          <wp:inline distT="0" distB="0" distL="0" distR="0">
            <wp:extent cx="3590925" cy="3924300"/>
            <wp:effectExtent l="0" t="0" r="9525" b="0"/>
            <wp:docPr id="12638493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849300" name="图片 1"/>
                    <pic:cNvPicPr>
                      <a:picLocks noChangeAspect="1"/>
                    </pic:cNvPicPr>
                  </pic:nvPicPr>
                  <pic:blipFill>
                    <a:blip r:embed="rId58"/>
                    <a:stretch>
                      <a:fillRect/>
                    </a:stretch>
                  </pic:blipFill>
                  <pic:spPr>
                    <a:xfrm>
                      <a:off x="0" y="0"/>
                      <a:ext cx="3590925" cy="3924300"/>
                    </a:xfrm>
                    <a:prstGeom prst="rect">
                      <a:avLst/>
                    </a:prstGeom>
                  </pic:spPr>
                </pic:pic>
              </a:graphicData>
            </a:graphic>
          </wp:inline>
        </w:drawing>
      </w:r>
    </w:p>
    <w:p>
      <w:pPr>
        <w:pStyle w:val="114"/>
        <w:spacing w:before="156" w:after="156"/>
      </w:pPr>
      <w:bookmarkStart w:id="278" w:name="_Toc165747188"/>
      <w:bookmarkStart w:id="279" w:name="_Toc165747107"/>
      <w:bookmarkStart w:id="280" w:name="_Toc165905248"/>
      <w:bookmarkStart w:id="281" w:name="_Toc165747278"/>
      <w:bookmarkStart w:id="282" w:name="_Toc165749164"/>
      <w:bookmarkStart w:id="283" w:name="_Toc165904382"/>
      <w:r>
        <w:rPr>
          <w:rFonts w:hint="eastAsia"/>
        </w:rPr>
        <w:t>引言表述形式</w:t>
      </w:r>
      <w:bookmarkEnd w:id="278"/>
      <w:bookmarkEnd w:id="279"/>
      <w:bookmarkEnd w:id="280"/>
      <w:bookmarkEnd w:id="281"/>
      <w:bookmarkEnd w:id="282"/>
      <w:bookmarkEnd w:id="283"/>
    </w:p>
    <w:p>
      <w:pPr>
        <w:pStyle w:val="56"/>
        <w:ind w:firstLine="420"/>
        <w:jc w:val="center"/>
      </w:pPr>
      <w:r>
        <w:drawing>
          <wp:inline distT="0" distB="0" distL="0" distR="0">
            <wp:extent cx="4322445" cy="8105775"/>
            <wp:effectExtent l="0" t="0" r="1905" b="0"/>
            <wp:docPr id="8438262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826227" name="图片 1"/>
                    <pic:cNvPicPr>
                      <a:picLocks noChangeAspect="1"/>
                    </pic:cNvPicPr>
                  </pic:nvPicPr>
                  <pic:blipFill>
                    <a:blip r:embed="rId59"/>
                    <a:stretch>
                      <a:fillRect/>
                    </a:stretch>
                  </pic:blipFill>
                  <pic:spPr>
                    <a:xfrm>
                      <a:off x="0" y="0"/>
                      <a:ext cx="4329954" cy="8118666"/>
                    </a:xfrm>
                    <a:prstGeom prst="rect">
                      <a:avLst/>
                    </a:prstGeom>
                  </pic:spPr>
                </pic:pic>
              </a:graphicData>
            </a:graphic>
          </wp:inline>
        </w:drawing>
      </w:r>
    </w:p>
    <w:p>
      <w:pPr>
        <w:pStyle w:val="114"/>
        <w:spacing w:before="156" w:after="156"/>
      </w:pPr>
      <w:bookmarkStart w:id="284" w:name="_Toc165905249"/>
      <w:bookmarkStart w:id="285" w:name="_Toc165747108"/>
      <w:bookmarkStart w:id="286" w:name="_Toc165747279"/>
      <w:bookmarkStart w:id="287" w:name="_Toc165747189"/>
      <w:bookmarkStart w:id="288" w:name="_Toc165904383"/>
      <w:bookmarkStart w:id="289" w:name="_Toc165749165"/>
      <w:r>
        <w:rPr>
          <w:rFonts w:hint="eastAsia"/>
        </w:rPr>
        <w:t>引言图</w:t>
      </w:r>
      <w:bookmarkEnd w:id="284"/>
      <w:bookmarkEnd w:id="285"/>
      <w:bookmarkEnd w:id="286"/>
      <w:bookmarkEnd w:id="287"/>
      <w:bookmarkEnd w:id="288"/>
      <w:bookmarkEnd w:id="289"/>
    </w:p>
    <w:p>
      <w:pPr>
        <w:pStyle w:val="56"/>
        <w:ind w:firstLine="420"/>
        <w:jc w:val="center"/>
      </w:pPr>
      <w:r>
        <w:drawing>
          <wp:inline distT="0" distB="0" distL="0" distR="0">
            <wp:extent cx="2628900" cy="3714750"/>
            <wp:effectExtent l="0" t="0" r="0" b="0"/>
            <wp:docPr id="14352976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97619" name="图片 1"/>
                    <pic:cNvPicPr>
                      <a:picLocks noChangeAspect="1"/>
                    </pic:cNvPicPr>
                  </pic:nvPicPr>
                  <pic:blipFill>
                    <a:blip r:embed="rId60"/>
                    <a:stretch>
                      <a:fillRect/>
                    </a:stretch>
                  </pic:blipFill>
                  <pic:spPr>
                    <a:xfrm>
                      <a:off x="0" y="0"/>
                      <a:ext cx="2628900" cy="3714750"/>
                    </a:xfrm>
                    <a:prstGeom prst="rect">
                      <a:avLst/>
                    </a:prstGeom>
                  </pic:spPr>
                </pic:pic>
              </a:graphicData>
            </a:graphic>
          </wp:inline>
        </w:drawing>
      </w:r>
    </w:p>
    <w:p>
      <w:pPr>
        <w:pStyle w:val="114"/>
        <w:spacing w:before="156" w:after="156"/>
      </w:pPr>
      <w:bookmarkStart w:id="290" w:name="_Toc165747190"/>
      <w:bookmarkStart w:id="291" w:name="_Toc165749166"/>
      <w:bookmarkStart w:id="292" w:name="_Toc165747280"/>
      <w:bookmarkStart w:id="293" w:name="_Toc165904384"/>
      <w:bookmarkStart w:id="294" w:name="_Toc165905250"/>
      <w:bookmarkStart w:id="295" w:name="_Toc165747109"/>
      <w:r>
        <w:rPr>
          <w:rFonts w:hint="eastAsia"/>
        </w:rPr>
        <w:t>引言表</w:t>
      </w:r>
      <w:bookmarkEnd w:id="290"/>
      <w:bookmarkEnd w:id="291"/>
      <w:bookmarkEnd w:id="292"/>
      <w:bookmarkEnd w:id="293"/>
      <w:bookmarkEnd w:id="294"/>
      <w:bookmarkEnd w:id="295"/>
    </w:p>
    <w:p>
      <w:pPr>
        <w:pStyle w:val="56"/>
        <w:ind w:firstLine="420"/>
        <w:jc w:val="center"/>
      </w:pPr>
      <w:r>
        <w:drawing>
          <wp:inline distT="0" distB="0" distL="0" distR="0">
            <wp:extent cx="4914900" cy="2390775"/>
            <wp:effectExtent l="0" t="0" r="0" b="9525"/>
            <wp:docPr id="15759787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978700" name="图片 1"/>
                    <pic:cNvPicPr>
                      <a:picLocks noChangeAspect="1"/>
                    </pic:cNvPicPr>
                  </pic:nvPicPr>
                  <pic:blipFill>
                    <a:blip r:embed="rId61"/>
                    <a:stretch>
                      <a:fillRect/>
                    </a:stretch>
                  </pic:blipFill>
                  <pic:spPr>
                    <a:xfrm>
                      <a:off x="0" y="0"/>
                      <a:ext cx="4914900" cy="2390775"/>
                    </a:xfrm>
                    <a:prstGeom prst="rect">
                      <a:avLst/>
                    </a:prstGeom>
                  </pic:spPr>
                </pic:pic>
              </a:graphicData>
            </a:graphic>
          </wp:inline>
        </w:drawing>
      </w:r>
    </w:p>
    <w:p>
      <w:pPr>
        <w:pStyle w:val="114"/>
        <w:spacing w:before="156" w:after="156"/>
      </w:pPr>
      <w:bookmarkStart w:id="296" w:name="_Toc165747191"/>
      <w:bookmarkStart w:id="297" w:name="_Toc165905251"/>
      <w:bookmarkStart w:id="298" w:name="_Toc165747110"/>
      <w:bookmarkStart w:id="299" w:name="_Toc165749167"/>
      <w:bookmarkStart w:id="300" w:name="_Toc165747281"/>
      <w:bookmarkStart w:id="301" w:name="_Toc165904385"/>
      <w:r>
        <w:rPr>
          <w:rFonts w:hint="eastAsia"/>
        </w:rPr>
        <w:t>引言注</w:t>
      </w:r>
      <w:bookmarkEnd w:id="296"/>
      <w:bookmarkEnd w:id="297"/>
      <w:bookmarkEnd w:id="298"/>
      <w:bookmarkEnd w:id="299"/>
      <w:bookmarkEnd w:id="300"/>
      <w:bookmarkEnd w:id="301"/>
    </w:p>
    <w:p>
      <w:pPr>
        <w:pStyle w:val="56"/>
        <w:ind w:firstLine="420"/>
        <w:jc w:val="center"/>
      </w:pPr>
      <w:r>
        <w:drawing>
          <wp:inline distT="0" distB="0" distL="0" distR="0">
            <wp:extent cx="5124450" cy="2390775"/>
            <wp:effectExtent l="0" t="0" r="0" b="9525"/>
            <wp:docPr id="34598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988745" name="图片 1"/>
                    <pic:cNvPicPr>
                      <a:picLocks noChangeAspect="1"/>
                    </pic:cNvPicPr>
                  </pic:nvPicPr>
                  <pic:blipFill>
                    <a:blip r:embed="rId62"/>
                    <a:stretch>
                      <a:fillRect/>
                    </a:stretch>
                  </pic:blipFill>
                  <pic:spPr>
                    <a:xfrm>
                      <a:off x="0" y="0"/>
                      <a:ext cx="5124450" cy="2390775"/>
                    </a:xfrm>
                    <a:prstGeom prst="rect">
                      <a:avLst/>
                    </a:prstGeom>
                  </pic:spPr>
                </pic:pic>
              </a:graphicData>
            </a:graphic>
          </wp:inline>
        </w:drawing>
      </w:r>
    </w:p>
    <w:p>
      <w:pPr>
        <w:pStyle w:val="114"/>
        <w:spacing w:before="156" w:after="156"/>
      </w:pPr>
      <w:bookmarkStart w:id="302" w:name="_Toc165904386"/>
      <w:bookmarkStart w:id="303" w:name="_Toc165747111"/>
      <w:bookmarkStart w:id="304" w:name="_Toc165905252"/>
      <w:bookmarkStart w:id="305" w:name="_Toc165747282"/>
      <w:bookmarkStart w:id="306" w:name="_Toc165747192"/>
      <w:bookmarkStart w:id="307" w:name="_Toc165749168"/>
      <w:r>
        <w:rPr>
          <w:rFonts w:hint="eastAsia"/>
        </w:rPr>
        <w:t>引言脚注</w:t>
      </w:r>
      <w:bookmarkEnd w:id="302"/>
      <w:bookmarkEnd w:id="303"/>
      <w:bookmarkEnd w:id="304"/>
      <w:bookmarkEnd w:id="305"/>
      <w:bookmarkEnd w:id="306"/>
      <w:bookmarkEnd w:id="307"/>
    </w:p>
    <w:p>
      <w:pPr>
        <w:pStyle w:val="94"/>
        <w:spacing w:before="156" w:after="156"/>
      </w:pPr>
      <w:r>
        <w:rPr>
          <w:rFonts w:hint="eastAsia"/>
        </w:rPr>
        <w:t>引言文字列项</w:t>
      </w:r>
    </w:p>
    <w:p>
      <w:pPr>
        <w:pStyle w:val="56"/>
        <w:ind w:firstLine="420"/>
      </w:pPr>
      <w:r>
        <w:drawing>
          <wp:inline distT="0" distB="0" distL="0" distR="0">
            <wp:extent cx="5939790" cy="7828280"/>
            <wp:effectExtent l="0" t="0" r="3810" b="1270"/>
            <wp:docPr id="5521287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128754" name="图片 1"/>
                    <pic:cNvPicPr>
                      <a:picLocks noChangeAspect="1"/>
                    </pic:cNvPicPr>
                  </pic:nvPicPr>
                  <pic:blipFill>
                    <a:blip r:embed="rId63"/>
                    <a:stretch>
                      <a:fillRect/>
                    </a:stretch>
                  </pic:blipFill>
                  <pic:spPr>
                    <a:xfrm>
                      <a:off x="0" y="0"/>
                      <a:ext cx="5939790" cy="7828280"/>
                    </a:xfrm>
                    <a:prstGeom prst="rect">
                      <a:avLst/>
                    </a:prstGeom>
                  </pic:spPr>
                </pic:pic>
              </a:graphicData>
            </a:graphic>
          </wp:inline>
        </w:drawing>
      </w:r>
    </w:p>
    <w:p>
      <w:pPr>
        <w:pStyle w:val="114"/>
        <w:spacing w:before="156" w:after="156"/>
      </w:pPr>
      <w:bookmarkStart w:id="308" w:name="_Toc165749170"/>
      <w:bookmarkStart w:id="309" w:name="_Toc165747194"/>
      <w:bookmarkStart w:id="310" w:name="_Toc165747284"/>
      <w:bookmarkStart w:id="311" w:name="_Toc165747113"/>
      <w:bookmarkStart w:id="312" w:name="_Toc165904387"/>
      <w:bookmarkStart w:id="313" w:name="_Toc165905253"/>
      <w:r>
        <w:rPr>
          <w:rFonts w:hint="eastAsia"/>
        </w:rPr>
        <w:t>引言文字列项</w:t>
      </w:r>
      <w:bookmarkEnd w:id="308"/>
      <w:bookmarkEnd w:id="309"/>
      <w:bookmarkEnd w:id="310"/>
      <w:bookmarkEnd w:id="311"/>
      <w:bookmarkEnd w:id="312"/>
      <w:bookmarkEnd w:id="313"/>
    </w:p>
    <w:p>
      <w:pPr>
        <w:pStyle w:val="94"/>
        <w:spacing w:before="156" w:after="156"/>
      </w:pPr>
      <w:r>
        <w:rPr>
          <w:rFonts w:hint="eastAsia"/>
        </w:rPr>
        <w:t>引言文字表述形式</w:t>
      </w:r>
    </w:p>
    <w:p>
      <w:pPr>
        <w:pStyle w:val="56"/>
        <w:ind w:firstLine="420"/>
        <w:jc w:val="center"/>
      </w:pPr>
      <w:r>
        <w:drawing>
          <wp:inline distT="0" distB="0" distL="0" distR="0">
            <wp:extent cx="2743200" cy="657225"/>
            <wp:effectExtent l="0" t="0" r="0" b="9525"/>
            <wp:docPr id="12887173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717331" name="图片 1"/>
                    <pic:cNvPicPr>
                      <a:picLocks noChangeAspect="1"/>
                    </pic:cNvPicPr>
                  </pic:nvPicPr>
                  <pic:blipFill>
                    <a:blip r:embed="rId64"/>
                    <a:stretch>
                      <a:fillRect/>
                    </a:stretch>
                  </pic:blipFill>
                  <pic:spPr>
                    <a:xfrm>
                      <a:off x="0" y="0"/>
                      <a:ext cx="2743200" cy="657225"/>
                    </a:xfrm>
                    <a:prstGeom prst="rect">
                      <a:avLst/>
                    </a:prstGeom>
                  </pic:spPr>
                </pic:pic>
              </a:graphicData>
            </a:graphic>
          </wp:inline>
        </w:drawing>
      </w:r>
    </w:p>
    <w:p>
      <w:pPr>
        <w:pStyle w:val="114"/>
        <w:spacing w:before="156" w:after="156"/>
      </w:pPr>
      <w:bookmarkStart w:id="314" w:name="_Toc165747195"/>
      <w:bookmarkStart w:id="315" w:name="_Toc165747285"/>
      <w:bookmarkStart w:id="316" w:name="_Toc165749171"/>
      <w:bookmarkStart w:id="317" w:name="_Toc165904388"/>
      <w:bookmarkStart w:id="318" w:name="_Toc165905254"/>
      <w:bookmarkStart w:id="319" w:name="_Toc165747114"/>
      <w:r>
        <w:rPr>
          <w:rFonts w:hint="eastAsia"/>
        </w:rPr>
        <w:t>引言文字表述形式</w:t>
      </w:r>
      <w:bookmarkEnd w:id="314"/>
      <w:bookmarkEnd w:id="315"/>
      <w:bookmarkEnd w:id="316"/>
      <w:bookmarkEnd w:id="317"/>
      <w:bookmarkEnd w:id="318"/>
      <w:bookmarkEnd w:id="319"/>
    </w:p>
    <w:p>
      <w:pPr>
        <w:pStyle w:val="105"/>
        <w:spacing w:before="156" w:after="156"/>
      </w:pPr>
      <w:r>
        <w:rPr>
          <w:rFonts w:hint="eastAsia"/>
        </w:rPr>
        <w:t>重要提示</w:t>
      </w:r>
    </w:p>
    <w:p>
      <w:pPr>
        <w:pStyle w:val="56"/>
        <w:ind w:firstLine="420"/>
      </w:pPr>
      <w:r>
        <w:rPr>
          <w:rFonts w:hint="eastAsia"/>
        </w:rPr>
        <w:t>重要提示值含有要素构成，要素构成见GB/T 42093.1—2022图8。</w:t>
      </w:r>
    </w:p>
    <w:p>
      <w:pPr>
        <w:pStyle w:val="105"/>
        <w:spacing w:before="156" w:after="156"/>
      </w:pPr>
      <w:r>
        <w:rPr>
          <w:rFonts w:hint="eastAsia"/>
        </w:rPr>
        <w:t>范围</w:t>
      </w:r>
    </w:p>
    <w:p>
      <w:pPr>
        <w:pStyle w:val="65"/>
        <w:spacing w:before="156" w:after="156"/>
      </w:pPr>
      <w:r>
        <w:rPr>
          <w:rFonts w:hint="eastAsia"/>
        </w:rPr>
        <w:t>概述</w:t>
      </w:r>
    </w:p>
    <w:p>
      <w:pPr>
        <w:pStyle w:val="56"/>
        <w:ind w:firstLine="420"/>
      </w:pPr>
      <w:r>
        <w:rPr>
          <w:rFonts w:hint="eastAsia"/>
        </w:rPr>
        <w:t>范围章条（见图38）嵌套范围要素（见图39），范围要素中：</w:t>
      </w:r>
    </w:p>
    <w:p>
      <w:pPr>
        <w:pStyle w:val="132"/>
      </w:pPr>
      <w:r>
        <w:rPr>
          <w:rFonts w:hint="eastAsia"/>
        </w:rPr>
        <w:t>范围列项构成见图40，其中：</w:t>
      </w:r>
    </w:p>
    <w:p>
      <w:pPr>
        <w:pStyle w:val="187"/>
        <w:jc w:val="left"/>
      </w:pPr>
      <w:r>
        <w:rPr>
          <w:rFonts w:hint="eastAsia"/>
        </w:rPr>
        <w:t>范围文字表述形式构成见图46；</w:t>
      </w:r>
    </w:p>
    <w:p>
      <w:pPr>
        <w:pStyle w:val="187"/>
        <w:jc w:val="left"/>
      </w:pPr>
      <w:r>
        <w:rPr>
          <w:rFonts w:hint="eastAsia"/>
        </w:rPr>
        <w:t>范围表述形式构成见图40。</w:t>
      </w:r>
    </w:p>
    <w:p>
      <w:pPr>
        <w:pStyle w:val="132"/>
      </w:pPr>
      <w:r>
        <w:rPr>
          <w:rFonts w:hint="eastAsia"/>
        </w:rPr>
        <w:t>范围表述形式构成见图41。</w:t>
      </w:r>
    </w:p>
    <w:p>
      <w:pPr>
        <w:pStyle w:val="56"/>
        <w:ind w:firstLine="420"/>
      </w:pPr>
      <w:r>
        <w:rPr>
          <w:rFonts w:hint="eastAsia"/>
        </w:rPr>
        <w:t>范围表述形式包括以下几种：</w:t>
      </w:r>
    </w:p>
    <w:p>
      <w:pPr>
        <w:pStyle w:val="132"/>
      </w:pPr>
      <w:r>
        <w:rPr>
          <w:rFonts w:hint="eastAsia"/>
        </w:rPr>
        <w:t>条文构成见图7；</w:t>
      </w:r>
    </w:p>
    <w:p>
      <w:pPr>
        <w:pStyle w:val="132"/>
      </w:pPr>
      <w:r>
        <w:rPr>
          <w:rFonts w:hint="eastAsia"/>
        </w:rPr>
        <w:t>范围注构成见图42，其中：</w:t>
      </w:r>
    </w:p>
    <w:p>
      <w:pPr>
        <w:pStyle w:val="187"/>
        <w:jc w:val="left"/>
      </w:pPr>
      <w:r>
        <w:rPr>
          <w:rFonts w:hint="eastAsia"/>
        </w:rPr>
        <w:t>范围文字列项构成见图45，</w:t>
      </w:r>
    </w:p>
    <w:p>
      <w:pPr>
        <w:pStyle w:val="187"/>
        <w:jc w:val="left"/>
      </w:pPr>
      <w:r>
        <w:rPr>
          <w:rFonts w:hint="eastAsia"/>
        </w:rPr>
        <w:t>范围文字表述形式见图46；</w:t>
      </w:r>
    </w:p>
    <w:p>
      <w:pPr>
        <w:pStyle w:val="132"/>
      </w:pPr>
      <w:r>
        <w:rPr>
          <w:rFonts w:hint="eastAsia"/>
        </w:rPr>
        <w:t>范围脚注构成见图43，其中：</w:t>
      </w:r>
    </w:p>
    <w:p>
      <w:pPr>
        <w:pStyle w:val="187"/>
        <w:jc w:val="left"/>
      </w:pPr>
      <w:r>
        <w:rPr>
          <w:rFonts w:hint="eastAsia"/>
        </w:rPr>
        <w:t>范围文字列项构成见图45，</w:t>
      </w:r>
    </w:p>
    <w:p>
      <w:pPr>
        <w:pStyle w:val="187"/>
        <w:jc w:val="left"/>
      </w:pPr>
      <w:r>
        <w:rPr>
          <w:rFonts w:hint="eastAsia"/>
        </w:rPr>
        <w:t>范围文字表述形式见图46；</w:t>
      </w:r>
    </w:p>
    <w:p>
      <w:pPr>
        <w:pStyle w:val="132"/>
      </w:pPr>
      <w:r>
        <w:rPr>
          <w:rFonts w:hint="eastAsia"/>
        </w:rPr>
        <w:t>范围表的构成见图44，其中：</w:t>
      </w:r>
    </w:p>
    <w:p>
      <w:pPr>
        <w:pStyle w:val="187"/>
        <w:jc w:val="left"/>
      </w:pPr>
      <w:r>
        <w:rPr>
          <w:rFonts w:hint="eastAsia"/>
        </w:rPr>
        <w:t>范围注构成见图42；</w:t>
      </w:r>
    </w:p>
    <w:p>
      <w:pPr>
        <w:pStyle w:val="187"/>
        <w:jc w:val="left"/>
      </w:pPr>
      <w:r>
        <w:rPr>
          <w:rFonts w:hint="eastAsia"/>
        </w:rPr>
        <w:t>范围脚注构成见图43。</w:t>
      </w:r>
    </w:p>
    <w:p>
      <w:pPr>
        <w:pStyle w:val="65"/>
        <w:spacing w:before="156" w:after="156"/>
      </w:pPr>
      <w:r>
        <w:rPr>
          <w:rFonts w:hint="eastAsia"/>
        </w:rPr>
        <w:t>范围章条</w:t>
      </w:r>
    </w:p>
    <w:p>
      <w:pPr>
        <w:pStyle w:val="56"/>
        <w:ind w:firstLine="420"/>
      </w:pPr>
      <w:r>
        <w:drawing>
          <wp:inline distT="0" distB="0" distL="0" distR="0">
            <wp:extent cx="5656580" cy="7637780"/>
            <wp:effectExtent l="0" t="0" r="1270" b="1270"/>
            <wp:docPr id="20007253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725334" name="图片 1"/>
                    <pic:cNvPicPr>
                      <a:picLocks noChangeAspect="1"/>
                    </pic:cNvPicPr>
                  </pic:nvPicPr>
                  <pic:blipFill>
                    <a:blip r:embed="rId65"/>
                    <a:stretch>
                      <a:fillRect/>
                    </a:stretch>
                  </pic:blipFill>
                  <pic:spPr>
                    <a:xfrm>
                      <a:off x="0" y="0"/>
                      <a:ext cx="5657143" cy="7638095"/>
                    </a:xfrm>
                    <a:prstGeom prst="rect">
                      <a:avLst/>
                    </a:prstGeom>
                  </pic:spPr>
                </pic:pic>
              </a:graphicData>
            </a:graphic>
          </wp:inline>
        </w:drawing>
      </w:r>
    </w:p>
    <w:p>
      <w:pPr>
        <w:pStyle w:val="114"/>
        <w:spacing w:before="156" w:after="156"/>
      </w:pPr>
      <w:bookmarkStart w:id="320" w:name="_Toc165905255"/>
      <w:bookmarkStart w:id="321" w:name="_Toc165749172"/>
      <w:bookmarkStart w:id="322" w:name="_Toc165747115"/>
      <w:bookmarkStart w:id="323" w:name="_Toc165747196"/>
      <w:bookmarkStart w:id="324" w:name="_Toc165747286"/>
      <w:bookmarkStart w:id="325" w:name="_Toc165904389"/>
      <w:r>
        <w:rPr>
          <w:rFonts w:hint="eastAsia"/>
        </w:rPr>
        <w:t>范围章条</w:t>
      </w:r>
      <w:bookmarkEnd w:id="320"/>
      <w:bookmarkEnd w:id="321"/>
      <w:bookmarkEnd w:id="322"/>
      <w:bookmarkEnd w:id="323"/>
      <w:bookmarkEnd w:id="324"/>
      <w:bookmarkEnd w:id="325"/>
    </w:p>
    <w:p>
      <w:pPr>
        <w:pStyle w:val="65"/>
        <w:spacing w:before="156" w:after="156"/>
      </w:pPr>
      <w:r>
        <w:rPr>
          <w:rFonts w:hint="eastAsia"/>
        </w:rPr>
        <w:t>范围要素构成</w:t>
      </w:r>
    </w:p>
    <w:p>
      <w:pPr>
        <w:pStyle w:val="56"/>
        <w:ind w:firstLine="420"/>
        <w:jc w:val="center"/>
      </w:pPr>
      <w:r>
        <w:drawing>
          <wp:inline distT="0" distB="0" distL="114300" distR="114300">
            <wp:extent cx="5334000" cy="609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6"/>
                    <a:stretch>
                      <a:fillRect/>
                    </a:stretch>
                  </pic:blipFill>
                  <pic:spPr>
                    <a:xfrm>
                      <a:off x="0" y="0"/>
                      <a:ext cx="5334000" cy="6096000"/>
                    </a:xfrm>
                    <a:prstGeom prst="rect">
                      <a:avLst/>
                    </a:prstGeom>
                    <a:noFill/>
                    <a:ln>
                      <a:noFill/>
                    </a:ln>
                  </pic:spPr>
                </pic:pic>
              </a:graphicData>
            </a:graphic>
          </wp:inline>
        </w:drawing>
      </w:r>
    </w:p>
    <w:p>
      <w:pPr>
        <w:pStyle w:val="114"/>
        <w:spacing w:before="156" w:after="156"/>
      </w:pPr>
      <w:bookmarkStart w:id="326" w:name="_Toc165747116"/>
      <w:bookmarkStart w:id="327" w:name="_Toc165749173"/>
      <w:bookmarkStart w:id="328" w:name="_Toc165905256"/>
      <w:bookmarkStart w:id="329" w:name="_Toc165904390"/>
      <w:bookmarkStart w:id="330" w:name="_Toc165747287"/>
      <w:bookmarkStart w:id="331" w:name="_Toc165747197"/>
      <w:r>
        <w:rPr>
          <w:rFonts w:hint="eastAsia"/>
        </w:rPr>
        <w:t>范围要素构成</w:t>
      </w:r>
      <w:bookmarkEnd w:id="326"/>
      <w:bookmarkEnd w:id="327"/>
      <w:bookmarkEnd w:id="328"/>
      <w:bookmarkEnd w:id="329"/>
      <w:bookmarkEnd w:id="330"/>
      <w:bookmarkEnd w:id="331"/>
    </w:p>
    <w:p>
      <w:pPr>
        <w:pStyle w:val="65"/>
        <w:spacing w:before="156" w:after="156"/>
      </w:pPr>
      <w:r>
        <w:rPr>
          <w:rFonts w:hint="eastAsia"/>
        </w:rPr>
        <w:t>范围要素表述</w:t>
      </w:r>
    </w:p>
    <w:p>
      <w:pPr>
        <w:pStyle w:val="94"/>
        <w:spacing w:before="156" w:after="156"/>
      </w:pPr>
      <w:r>
        <w:rPr>
          <w:rFonts w:hint="eastAsia"/>
        </w:rPr>
        <w:t>范围列项</w:t>
      </w:r>
    </w:p>
    <w:p>
      <w:pPr>
        <w:pStyle w:val="56"/>
        <w:ind w:firstLine="420"/>
      </w:pPr>
      <w:r>
        <w:drawing>
          <wp:inline distT="0" distB="0" distL="0" distR="0">
            <wp:extent cx="5939790" cy="8025130"/>
            <wp:effectExtent l="0" t="0" r="3810" b="6350"/>
            <wp:docPr id="9031727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172700" name="图片 1"/>
                    <pic:cNvPicPr>
                      <a:picLocks noChangeAspect="1"/>
                    </pic:cNvPicPr>
                  </pic:nvPicPr>
                  <pic:blipFill>
                    <a:blip r:embed="rId67"/>
                    <a:stretch>
                      <a:fillRect/>
                    </a:stretch>
                  </pic:blipFill>
                  <pic:spPr>
                    <a:xfrm>
                      <a:off x="0" y="0"/>
                      <a:ext cx="5939790" cy="8025130"/>
                    </a:xfrm>
                    <a:prstGeom prst="rect">
                      <a:avLst/>
                    </a:prstGeom>
                  </pic:spPr>
                </pic:pic>
              </a:graphicData>
            </a:graphic>
          </wp:inline>
        </w:drawing>
      </w:r>
    </w:p>
    <w:p>
      <w:pPr>
        <w:pStyle w:val="114"/>
        <w:spacing w:before="156" w:after="156"/>
      </w:pPr>
      <w:bookmarkStart w:id="332" w:name="_Toc165747121"/>
      <w:bookmarkStart w:id="333" w:name="_Toc165747202"/>
      <w:bookmarkStart w:id="334" w:name="_Toc165749178"/>
      <w:bookmarkStart w:id="335" w:name="_Toc165904391"/>
      <w:bookmarkStart w:id="336" w:name="_Toc165747292"/>
      <w:bookmarkStart w:id="337" w:name="_Toc165905257"/>
      <w:r>
        <w:rPr>
          <w:rFonts w:hint="eastAsia"/>
        </w:rPr>
        <w:t>范围列项</w:t>
      </w:r>
      <w:bookmarkEnd w:id="332"/>
      <w:bookmarkEnd w:id="333"/>
      <w:bookmarkEnd w:id="334"/>
      <w:bookmarkEnd w:id="335"/>
      <w:bookmarkEnd w:id="336"/>
      <w:bookmarkEnd w:id="337"/>
    </w:p>
    <w:p>
      <w:pPr>
        <w:pStyle w:val="94"/>
        <w:spacing w:before="156" w:after="156"/>
      </w:pPr>
      <w:r>
        <w:rPr>
          <w:rFonts w:hint="eastAsia"/>
        </w:rPr>
        <w:t>范围表述形式</w:t>
      </w:r>
    </w:p>
    <w:p>
      <w:pPr>
        <w:pStyle w:val="56"/>
        <w:ind w:firstLine="420"/>
        <w:jc w:val="center"/>
      </w:pPr>
      <w:r>
        <w:drawing>
          <wp:inline distT="0" distB="0" distL="0" distR="0">
            <wp:extent cx="3000375" cy="2895600"/>
            <wp:effectExtent l="0" t="0" r="1905" b="0"/>
            <wp:docPr id="17537419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741975" name="图片 1"/>
                    <pic:cNvPicPr>
                      <a:picLocks noChangeAspect="1"/>
                    </pic:cNvPicPr>
                  </pic:nvPicPr>
                  <pic:blipFill>
                    <a:blip r:embed="rId68"/>
                    <a:stretch>
                      <a:fillRect/>
                    </a:stretch>
                  </pic:blipFill>
                  <pic:spPr>
                    <a:xfrm>
                      <a:off x="0" y="0"/>
                      <a:ext cx="3000375" cy="2895600"/>
                    </a:xfrm>
                    <a:prstGeom prst="rect">
                      <a:avLst/>
                    </a:prstGeom>
                  </pic:spPr>
                </pic:pic>
              </a:graphicData>
            </a:graphic>
          </wp:inline>
        </w:drawing>
      </w:r>
    </w:p>
    <w:p>
      <w:pPr>
        <w:pStyle w:val="114"/>
        <w:spacing w:before="156" w:after="156"/>
      </w:pPr>
      <w:bookmarkStart w:id="338" w:name="_Toc165747288"/>
      <w:bookmarkStart w:id="339" w:name="_Toc165747198"/>
      <w:bookmarkStart w:id="340" w:name="_Toc165904392"/>
      <w:bookmarkStart w:id="341" w:name="_Toc165747117"/>
      <w:bookmarkStart w:id="342" w:name="_Toc165905258"/>
      <w:bookmarkStart w:id="343" w:name="_Toc165749174"/>
      <w:r>
        <w:rPr>
          <w:rFonts w:hint="eastAsia"/>
        </w:rPr>
        <w:t>范围表述形式</w:t>
      </w:r>
      <w:bookmarkEnd w:id="338"/>
      <w:bookmarkEnd w:id="339"/>
      <w:bookmarkEnd w:id="340"/>
      <w:bookmarkEnd w:id="341"/>
      <w:bookmarkEnd w:id="342"/>
      <w:bookmarkEnd w:id="343"/>
    </w:p>
    <w:p>
      <w:pPr>
        <w:pStyle w:val="56"/>
        <w:ind w:firstLine="420"/>
        <w:jc w:val="center"/>
      </w:pPr>
      <w:r>
        <w:drawing>
          <wp:inline distT="0" distB="0" distL="114300" distR="114300">
            <wp:extent cx="4972050" cy="2390775"/>
            <wp:effectExtent l="0" t="0" r="0" b="952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69"/>
                    <a:stretch>
                      <a:fillRect/>
                    </a:stretch>
                  </pic:blipFill>
                  <pic:spPr>
                    <a:xfrm>
                      <a:off x="0" y="0"/>
                      <a:ext cx="4972050" cy="2390775"/>
                    </a:xfrm>
                    <a:prstGeom prst="rect">
                      <a:avLst/>
                    </a:prstGeom>
                    <a:noFill/>
                    <a:ln>
                      <a:noFill/>
                    </a:ln>
                  </pic:spPr>
                </pic:pic>
              </a:graphicData>
            </a:graphic>
          </wp:inline>
        </w:drawing>
      </w:r>
    </w:p>
    <w:p>
      <w:pPr>
        <w:pStyle w:val="114"/>
        <w:spacing w:before="156" w:after="156"/>
      </w:pPr>
      <w:bookmarkStart w:id="344" w:name="_Toc165747289"/>
      <w:bookmarkStart w:id="345" w:name="_Toc165749175"/>
      <w:bookmarkStart w:id="346" w:name="_Toc165747199"/>
      <w:bookmarkStart w:id="347" w:name="_Toc165904393"/>
      <w:bookmarkStart w:id="348" w:name="_Toc165905259"/>
      <w:bookmarkStart w:id="349" w:name="_Toc165747118"/>
      <w:r>
        <w:rPr>
          <w:rFonts w:hint="eastAsia"/>
        </w:rPr>
        <w:t>范围注</w:t>
      </w:r>
      <w:bookmarkEnd w:id="344"/>
      <w:bookmarkEnd w:id="345"/>
      <w:bookmarkEnd w:id="346"/>
      <w:bookmarkEnd w:id="347"/>
      <w:bookmarkEnd w:id="348"/>
      <w:bookmarkEnd w:id="349"/>
    </w:p>
    <w:p>
      <w:pPr>
        <w:pStyle w:val="56"/>
        <w:ind w:firstLine="420"/>
        <w:jc w:val="center"/>
      </w:pPr>
      <w:r>
        <w:drawing>
          <wp:inline distT="0" distB="0" distL="114300" distR="114300">
            <wp:extent cx="5162550" cy="23907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0"/>
                    <a:stretch>
                      <a:fillRect/>
                    </a:stretch>
                  </pic:blipFill>
                  <pic:spPr>
                    <a:xfrm>
                      <a:off x="0" y="0"/>
                      <a:ext cx="5162550" cy="2390775"/>
                    </a:xfrm>
                    <a:prstGeom prst="rect">
                      <a:avLst/>
                    </a:prstGeom>
                    <a:noFill/>
                    <a:ln>
                      <a:noFill/>
                    </a:ln>
                  </pic:spPr>
                </pic:pic>
              </a:graphicData>
            </a:graphic>
          </wp:inline>
        </w:drawing>
      </w:r>
    </w:p>
    <w:p>
      <w:pPr>
        <w:pStyle w:val="114"/>
        <w:spacing w:before="156" w:after="156"/>
      </w:pPr>
      <w:bookmarkStart w:id="350" w:name="_Toc165747119"/>
      <w:bookmarkStart w:id="351" w:name="_Toc165747200"/>
      <w:bookmarkStart w:id="352" w:name="_Toc165747290"/>
      <w:bookmarkStart w:id="353" w:name="_Toc165905260"/>
      <w:bookmarkStart w:id="354" w:name="_Toc165904394"/>
      <w:bookmarkStart w:id="355" w:name="_Toc165749176"/>
      <w:r>
        <w:rPr>
          <w:rFonts w:hint="eastAsia"/>
        </w:rPr>
        <w:t>范围脚注</w:t>
      </w:r>
      <w:bookmarkEnd w:id="350"/>
      <w:bookmarkEnd w:id="351"/>
      <w:bookmarkEnd w:id="352"/>
      <w:bookmarkEnd w:id="353"/>
      <w:bookmarkEnd w:id="354"/>
      <w:bookmarkEnd w:id="355"/>
    </w:p>
    <w:p>
      <w:pPr>
        <w:pStyle w:val="56"/>
        <w:ind w:firstLine="420"/>
        <w:jc w:val="center"/>
      </w:pPr>
      <w:r>
        <w:drawing>
          <wp:inline distT="0" distB="0" distL="0" distR="0">
            <wp:extent cx="2723515" cy="3818890"/>
            <wp:effectExtent l="0" t="0" r="635" b="0"/>
            <wp:docPr id="8891298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129815" name="图片 1"/>
                    <pic:cNvPicPr>
                      <a:picLocks noChangeAspect="1"/>
                    </pic:cNvPicPr>
                  </pic:nvPicPr>
                  <pic:blipFill>
                    <a:blip r:embed="rId71"/>
                    <a:stretch>
                      <a:fillRect/>
                    </a:stretch>
                  </pic:blipFill>
                  <pic:spPr>
                    <a:xfrm>
                      <a:off x="0" y="0"/>
                      <a:ext cx="2723809" cy="3819048"/>
                    </a:xfrm>
                    <a:prstGeom prst="rect">
                      <a:avLst/>
                    </a:prstGeom>
                  </pic:spPr>
                </pic:pic>
              </a:graphicData>
            </a:graphic>
          </wp:inline>
        </w:drawing>
      </w:r>
    </w:p>
    <w:p>
      <w:pPr>
        <w:pStyle w:val="114"/>
        <w:spacing w:before="156" w:after="156"/>
      </w:pPr>
      <w:bookmarkStart w:id="356" w:name="_Toc165747120"/>
      <w:bookmarkStart w:id="357" w:name="_Toc165747201"/>
      <w:bookmarkStart w:id="358" w:name="_Toc165904395"/>
      <w:bookmarkStart w:id="359" w:name="_Toc165747291"/>
      <w:bookmarkStart w:id="360" w:name="_Toc165905261"/>
      <w:bookmarkStart w:id="361" w:name="_Toc165749177"/>
      <w:r>
        <w:rPr>
          <w:rFonts w:hint="eastAsia"/>
        </w:rPr>
        <w:t>范围表</w:t>
      </w:r>
      <w:bookmarkEnd w:id="356"/>
      <w:bookmarkEnd w:id="357"/>
      <w:bookmarkEnd w:id="358"/>
      <w:bookmarkEnd w:id="359"/>
      <w:bookmarkEnd w:id="360"/>
      <w:bookmarkEnd w:id="361"/>
    </w:p>
    <w:p>
      <w:pPr>
        <w:pStyle w:val="94"/>
        <w:spacing w:before="156" w:after="156"/>
      </w:pPr>
      <w:r>
        <w:rPr>
          <w:rFonts w:hint="eastAsia"/>
        </w:rPr>
        <w:t>范围文字列项</w:t>
      </w:r>
    </w:p>
    <w:p>
      <w:pPr>
        <w:pStyle w:val="56"/>
        <w:ind w:firstLine="420"/>
      </w:pPr>
      <w:r>
        <w:drawing>
          <wp:inline distT="0" distB="0" distL="0" distR="0">
            <wp:extent cx="5939790" cy="7822565"/>
            <wp:effectExtent l="0" t="0" r="3810" b="6985"/>
            <wp:docPr id="15576170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617079" name="图片 1"/>
                    <pic:cNvPicPr>
                      <a:picLocks noChangeAspect="1"/>
                    </pic:cNvPicPr>
                  </pic:nvPicPr>
                  <pic:blipFill>
                    <a:blip r:embed="rId72"/>
                    <a:stretch>
                      <a:fillRect/>
                    </a:stretch>
                  </pic:blipFill>
                  <pic:spPr>
                    <a:xfrm>
                      <a:off x="0" y="0"/>
                      <a:ext cx="5939790" cy="7822565"/>
                    </a:xfrm>
                    <a:prstGeom prst="rect">
                      <a:avLst/>
                    </a:prstGeom>
                  </pic:spPr>
                </pic:pic>
              </a:graphicData>
            </a:graphic>
          </wp:inline>
        </w:drawing>
      </w:r>
    </w:p>
    <w:p>
      <w:pPr>
        <w:pStyle w:val="114"/>
        <w:spacing w:before="156" w:after="156"/>
      </w:pPr>
      <w:bookmarkStart w:id="362" w:name="_Toc165904396"/>
      <w:bookmarkStart w:id="363" w:name="_Toc165747293"/>
      <w:bookmarkStart w:id="364" w:name="_Toc165749179"/>
      <w:bookmarkStart w:id="365" w:name="_Toc165905262"/>
      <w:bookmarkStart w:id="366" w:name="_Toc165747122"/>
      <w:bookmarkStart w:id="367" w:name="_Toc165747203"/>
      <w:r>
        <w:rPr>
          <w:rFonts w:hint="eastAsia"/>
        </w:rPr>
        <w:t>范围文字列项</w:t>
      </w:r>
      <w:bookmarkEnd w:id="362"/>
      <w:bookmarkEnd w:id="363"/>
      <w:bookmarkEnd w:id="364"/>
      <w:bookmarkEnd w:id="365"/>
      <w:bookmarkEnd w:id="366"/>
      <w:bookmarkEnd w:id="367"/>
    </w:p>
    <w:p>
      <w:pPr>
        <w:pStyle w:val="94"/>
        <w:spacing w:before="156" w:after="156"/>
      </w:pPr>
      <w:r>
        <w:rPr>
          <w:rFonts w:hint="eastAsia"/>
        </w:rPr>
        <w:t>范围文字表述形式</w:t>
      </w:r>
    </w:p>
    <w:p>
      <w:pPr>
        <w:pStyle w:val="56"/>
        <w:ind w:firstLine="420"/>
        <w:jc w:val="center"/>
      </w:pPr>
      <w:r>
        <w:drawing>
          <wp:inline distT="0" distB="0" distL="0" distR="0">
            <wp:extent cx="2343150" cy="457200"/>
            <wp:effectExtent l="0" t="0" r="0" b="0"/>
            <wp:docPr id="10631211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121164" name="图片 1"/>
                    <pic:cNvPicPr>
                      <a:picLocks noChangeAspect="1"/>
                    </pic:cNvPicPr>
                  </pic:nvPicPr>
                  <pic:blipFill>
                    <a:blip r:embed="rId73"/>
                    <a:stretch>
                      <a:fillRect/>
                    </a:stretch>
                  </pic:blipFill>
                  <pic:spPr>
                    <a:xfrm>
                      <a:off x="0" y="0"/>
                      <a:ext cx="2343150" cy="457200"/>
                    </a:xfrm>
                    <a:prstGeom prst="rect">
                      <a:avLst/>
                    </a:prstGeom>
                  </pic:spPr>
                </pic:pic>
              </a:graphicData>
            </a:graphic>
          </wp:inline>
        </w:drawing>
      </w:r>
    </w:p>
    <w:p>
      <w:pPr>
        <w:pStyle w:val="114"/>
        <w:spacing w:before="156" w:after="156"/>
      </w:pPr>
      <w:bookmarkStart w:id="368" w:name="_Toc165747204"/>
      <w:bookmarkStart w:id="369" w:name="_Toc165905263"/>
      <w:bookmarkStart w:id="370" w:name="_Toc165747294"/>
      <w:bookmarkStart w:id="371" w:name="_Toc165749180"/>
      <w:bookmarkStart w:id="372" w:name="_Toc165904397"/>
      <w:bookmarkStart w:id="373" w:name="_Toc165747123"/>
      <w:r>
        <w:rPr>
          <w:rFonts w:hint="eastAsia"/>
        </w:rPr>
        <w:t>范围文字表述形式</w:t>
      </w:r>
      <w:bookmarkEnd w:id="368"/>
      <w:bookmarkEnd w:id="369"/>
      <w:bookmarkEnd w:id="370"/>
      <w:bookmarkEnd w:id="371"/>
      <w:bookmarkEnd w:id="372"/>
      <w:bookmarkEnd w:id="373"/>
    </w:p>
    <w:p>
      <w:pPr>
        <w:pStyle w:val="105"/>
        <w:spacing w:before="156" w:after="156"/>
      </w:pPr>
      <w:r>
        <w:rPr>
          <w:rFonts w:hint="eastAsia"/>
        </w:rPr>
        <w:t>规范性引用文件</w:t>
      </w:r>
    </w:p>
    <w:p>
      <w:pPr>
        <w:pStyle w:val="65"/>
        <w:spacing w:before="156" w:after="156"/>
      </w:pPr>
      <w:r>
        <w:rPr>
          <w:rFonts w:hint="eastAsia"/>
        </w:rPr>
        <w:t>概述</w:t>
      </w:r>
    </w:p>
    <w:p>
      <w:pPr>
        <w:pStyle w:val="56"/>
        <w:ind w:firstLine="420"/>
      </w:pPr>
      <w:r>
        <w:rPr>
          <w:rFonts w:hint="eastAsia"/>
        </w:rPr>
        <w:t>规范性引用文件不分条，章结构见图47，其中：</w:t>
      </w:r>
    </w:p>
    <w:p>
      <w:pPr>
        <w:pStyle w:val="132"/>
      </w:pPr>
      <w:r>
        <w:rPr>
          <w:rFonts w:hint="eastAsia"/>
        </w:rPr>
        <w:t>规范性引用文件表述形式构成见图48，其中：</w:t>
      </w:r>
    </w:p>
    <w:p>
      <w:pPr>
        <w:pStyle w:val="187"/>
        <w:jc w:val="left"/>
      </w:pPr>
      <w:r>
        <w:rPr>
          <w:rFonts w:hint="eastAsia"/>
        </w:rPr>
        <w:t>规范性引用文件要素构成见GB/T 42093.1—2022中图10。</w:t>
      </w:r>
    </w:p>
    <w:p>
      <w:pPr>
        <w:pStyle w:val="65"/>
        <w:spacing w:before="156" w:after="156"/>
      </w:pPr>
      <w:r>
        <w:rPr>
          <w:rFonts w:hint="eastAsia"/>
        </w:rPr>
        <w:t>规范性引用文件章</w:t>
      </w:r>
    </w:p>
    <w:p>
      <w:pPr>
        <w:pStyle w:val="56"/>
        <w:ind w:firstLine="420"/>
      </w:pPr>
      <w:r>
        <w:rPr>
          <w:rFonts w:hint="eastAsia"/>
        </w:rPr>
        <w:t>规范性引用文件不分条，章结构见图55，其中：嵌套的规范性引用文件表述形式见图56。</w:t>
      </w:r>
    </w:p>
    <w:p>
      <w:pPr>
        <w:pStyle w:val="56"/>
        <w:ind w:firstLine="420"/>
        <w:jc w:val="center"/>
      </w:pPr>
      <w:r>
        <w:drawing>
          <wp:inline distT="0" distB="0" distL="0" distR="0">
            <wp:extent cx="3238500" cy="2466975"/>
            <wp:effectExtent l="0" t="0" r="0" b="9525"/>
            <wp:docPr id="6432616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261683" name="图片 1"/>
                    <pic:cNvPicPr>
                      <a:picLocks noChangeAspect="1"/>
                    </pic:cNvPicPr>
                  </pic:nvPicPr>
                  <pic:blipFill>
                    <a:blip r:embed="rId74"/>
                    <a:stretch>
                      <a:fillRect/>
                    </a:stretch>
                  </pic:blipFill>
                  <pic:spPr>
                    <a:xfrm>
                      <a:off x="0" y="0"/>
                      <a:ext cx="3238500" cy="2466975"/>
                    </a:xfrm>
                    <a:prstGeom prst="rect">
                      <a:avLst/>
                    </a:prstGeom>
                  </pic:spPr>
                </pic:pic>
              </a:graphicData>
            </a:graphic>
          </wp:inline>
        </w:drawing>
      </w:r>
    </w:p>
    <w:p>
      <w:pPr>
        <w:pStyle w:val="114"/>
        <w:spacing w:before="156" w:after="156"/>
      </w:pPr>
      <w:bookmarkStart w:id="374" w:name="_Toc165749181"/>
      <w:bookmarkStart w:id="375" w:name="_Toc165747125"/>
      <w:bookmarkStart w:id="376" w:name="_Toc165904398"/>
      <w:bookmarkStart w:id="377" w:name="_Toc165747206"/>
      <w:bookmarkStart w:id="378" w:name="_Toc165905264"/>
      <w:bookmarkStart w:id="379" w:name="_Toc165747296"/>
      <w:r>
        <w:rPr>
          <w:rFonts w:hint="eastAsia"/>
        </w:rPr>
        <w:t>规范性引用文件章</w:t>
      </w:r>
      <w:bookmarkEnd w:id="374"/>
      <w:bookmarkEnd w:id="375"/>
      <w:bookmarkEnd w:id="376"/>
      <w:bookmarkEnd w:id="377"/>
      <w:bookmarkEnd w:id="378"/>
      <w:bookmarkEnd w:id="379"/>
    </w:p>
    <w:p>
      <w:pPr>
        <w:pStyle w:val="65"/>
        <w:spacing w:before="156" w:after="156"/>
      </w:pPr>
      <w:r>
        <w:rPr>
          <w:rFonts w:hint="eastAsia"/>
        </w:rPr>
        <w:t>规范性引用文件表述形式</w:t>
      </w:r>
    </w:p>
    <w:p>
      <w:pPr>
        <w:pStyle w:val="56"/>
        <w:ind w:firstLine="420"/>
        <w:jc w:val="center"/>
      </w:pPr>
      <w:r>
        <w:drawing>
          <wp:inline distT="0" distB="0" distL="0" distR="0">
            <wp:extent cx="4238625" cy="2076450"/>
            <wp:effectExtent l="0" t="0" r="9525" b="0"/>
            <wp:docPr id="13928516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851607" name="图片 1"/>
                    <pic:cNvPicPr>
                      <a:picLocks noChangeAspect="1"/>
                    </pic:cNvPicPr>
                  </pic:nvPicPr>
                  <pic:blipFill>
                    <a:blip r:embed="rId75"/>
                    <a:stretch>
                      <a:fillRect/>
                    </a:stretch>
                  </pic:blipFill>
                  <pic:spPr>
                    <a:xfrm>
                      <a:off x="0" y="0"/>
                      <a:ext cx="4238625" cy="2076450"/>
                    </a:xfrm>
                    <a:prstGeom prst="rect">
                      <a:avLst/>
                    </a:prstGeom>
                  </pic:spPr>
                </pic:pic>
              </a:graphicData>
            </a:graphic>
          </wp:inline>
        </w:drawing>
      </w:r>
    </w:p>
    <w:p>
      <w:pPr>
        <w:pStyle w:val="114"/>
        <w:spacing w:before="156" w:after="156"/>
      </w:pPr>
      <w:bookmarkStart w:id="380" w:name="_Toc165747297"/>
      <w:bookmarkStart w:id="381" w:name="_Toc165905265"/>
      <w:bookmarkStart w:id="382" w:name="_Toc165747126"/>
      <w:bookmarkStart w:id="383" w:name="_Toc165749182"/>
      <w:bookmarkStart w:id="384" w:name="_Toc165747207"/>
      <w:bookmarkStart w:id="385" w:name="_Toc165904399"/>
      <w:r>
        <w:rPr>
          <w:rFonts w:hint="eastAsia"/>
        </w:rPr>
        <w:t>规范性引用文件表述形式</w:t>
      </w:r>
      <w:bookmarkEnd w:id="380"/>
      <w:bookmarkEnd w:id="381"/>
      <w:bookmarkEnd w:id="382"/>
      <w:bookmarkEnd w:id="383"/>
      <w:bookmarkEnd w:id="384"/>
      <w:bookmarkEnd w:id="385"/>
    </w:p>
    <w:p>
      <w:pPr>
        <w:pStyle w:val="105"/>
        <w:spacing w:before="156" w:after="156"/>
      </w:pPr>
      <w:r>
        <w:rPr>
          <w:rFonts w:hint="eastAsia"/>
        </w:rPr>
        <w:t>术语和定义</w:t>
      </w:r>
    </w:p>
    <w:p>
      <w:pPr>
        <w:pStyle w:val="65"/>
        <w:spacing w:before="156" w:after="156"/>
      </w:pPr>
      <w:r>
        <w:rPr>
          <w:rFonts w:hint="eastAsia"/>
        </w:rPr>
        <w:t>概述</w:t>
      </w:r>
    </w:p>
    <w:p>
      <w:pPr>
        <w:pStyle w:val="56"/>
        <w:ind w:firstLine="420"/>
      </w:pPr>
      <w:r>
        <w:rPr>
          <w:rFonts w:hint="eastAsia"/>
        </w:rPr>
        <w:t>术语章条（见图49）嵌套术语要素（见图50），术语要素中：</w:t>
      </w:r>
    </w:p>
    <w:p>
      <w:pPr>
        <w:pStyle w:val="132"/>
      </w:pPr>
      <w:r>
        <w:rPr>
          <w:rFonts w:hint="eastAsia"/>
        </w:rPr>
        <w:t>术语列项构成见图51，其中：</w:t>
      </w:r>
    </w:p>
    <w:p>
      <w:pPr>
        <w:pStyle w:val="187"/>
        <w:jc w:val="left"/>
      </w:pPr>
      <w:r>
        <w:rPr>
          <w:rFonts w:hint="eastAsia"/>
        </w:rPr>
        <w:t>术语文字列项见图56。</w:t>
      </w:r>
    </w:p>
    <w:p>
      <w:pPr>
        <w:pStyle w:val="187"/>
        <w:jc w:val="left"/>
      </w:pPr>
      <w:r>
        <w:rPr>
          <w:rFonts w:hint="eastAsia"/>
        </w:rPr>
        <w:t>术语文字表述形式见图57；</w:t>
      </w:r>
    </w:p>
    <w:p>
      <w:pPr>
        <w:pStyle w:val="132"/>
      </w:pPr>
      <w:r>
        <w:rPr>
          <w:rFonts w:hint="eastAsia"/>
        </w:rPr>
        <w:t>术语表述形式构成见图52；</w:t>
      </w:r>
    </w:p>
    <w:p>
      <w:pPr>
        <w:pStyle w:val="132"/>
      </w:pPr>
      <w:r>
        <w:rPr>
          <w:rFonts w:hint="eastAsia"/>
        </w:rPr>
        <w:t>术语图构成见图53，其中：</w:t>
      </w:r>
    </w:p>
    <w:p>
      <w:pPr>
        <w:pStyle w:val="187"/>
        <w:jc w:val="left"/>
      </w:pPr>
      <w:r>
        <w:rPr>
          <w:rFonts w:hint="eastAsia"/>
        </w:rPr>
        <w:t>术语注见图55；</w:t>
      </w:r>
    </w:p>
    <w:p>
      <w:pPr>
        <w:pStyle w:val="132"/>
      </w:pPr>
      <w:r>
        <w:rPr>
          <w:rFonts w:hint="eastAsia"/>
        </w:rPr>
        <w:t>术语示例构成见图54，其中：</w:t>
      </w:r>
    </w:p>
    <w:p>
      <w:pPr>
        <w:pStyle w:val="187"/>
        <w:jc w:val="left"/>
      </w:pPr>
      <w:r>
        <w:rPr>
          <w:rFonts w:hint="eastAsia"/>
        </w:rPr>
        <w:t>术语列项构成见图51；</w:t>
      </w:r>
    </w:p>
    <w:p>
      <w:pPr>
        <w:pStyle w:val="187"/>
        <w:jc w:val="left"/>
      </w:pPr>
      <w:r>
        <w:rPr>
          <w:rFonts w:hint="eastAsia"/>
        </w:rPr>
        <w:t>术语表述形式构成见图52；</w:t>
      </w:r>
    </w:p>
    <w:p>
      <w:pPr>
        <w:pStyle w:val="132"/>
      </w:pPr>
      <w:r>
        <w:rPr>
          <w:rFonts w:hint="eastAsia"/>
        </w:rPr>
        <w:t>术语注构成见图55，其中：</w:t>
      </w:r>
    </w:p>
    <w:p>
      <w:pPr>
        <w:pStyle w:val="187"/>
        <w:jc w:val="left"/>
      </w:pPr>
      <w:r>
        <w:rPr>
          <w:rFonts w:hint="eastAsia"/>
        </w:rPr>
        <w:t>术语文字列项见图56。</w:t>
      </w:r>
    </w:p>
    <w:p>
      <w:pPr>
        <w:pStyle w:val="187"/>
        <w:jc w:val="left"/>
      </w:pPr>
      <w:r>
        <w:rPr>
          <w:rFonts w:hint="eastAsia"/>
        </w:rPr>
        <w:t>术语文字表述形式见图57；</w:t>
      </w:r>
    </w:p>
    <w:p>
      <w:pPr>
        <w:pStyle w:val="56"/>
        <w:ind w:firstLine="420"/>
      </w:pPr>
      <w:r>
        <w:rPr>
          <w:rFonts w:hint="eastAsia"/>
        </w:rPr>
        <w:t>术语表述形式构成包括：</w:t>
      </w:r>
    </w:p>
    <w:p>
      <w:pPr>
        <w:pStyle w:val="132"/>
      </w:pPr>
      <w:r>
        <w:rPr>
          <w:rFonts w:hint="eastAsia"/>
        </w:rPr>
        <w:t>条文构成见图7；</w:t>
      </w:r>
    </w:p>
    <w:p>
      <w:pPr>
        <w:pStyle w:val="132"/>
      </w:pPr>
      <w:r>
        <w:rPr>
          <w:rFonts w:hint="eastAsia"/>
        </w:rPr>
        <w:t>术语图构成见图53，其中：</w:t>
      </w:r>
    </w:p>
    <w:p>
      <w:pPr>
        <w:pStyle w:val="187"/>
        <w:jc w:val="left"/>
      </w:pPr>
      <w:r>
        <w:rPr>
          <w:rFonts w:hint="eastAsia"/>
        </w:rPr>
        <w:t>术语注见图55；</w:t>
      </w:r>
    </w:p>
    <w:p>
      <w:pPr>
        <w:pStyle w:val="132"/>
      </w:pPr>
      <w:r>
        <w:rPr>
          <w:rFonts w:hint="eastAsia"/>
        </w:rPr>
        <w:t>数学公式构成见图10；</w:t>
      </w:r>
    </w:p>
    <w:p>
      <w:pPr>
        <w:pStyle w:val="132"/>
      </w:pPr>
      <w:r>
        <w:rPr>
          <w:rFonts w:hint="eastAsia"/>
        </w:rPr>
        <w:t>术语示例构成见图54，其中：</w:t>
      </w:r>
    </w:p>
    <w:p>
      <w:pPr>
        <w:pStyle w:val="187"/>
        <w:jc w:val="left"/>
      </w:pPr>
      <w:r>
        <w:rPr>
          <w:rFonts w:hint="eastAsia"/>
        </w:rPr>
        <w:t>术语列项构成见图51；</w:t>
      </w:r>
    </w:p>
    <w:p>
      <w:pPr>
        <w:pStyle w:val="187"/>
        <w:jc w:val="left"/>
      </w:pPr>
      <w:r>
        <w:rPr>
          <w:rFonts w:hint="eastAsia"/>
        </w:rPr>
        <w:t>术语表述形式构成见图52；</w:t>
      </w:r>
    </w:p>
    <w:p>
      <w:pPr>
        <w:pStyle w:val="132"/>
      </w:pPr>
      <w:r>
        <w:rPr>
          <w:rFonts w:hint="eastAsia"/>
        </w:rPr>
        <w:t>术语注构成见</w:t>
      </w:r>
      <w:bookmarkStart w:id="386" w:name="_Hlk165748934"/>
      <w:r>
        <w:rPr>
          <w:rFonts w:hint="eastAsia"/>
        </w:rPr>
        <w:t>图</w:t>
      </w:r>
      <w:bookmarkEnd w:id="386"/>
      <w:r>
        <w:rPr>
          <w:rFonts w:hint="eastAsia"/>
        </w:rPr>
        <w:t>55，其中：</w:t>
      </w:r>
    </w:p>
    <w:p>
      <w:pPr>
        <w:pStyle w:val="187"/>
        <w:jc w:val="left"/>
      </w:pPr>
      <w:r>
        <w:rPr>
          <w:rFonts w:hint="eastAsia"/>
        </w:rPr>
        <w:t>术语文字列项见图56。</w:t>
      </w:r>
    </w:p>
    <w:p>
      <w:pPr>
        <w:pStyle w:val="187"/>
        <w:jc w:val="left"/>
      </w:pPr>
      <w:r>
        <w:rPr>
          <w:rFonts w:hint="eastAsia"/>
        </w:rPr>
        <w:t>术语文字表述形式见图57；</w:t>
      </w:r>
    </w:p>
    <w:p>
      <w:pPr>
        <w:pStyle w:val="132"/>
      </w:pPr>
      <w:r>
        <w:rPr>
          <w:rFonts w:hint="eastAsia"/>
        </w:rPr>
        <w:t>引用构成见图14；</w:t>
      </w:r>
    </w:p>
    <w:p>
      <w:pPr>
        <w:pStyle w:val="132"/>
      </w:pPr>
      <w:r>
        <w:rPr>
          <w:rFonts w:hint="eastAsia"/>
        </w:rPr>
        <w:t>提示构成见图15。</w:t>
      </w:r>
    </w:p>
    <w:p>
      <w:pPr>
        <w:pStyle w:val="65"/>
        <w:spacing w:before="156" w:after="156"/>
      </w:pPr>
      <w:r>
        <w:rPr>
          <w:rFonts w:hint="eastAsia"/>
        </w:rPr>
        <w:t>术语章条</w:t>
      </w:r>
    </w:p>
    <w:p>
      <w:pPr>
        <w:pStyle w:val="56"/>
        <w:ind w:firstLine="420"/>
      </w:pPr>
    </w:p>
    <w:p>
      <w:pPr>
        <w:pStyle w:val="56"/>
        <w:ind w:firstLine="420"/>
      </w:pPr>
      <w:r>
        <w:drawing>
          <wp:inline distT="0" distB="0" distL="0" distR="0">
            <wp:extent cx="5939790" cy="6363970"/>
            <wp:effectExtent l="0" t="0" r="3810" b="0"/>
            <wp:docPr id="8903617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361773" name="图片 1"/>
                    <pic:cNvPicPr>
                      <a:picLocks noChangeAspect="1"/>
                    </pic:cNvPicPr>
                  </pic:nvPicPr>
                  <pic:blipFill>
                    <a:blip r:embed="rId76"/>
                    <a:stretch>
                      <a:fillRect/>
                    </a:stretch>
                  </pic:blipFill>
                  <pic:spPr>
                    <a:xfrm>
                      <a:off x="0" y="0"/>
                      <a:ext cx="5939790" cy="6363970"/>
                    </a:xfrm>
                    <a:prstGeom prst="rect">
                      <a:avLst/>
                    </a:prstGeom>
                  </pic:spPr>
                </pic:pic>
              </a:graphicData>
            </a:graphic>
          </wp:inline>
        </w:drawing>
      </w:r>
    </w:p>
    <w:p>
      <w:pPr>
        <w:pStyle w:val="114"/>
        <w:spacing w:before="156" w:after="156"/>
      </w:pPr>
      <w:bookmarkStart w:id="387" w:name="_Toc165905266"/>
      <w:bookmarkStart w:id="388" w:name="_Toc165747127"/>
      <w:bookmarkStart w:id="389" w:name="_Toc165747298"/>
      <w:bookmarkStart w:id="390" w:name="_Toc165747208"/>
      <w:bookmarkStart w:id="391" w:name="_Toc165749183"/>
      <w:bookmarkStart w:id="392" w:name="_Toc165904400"/>
      <w:r>
        <w:rPr>
          <w:rFonts w:hint="eastAsia"/>
        </w:rPr>
        <w:t>术语章条</w:t>
      </w:r>
      <w:bookmarkEnd w:id="387"/>
      <w:bookmarkEnd w:id="388"/>
      <w:bookmarkEnd w:id="389"/>
      <w:bookmarkEnd w:id="390"/>
      <w:bookmarkEnd w:id="391"/>
      <w:bookmarkEnd w:id="392"/>
    </w:p>
    <w:p>
      <w:pPr>
        <w:pStyle w:val="65"/>
        <w:spacing w:before="156" w:after="156"/>
      </w:pPr>
      <w:r>
        <w:rPr>
          <w:rFonts w:hint="eastAsia"/>
        </w:rPr>
        <w:t>术语要素构成（术语定义处需修改）</w:t>
      </w:r>
    </w:p>
    <w:p>
      <w:pPr>
        <w:pStyle w:val="56"/>
        <w:ind w:firstLine="420"/>
      </w:pPr>
      <w:r>
        <w:drawing>
          <wp:inline distT="0" distB="0" distL="0" distR="0">
            <wp:extent cx="5939790" cy="6243320"/>
            <wp:effectExtent l="0" t="0" r="3810" b="5080"/>
            <wp:docPr id="46886545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65455" name="图片 1"/>
                    <pic:cNvPicPr>
                      <a:picLocks noChangeAspect="1"/>
                    </pic:cNvPicPr>
                  </pic:nvPicPr>
                  <pic:blipFill>
                    <a:blip r:embed="rId77"/>
                    <a:stretch>
                      <a:fillRect/>
                    </a:stretch>
                  </pic:blipFill>
                  <pic:spPr>
                    <a:xfrm>
                      <a:off x="0" y="0"/>
                      <a:ext cx="5939790" cy="6243320"/>
                    </a:xfrm>
                    <a:prstGeom prst="rect">
                      <a:avLst/>
                    </a:prstGeom>
                  </pic:spPr>
                </pic:pic>
              </a:graphicData>
            </a:graphic>
          </wp:inline>
        </w:drawing>
      </w:r>
    </w:p>
    <w:p>
      <w:pPr>
        <w:pStyle w:val="114"/>
        <w:spacing w:before="156" w:after="156"/>
      </w:pPr>
      <w:bookmarkStart w:id="393" w:name="_Toc165904401"/>
      <w:bookmarkStart w:id="394" w:name="_Toc165747209"/>
      <w:bookmarkStart w:id="395" w:name="_Toc165749184"/>
      <w:bookmarkStart w:id="396" w:name="_Toc165905267"/>
      <w:bookmarkStart w:id="397" w:name="_Toc165747299"/>
      <w:bookmarkStart w:id="398" w:name="_Toc165747128"/>
      <w:r>
        <w:rPr>
          <w:rFonts w:hint="eastAsia"/>
        </w:rPr>
        <w:t>术语要素构成</w:t>
      </w:r>
      <w:bookmarkEnd w:id="393"/>
      <w:bookmarkEnd w:id="394"/>
      <w:bookmarkEnd w:id="395"/>
      <w:bookmarkEnd w:id="396"/>
      <w:bookmarkEnd w:id="397"/>
      <w:bookmarkEnd w:id="398"/>
    </w:p>
    <w:p>
      <w:pPr>
        <w:pStyle w:val="65"/>
        <w:spacing w:before="156" w:after="156"/>
      </w:pPr>
      <w:r>
        <w:rPr>
          <w:rFonts w:hint="eastAsia"/>
        </w:rPr>
        <w:t>术语要素表述</w:t>
      </w:r>
    </w:p>
    <w:p>
      <w:pPr>
        <w:pStyle w:val="94"/>
        <w:spacing w:before="156" w:after="156"/>
      </w:pPr>
      <w:r>
        <w:rPr>
          <w:rFonts w:hint="eastAsia"/>
        </w:rPr>
        <w:t>术语列项</w:t>
      </w:r>
    </w:p>
    <w:p>
      <w:pPr>
        <w:pStyle w:val="56"/>
        <w:ind w:left="420" w:leftChars="200" w:firstLine="420"/>
      </w:pPr>
      <w:r>
        <w:drawing>
          <wp:inline distT="0" distB="0" distL="0" distR="0">
            <wp:extent cx="5939790" cy="7604125"/>
            <wp:effectExtent l="0" t="0" r="3810" b="635"/>
            <wp:docPr id="5354173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417359" name="图片 1"/>
                    <pic:cNvPicPr>
                      <a:picLocks noChangeAspect="1"/>
                    </pic:cNvPicPr>
                  </pic:nvPicPr>
                  <pic:blipFill>
                    <a:blip r:embed="rId78"/>
                    <a:stretch>
                      <a:fillRect/>
                    </a:stretch>
                  </pic:blipFill>
                  <pic:spPr>
                    <a:xfrm>
                      <a:off x="0" y="0"/>
                      <a:ext cx="5939790" cy="7604125"/>
                    </a:xfrm>
                    <a:prstGeom prst="rect">
                      <a:avLst/>
                    </a:prstGeom>
                  </pic:spPr>
                </pic:pic>
              </a:graphicData>
            </a:graphic>
          </wp:inline>
        </w:drawing>
      </w:r>
    </w:p>
    <w:p>
      <w:pPr>
        <w:pStyle w:val="114"/>
        <w:spacing w:before="156" w:after="156"/>
        <w:ind w:left="420" w:leftChars="200"/>
      </w:pPr>
      <w:bookmarkStart w:id="399" w:name="_Toc165904402"/>
      <w:bookmarkStart w:id="400" w:name="_Toc165749189"/>
      <w:bookmarkStart w:id="401" w:name="_Toc165747304"/>
      <w:bookmarkStart w:id="402" w:name="_Toc165747214"/>
      <w:bookmarkStart w:id="403" w:name="_Toc165747133"/>
      <w:bookmarkStart w:id="404" w:name="_Toc165905268"/>
      <w:r>
        <w:rPr>
          <w:rFonts w:hint="eastAsia"/>
        </w:rPr>
        <w:t>术语列项</w:t>
      </w:r>
      <w:bookmarkEnd w:id="399"/>
      <w:bookmarkEnd w:id="400"/>
      <w:bookmarkEnd w:id="401"/>
      <w:bookmarkEnd w:id="402"/>
      <w:bookmarkEnd w:id="403"/>
      <w:bookmarkEnd w:id="404"/>
    </w:p>
    <w:p>
      <w:pPr>
        <w:pStyle w:val="94"/>
        <w:spacing w:before="156" w:after="156"/>
      </w:pPr>
      <w:r>
        <w:rPr>
          <w:rFonts w:hint="eastAsia"/>
        </w:rPr>
        <w:t>术语表述形式</w:t>
      </w:r>
    </w:p>
    <w:p>
      <w:pPr>
        <w:pStyle w:val="56"/>
        <w:ind w:firstLine="420"/>
        <w:jc w:val="center"/>
      </w:pPr>
      <w:r>
        <w:drawing>
          <wp:inline distT="0" distB="0" distL="0" distR="0">
            <wp:extent cx="2990850" cy="3514725"/>
            <wp:effectExtent l="0" t="0" r="0" b="9525"/>
            <wp:docPr id="20400572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057279" name="图片 1"/>
                    <pic:cNvPicPr>
                      <a:picLocks noChangeAspect="1"/>
                    </pic:cNvPicPr>
                  </pic:nvPicPr>
                  <pic:blipFill>
                    <a:blip r:embed="rId79"/>
                    <a:stretch>
                      <a:fillRect/>
                    </a:stretch>
                  </pic:blipFill>
                  <pic:spPr>
                    <a:xfrm>
                      <a:off x="0" y="0"/>
                      <a:ext cx="2990850" cy="3514725"/>
                    </a:xfrm>
                    <a:prstGeom prst="rect">
                      <a:avLst/>
                    </a:prstGeom>
                  </pic:spPr>
                </pic:pic>
              </a:graphicData>
            </a:graphic>
          </wp:inline>
        </w:drawing>
      </w:r>
    </w:p>
    <w:p>
      <w:pPr>
        <w:pStyle w:val="114"/>
        <w:spacing w:before="156" w:after="156"/>
      </w:pPr>
      <w:bookmarkStart w:id="405" w:name="_Toc165749185"/>
      <w:bookmarkStart w:id="406" w:name="_Toc165747300"/>
      <w:bookmarkStart w:id="407" w:name="_Toc165904403"/>
      <w:bookmarkStart w:id="408" w:name="_Toc165747210"/>
      <w:bookmarkStart w:id="409" w:name="_Toc165747129"/>
      <w:bookmarkStart w:id="410" w:name="_Toc165905269"/>
      <w:r>
        <w:rPr>
          <w:rFonts w:hint="eastAsia"/>
        </w:rPr>
        <w:t>术语表述形式</w:t>
      </w:r>
      <w:bookmarkEnd w:id="405"/>
      <w:bookmarkEnd w:id="406"/>
      <w:bookmarkEnd w:id="407"/>
      <w:bookmarkEnd w:id="408"/>
      <w:bookmarkEnd w:id="409"/>
      <w:bookmarkEnd w:id="410"/>
    </w:p>
    <w:p>
      <w:pPr>
        <w:pStyle w:val="56"/>
        <w:ind w:firstLine="420"/>
        <w:jc w:val="center"/>
      </w:pPr>
      <w:r>
        <w:drawing>
          <wp:inline distT="0" distB="0" distL="0" distR="0">
            <wp:extent cx="4609465" cy="7980680"/>
            <wp:effectExtent l="0" t="0" r="635" b="1270"/>
            <wp:docPr id="11647902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790237" name="图片 1"/>
                    <pic:cNvPicPr>
                      <a:picLocks noChangeAspect="1"/>
                    </pic:cNvPicPr>
                  </pic:nvPicPr>
                  <pic:blipFill>
                    <a:blip r:embed="rId80"/>
                    <a:stretch>
                      <a:fillRect/>
                    </a:stretch>
                  </pic:blipFill>
                  <pic:spPr>
                    <a:xfrm>
                      <a:off x="0" y="0"/>
                      <a:ext cx="4609524" cy="7980952"/>
                    </a:xfrm>
                    <a:prstGeom prst="rect">
                      <a:avLst/>
                    </a:prstGeom>
                  </pic:spPr>
                </pic:pic>
              </a:graphicData>
            </a:graphic>
          </wp:inline>
        </w:drawing>
      </w:r>
    </w:p>
    <w:p>
      <w:pPr>
        <w:pStyle w:val="114"/>
        <w:spacing w:before="156" w:after="156"/>
      </w:pPr>
      <w:bookmarkStart w:id="411" w:name="_Toc165747130"/>
      <w:bookmarkStart w:id="412" w:name="_Toc165749186"/>
      <w:bookmarkStart w:id="413" w:name="_Toc165904404"/>
      <w:bookmarkStart w:id="414" w:name="_Toc165747301"/>
      <w:bookmarkStart w:id="415" w:name="_Toc165905270"/>
      <w:bookmarkStart w:id="416" w:name="_Toc165747211"/>
      <w:r>
        <w:rPr>
          <w:rFonts w:hint="eastAsia"/>
        </w:rPr>
        <w:t>术语图</w:t>
      </w:r>
      <w:bookmarkEnd w:id="411"/>
      <w:bookmarkEnd w:id="412"/>
      <w:bookmarkEnd w:id="413"/>
      <w:bookmarkEnd w:id="414"/>
      <w:bookmarkEnd w:id="415"/>
      <w:bookmarkEnd w:id="416"/>
    </w:p>
    <w:p>
      <w:pPr>
        <w:pStyle w:val="56"/>
        <w:ind w:firstLine="420"/>
        <w:jc w:val="center"/>
      </w:pPr>
      <w:r>
        <w:drawing>
          <wp:inline distT="0" distB="0" distL="114300" distR="114300">
            <wp:extent cx="4924425" cy="2362200"/>
            <wp:effectExtent l="0" t="0" r="9525"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81"/>
                    <a:stretch>
                      <a:fillRect/>
                    </a:stretch>
                  </pic:blipFill>
                  <pic:spPr>
                    <a:xfrm>
                      <a:off x="0" y="0"/>
                      <a:ext cx="4924425" cy="2362200"/>
                    </a:xfrm>
                    <a:prstGeom prst="rect">
                      <a:avLst/>
                    </a:prstGeom>
                    <a:noFill/>
                    <a:ln>
                      <a:noFill/>
                    </a:ln>
                  </pic:spPr>
                </pic:pic>
              </a:graphicData>
            </a:graphic>
          </wp:inline>
        </w:drawing>
      </w:r>
    </w:p>
    <w:p>
      <w:pPr>
        <w:pStyle w:val="114"/>
        <w:spacing w:before="156" w:after="156"/>
      </w:pPr>
      <w:bookmarkStart w:id="417" w:name="_Toc165747302"/>
      <w:bookmarkStart w:id="418" w:name="_Toc165904405"/>
      <w:bookmarkStart w:id="419" w:name="_Toc165747212"/>
      <w:bookmarkStart w:id="420" w:name="_Toc165749187"/>
      <w:bookmarkStart w:id="421" w:name="_Toc165905271"/>
      <w:bookmarkStart w:id="422" w:name="_Toc165747131"/>
      <w:r>
        <w:rPr>
          <w:rFonts w:hint="eastAsia"/>
        </w:rPr>
        <w:t>术语示例</w:t>
      </w:r>
      <w:bookmarkEnd w:id="417"/>
      <w:bookmarkEnd w:id="418"/>
      <w:bookmarkEnd w:id="419"/>
      <w:bookmarkEnd w:id="420"/>
      <w:bookmarkEnd w:id="421"/>
      <w:bookmarkEnd w:id="422"/>
    </w:p>
    <w:p>
      <w:pPr>
        <w:pStyle w:val="56"/>
        <w:ind w:firstLine="420"/>
        <w:jc w:val="center"/>
      </w:pPr>
      <w:r>
        <w:drawing>
          <wp:inline distT="0" distB="0" distL="114300" distR="114300">
            <wp:extent cx="4895850" cy="2219325"/>
            <wp:effectExtent l="0" t="0" r="0" b="9525"/>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82"/>
                    <a:stretch>
                      <a:fillRect/>
                    </a:stretch>
                  </pic:blipFill>
                  <pic:spPr>
                    <a:xfrm>
                      <a:off x="0" y="0"/>
                      <a:ext cx="4895850" cy="2219325"/>
                    </a:xfrm>
                    <a:prstGeom prst="rect">
                      <a:avLst/>
                    </a:prstGeom>
                    <a:noFill/>
                    <a:ln>
                      <a:noFill/>
                    </a:ln>
                  </pic:spPr>
                </pic:pic>
              </a:graphicData>
            </a:graphic>
          </wp:inline>
        </w:drawing>
      </w:r>
    </w:p>
    <w:p>
      <w:pPr>
        <w:pStyle w:val="114"/>
        <w:spacing w:before="156" w:after="156"/>
      </w:pPr>
      <w:bookmarkStart w:id="423" w:name="_Toc165747213"/>
      <w:bookmarkStart w:id="424" w:name="_Toc165904406"/>
      <w:bookmarkStart w:id="425" w:name="_Toc165747132"/>
      <w:bookmarkStart w:id="426" w:name="_Toc165747303"/>
      <w:bookmarkStart w:id="427" w:name="_Toc165749188"/>
      <w:bookmarkStart w:id="428" w:name="_Toc165905272"/>
      <w:r>
        <w:rPr>
          <w:rFonts w:hint="eastAsia"/>
        </w:rPr>
        <w:t>术语注</w:t>
      </w:r>
      <w:bookmarkEnd w:id="423"/>
      <w:bookmarkEnd w:id="424"/>
      <w:bookmarkEnd w:id="425"/>
      <w:bookmarkEnd w:id="426"/>
      <w:bookmarkEnd w:id="427"/>
      <w:bookmarkEnd w:id="428"/>
    </w:p>
    <w:p>
      <w:pPr>
        <w:pStyle w:val="94"/>
        <w:spacing w:before="156" w:after="156"/>
      </w:pPr>
      <w:r>
        <w:rPr>
          <w:rFonts w:hint="eastAsia"/>
        </w:rPr>
        <w:t>术语文字列项</w:t>
      </w:r>
    </w:p>
    <w:p>
      <w:pPr>
        <w:pStyle w:val="56"/>
        <w:ind w:firstLine="420"/>
      </w:pPr>
      <w:r>
        <w:drawing>
          <wp:inline distT="0" distB="0" distL="0" distR="0">
            <wp:extent cx="5939790" cy="7007225"/>
            <wp:effectExtent l="0" t="0" r="3810" b="3175"/>
            <wp:docPr id="745927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927095" name="图片 1"/>
                    <pic:cNvPicPr>
                      <a:picLocks noChangeAspect="1"/>
                    </pic:cNvPicPr>
                  </pic:nvPicPr>
                  <pic:blipFill>
                    <a:blip r:embed="rId83"/>
                    <a:stretch>
                      <a:fillRect/>
                    </a:stretch>
                  </pic:blipFill>
                  <pic:spPr>
                    <a:xfrm>
                      <a:off x="0" y="0"/>
                      <a:ext cx="5939790" cy="7007225"/>
                    </a:xfrm>
                    <a:prstGeom prst="rect">
                      <a:avLst/>
                    </a:prstGeom>
                  </pic:spPr>
                </pic:pic>
              </a:graphicData>
            </a:graphic>
          </wp:inline>
        </w:drawing>
      </w:r>
    </w:p>
    <w:p>
      <w:pPr>
        <w:pStyle w:val="114"/>
        <w:spacing w:before="156" w:after="156"/>
      </w:pPr>
      <w:bookmarkStart w:id="429" w:name="_Toc165747305"/>
      <w:bookmarkStart w:id="430" w:name="_Toc165747134"/>
      <w:bookmarkStart w:id="431" w:name="_Toc165904407"/>
      <w:bookmarkStart w:id="432" w:name="_Toc165747215"/>
      <w:bookmarkStart w:id="433" w:name="_Toc165749190"/>
      <w:bookmarkStart w:id="434" w:name="_Toc165905273"/>
      <w:r>
        <w:rPr>
          <w:rFonts w:hint="eastAsia"/>
        </w:rPr>
        <w:t>术语文字列项</w:t>
      </w:r>
      <w:bookmarkEnd w:id="429"/>
      <w:bookmarkEnd w:id="430"/>
      <w:bookmarkEnd w:id="431"/>
      <w:bookmarkEnd w:id="432"/>
      <w:bookmarkEnd w:id="433"/>
      <w:bookmarkEnd w:id="434"/>
    </w:p>
    <w:p>
      <w:pPr>
        <w:pStyle w:val="94"/>
        <w:spacing w:before="156" w:after="156"/>
      </w:pPr>
      <w:r>
        <w:rPr>
          <w:rFonts w:hint="eastAsia"/>
        </w:rPr>
        <w:t>术语文字表述形式</w:t>
      </w:r>
    </w:p>
    <w:p>
      <w:pPr>
        <w:pStyle w:val="56"/>
        <w:ind w:firstLine="420"/>
        <w:jc w:val="center"/>
      </w:pPr>
      <w:r>
        <w:drawing>
          <wp:inline distT="0" distB="0" distL="0" distR="0">
            <wp:extent cx="4086225" cy="1571625"/>
            <wp:effectExtent l="0" t="0" r="9525" b="9525"/>
            <wp:docPr id="1262362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36271" name="图片 1"/>
                    <pic:cNvPicPr>
                      <a:picLocks noChangeAspect="1"/>
                    </pic:cNvPicPr>
                  </pic:nvPicPr>
                  <pic:blipFill>
                    <a:blip r:embed="rId84"/>
                    <a:stretch>
                      <a:fillRect/>
                    </a:stretch>
                  </pic:blipFill>
                  <pic:spPr>
                    <a:xfrm>
                      <a:off x="0" y="0"/>
                      <a:ext cx="4086225" cy="1571625"/>
                    </a:xfrm>
                    <a:prstGeom prst="rect">
                      <a:avLst/>
                    </a:prstGeom>
                  </pic:spPr>
                </pic:pic>
              </a:graphicData>
            </a:graphic>
          </wp:inline>
        </w:drawing>
      </w:r>
    </w:p>
    <w:p>
      <w:pPr>
        <w:pStyle w:val="114"/>
        <w:spacing w:before="156" w:after="156"/>
      </w:pPr>
      <w:bookmarkStart w:id="435" w:name="_Toc165747306"/>
      <w:bookmarkStart w:id="436" w:name="_Toc165904408"/>
      <w:bookmarkStart w:id="437" w:name="_Toc165749191"/>
      <w:bookmarkStart w:id="438" w:name="_Toc165747216"/>
      <w:bookmarkStart w:id="439" w:name="_Toc165905274"/>
      <w:bookmarkStart w:id="440" w:name="_Toc165747135"/>
      <w:r>
        <w:rPr>
          <w:rFonts w:hint="eastAsia"/>
        </w:rPr>
        <w:t>术语文字表述形式</w:t>
      </w:r>
      <w:bookmarkEnd w:id="435"/>
      <w:bookmarkEnd w:id="436"/>
      <w:bookmarkEnd w:id="437"/>
      <w:bookmarkEnd w:id="438"/>
      <w:bookmarkEnd w:id="439"/>
      <w:bookmarkEnd w:id="440"/>
    </w:p>
    <w:p>
      <w:pPr>
        <w:pStyle w:val="105"/>
        <w:spacing w:before="156" w:after="156"/>
      </w:pPr>
      <w:r>
        <w:rPr>
          <w:rFonts w:hint="eastAsia"/>
        </w:rPr>
        <w:t>符号和缩略语</w:t>
      </w:r>
    </w:p>
    <w:p>
      <w:pPr>
        <w:pStyle w:val="65"/>
        <w:spacing w:before="156" w:after="156"/>
      </w:pPr>
      <w:r>
        <w:rPr>
          <w:rFonts w:hint="eastAsia"/>
        </w:rPr>
        <w:t>概述</w:t>
      </w:r>
    </w:p>
    <w:p>
      <w:pPr>
        <w:pStyle w:val="56"/>
        <w:ind w:firstLine="420"/>
      </w:pPr>
      <w:r>
        <w:rPr>
          <w:rFonts w:hint="eastAsia"/>
        </w:rPr>
        <w:t>符号和缩略语章条构成见图58，其中：</w:t>
      </w:r>
    </w:p>
    <w:p>
      <w:pPr>
        <w:pStyle w:val="132"/>
      </w:pPr>
      <w:r>
        <w:rPr>
          <w:rFonts w:hint="eastAsia"/>
        </w:rPr>
        <w:t>-符号和缩略语要素构成见图59，其中：</w:t>
      </w:r>
    </w:p>
    <w:p>
      <w:pPr>
        <w:pStyle w:val="187"/>
        <w:jc w:val="left"/>
      </w:pPr>
      <w:r>
        <w:rPr>
          <w:rFonts w:hint="eastAsia"/>
        </w:rPr>
        <w:t>通用列项构成见图5；</w:t>
      </w:r>
    </w:p>
    <w:p>
      <w:pPr>
        <w:pStyle w:val="187"/>
        <w:jc w:val="left"/>
      </w:pPr>
      <w:r>
        <w:rPr>
          <w:rFonts w:hint="eastAsia"/>
        </w:rPr>
        <w:t>通用表述形式构成见图6；</w:t>
      </w:r>
    </w:p>
    <w:p>
      <w:pPr>
        <w:pStyle w:val="187"/>
        <w:jc w:val="left"/>
      </w:pPr>
      <w:r>
        <w:rPr>
          <w:rFonts w:hint="eastAsia"/>
        </w:rPr>
        <w:t>文字表述形式构成见图18。</w:t>
      </w:r>
    </w:p>
    <w:p>
      <w:pPr>
        <w:pStyle w:val="65"/>
        <w:spacing w:before="156" w:after="156"/>
      </w:pPr>
      <w:r>
        <w:rPr>
          <w:rFonts w:hint="eastAsia"/>
        </w:rPr>
        <w:t>符号和缩略语章条</w:t>
      </w:r>
    </w:p>
    <w:p>
      <w:pPr>
        <w:pStyle w:val="56"/>
        <w:ind w:firstLine="420"/>
      </w:pPr>
      <w:r>
        <w:drawing>
          <wp:inline distT="0" distB="0" distL="0" distR="0">
            <wp:extent cx="5939790" cy="5497195"/>
            <wp:effectExtent l="0" t="0" r="3810" b="8255"/>
            <wp:docPr id="20444535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453589" name="图片 1"/>
                    <pic:cNvPicPr>
                      <a:picLocks noChangeAspect="1"/>
                    </pic:cNvPicPr>
                  </pic:nvPicPr>
                  <pic:blipFill>
                    <a:blip r:embed="rId85"/>
                    <a:stretch>
                      <a:fillRect/>
                    </a:stretch>
                  </pic:blipFill>
                  <pic:spPr>
                    <a:xfrm>
                      <a:off x="0" y="0"/>
                      <a:ext cx="5939790" cy="5497195"/>
                    </a:xfrm>
                    <a:prstGeom prst="rect">
                      <a:avLst/>
                    </a:prstGeom>
                  </pic:spPr>
                </pic:pic>
              </a:graphicData>
            </a:graphic>
          </wp:inline>
        </w:drawing>
      </w:r>
    </w:p>
    <w:p>
      <w:pPr>
        <w:pStyle w:val="114"/>
        <w:spacing w:before="156" w:after="156"/>
      </w:pPr>
      <w:bookmarkStart w:id="441" w:name="_Toc165747136"/>
      <w:bookmarkStart w:id="442" w:name="_Toc165747307"/>
      <w:bookmarkStart w:id="443" w:name="_Toc165905275"/>
      <w:bookmarkStart w:id="444" w:name="_Toc165747217"/>
      <w:bookmarkStart w:id="445" w:name="_Toc165749192"/>
      <w:bookmarkStart w:id="446" w:name="_Toc165904409"/>
      <w:r>
        <w:rPr>
          <w:rFonts w:hint="eastAsia"/>
        </w:rPr>
        <w:t>符号和缩略语章条</w:t>
      </w:r>
      <w:bookmarkEnd w:id="441"/>
      <w:bookmarkEnd w:id="442"/>
      <w:bookmarkEnd w:id="443"/>
      <w:bookmarkEnd w:id="444"/>
      <w:bookmarkEnd w:id="445"/>
      <w:bookmarkEnd w:id="446"/>
    </w:p>
    <w:p>
      <w:pPr>
        <w:pStyle w:val="65"/>
        <w:spacing w:before="156" w:after="156"/>
      </w:pPr>
      <w:r>
        <w:rPr>
          <w:rFonts w:hint="eastAsia"/>
        </w:rPr>
        <w:t>符号和缩略语要素构成</w:t>
      </w:r>
    </w:p>
    <w:p>
      <w:pPr>
        <w:pStyle w:val="56"/>
        <w:ind w:firstLine="420"/>
        <w:jc w:val="center"/>
      </w:pPr>
      <w:r>
        <w:drawing>
          <wp:inline distT="0" distB="0" distL="114300" distR="114300">
            <wp:extent cx="5935345" cy="4615180"/>
            <wp:effectExtent l="0" t="0" r="8255" b="1397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86"/>
                    <a:stretch>
                      <a:fillRect/>
                    </a:stretch>
                  </pic:blipFill>
                  <pic:spPr>
                    <a:xfrm>
                      <a:off x="0" y="0"/>
                      <a:ext cx="5935345" cy="4615180"/>
                    </a:xfrm>
                    <a:prstGeom prst="rect">
                      <a:avLst/>
                    </a:prstGeom>
                    <a:noFill/>
                    <a:ln>
                      <a:noFill/>
                    </a:ln>
                  </pic:spPr>
                </pic:pic>
              </a:graphicData>
            </a:graphic>
          </wp:inline>
        </w:drawing>
      </w:r>
    </w:p>
    <w:p>
      <w:pPr>
        <w:pStyle w:val="114"/>
        <w:spacing w:before="156" w:after="156"/>
      </w:pPr>
      <w:bookmarkStart w:id="447" w:name="_Toc165747218"/>
      <w:bookmarkStart w:id="448" w:name="_Toc165904410"/>
      <w:bookmarkStart w:id="449" w:name="_Toc165747137"/>
      <w:bookmarkStart w:id="450" w:name="_Toc165747308"/>
      <w:bookmarkStart w:id="451" w:name="_Toc165749193"/>
      <w:bookmarkStart w:id="452" w:name="_Toc165905276"/>
      <w:r>
        <w:rPr>
          <w:rFonts w:hint="eastAsia"/>
        </w:rPr>
        <w:t>符号和缩略语要素</w:t>
      </w:r>
      <w:bookmarkEnd w:id="447"/>
      <w:bookmarkEnd w:id="448"/>
      <w:bookmarkEnd w:id="449"/>
      <w:bookmarkEnd w:id="450"/>
      <w:bookmarkEnd w:id="451"/>
      <w:bookmarkEnd w:id="452"/>
    </w:p>
    <w:p>
      <w:pPr>
        <w:pStyle w:val="105"/>
        <w:spacing w:before="156" w:after="156"/>
      </w:pPr>
      <w:r>
        <w:rPr>
          <w:rFonts w:hint="eastAsia"/>
        </w:rPr>
        <w:t>分类和编码</w:t>
      </w:r>
    </w:p>
    <w:p>
      <w:pPr>
        <w:pStyle w:val="65"/>
        <w:spacing w:before="156" w:after="156"/>
      </w:pPr>
      <w:r>
        <w:rPr>
          <w:rFonts w:hint="eastAsia"/>
        </w:rPr>
        <w:t>概述</w:t>
      </w:r>
    </w:p>
    <w:p>
      <w:pPr>
        <w:pStyle w:val="56"/>
        <w:ind w:firstLine="420"/>
      </w:pPr>
      <w:r>
        <w:rPr>
          <w:rFonts w:hint="eastAsia"/>
        </w:rPr>
        <w:t>分类和编码章构成见图60，其余概述和构成均见5.3。</w:t>
      </w:r>
    </w:p>
    <w:p>
      <w:pPr>
        <w:pStyle w:val="65"/>
        <w:spacing w:before="156" w:after="156"/>
      </w:pPr>
      <w:r>
        <w:rPr>
          <w:rFonts w:hint="eastAsia"/>
        </w:rPr>
        <w:t>分类和编码章</w:t>
      </w:r>
    </w:p>
    <w:p>
      <w:pPr>
        <w:pStyle w:val="56"/>
        <w:ind w:firstLine="420"/>
        <w:jc w:val="center"/>
      </w:pPr>
      <w:r>
        <w:drawing>
          <wp:inline distT="0" distB="0" distL="0" distR="0">
            <wp:extent cx="2714625" cy="2085975"/>
            <wp:effectExtent l="0" t="0" r="9525" b="9525"/>
            <wp:docPr id="17737959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795936" name="图片 1"/>
                    <pic:cNvPicPr>
                      <a:picLocks noChangeAspect="1"/>
                    </pic:cNvPicPr>
                  </pic:nvPicPr>
                  <pic:blipFill>
                    <a:blip r:embed="rId87"/>
                    <a:stretch>
                      <a:fillRect/>
                    </a:stretch>
                  </pic:blipFill>
                  <pic:spPr>
                    <a:xfrm>
                      <a:off x="0" y="0"/>
                      <a:ext cx="2714625" cy="2085975"/>
                    </a:xfrm>
                    <a:prstGeom prst="rect">
                      <a:avLst/>
                    </a:prstGeom>
                  </pic:spPr>
                </pic:pic>
              </a:graphicData>
            </a:graphic>
          </wp:inline>
        </w:drawing>
      </w:r>
    </w:p>
    <w:p>
      <w:pPr>
        <w:pStyle w:val="114"/>
        <w:spacing w:before="156" w:after="156"/>
      </w:pPr>
      <w:bookmarkStart w:id="453" w:name="_Toc165749194"/>
      <w:bookmarkStart w:id="454" w:name="_Toc165747219"/>
      <w:bookmarkStart w:id="455" w:name="_Toc165904411"/>
      <w:bookmarkStart w:id="456" w:name="_Toc165747138"/>
      <w:bookmarkStart w:id="457" w:name="_Toc165747309"/>
      <w:bookmarkStart w:id="458" w:name="_Toc165905277"/>
      <w:r>
        <w:rPr>
          <w:rFonts w:hint="eastAsia"/>
        </w:rPr>
        <w:t>分类和编码章</w:t>
      </w:r>
      <w:bookmarkEnd w:id="453"/>
      <w:bookmarkEnd w:id="454"/>
      <w:bookmarkEnd w:id="455"/>
      <w:bookmarkEnd w:id="456"/>
      <w:bookmarkEnd w:id="457"/>
      <w:bookmarkEnd w:id="458"/>
    </w:p>
    <w:p>
      <w:pPr>
        <w:pStyle w:val="105"/>
        <w:spacing w:before="156" w:after="156"/>
      </w:pPr>
      <w:r>
        <w:rPr>
          <w:rFonts w:hint="eastAsia"/>
        </w:rPr>
        <w:t>系统构成</w:t>
      </w:r>
    </w:p>
    <w:p>
      <w:pPr>
        <w:pStyle w:val="65"/>
        <w:spacing w:before="156" w:after="156"/>
      </w:pPr>
      <w:r>
        <w:rPr>
          <w:rFonts w:hint="eastAsia"/>
        </w:rPr>
        <w:t>概述</w:t>
      </w:r>
    </w:p>
    <w:p>
      <w:pPr>
        <w:pStyle w:val="56"/>
        <w:ind w:firstLine="420"/>
      </w:pPr>
      <w:r>
        <w:rPr>
          <w:rFonts w:hint="eastAsia"/>
        </w:rPr>
        <w:t>系统构成章构成见图61，其余概述和构成均见5.3。</w:t>
      </w:r>
    </w:p>
    <w:p>
      <w:pPr>
        <w:pStyle w:val="65"/>
        <w:spacing w:before="156" w:after="156"/>
      </w:pPr>
      <w:r>
        <w:rPr>
          <w:rFonts w:hint="eastAsia"/>
        </w:rPr>
        <w:t>系统构成章</w:t>
      </w:r>
    </w:p>
    <w:p>
      <w:pPr>
        <w:pStyle w:val="56"/>
        <w:ind w:firstLine="420"/>
        <w:jc w:val="center"/>
      </w:pPr>
      <w:r>
        <w:drawing>
          <wp:inline distT="0" distB="0" distL="0" distR="0">
            <wp:extent cx="2457450" cy="2124075"/>
            <wp:effectExtent l="0" t="0" r="0" b="9525"/>
            <wp:docPr id="18831312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31221" name="图片 1"/>
                    <pic:cNvPicPr>
                      <a:picLocks noChangeAspect="1"/>
                    </pic:cNvPicPr>
                  </pic:nvPicPr>
                  <pic:blipFill>
                    <a:blip r:embed="rId88"/>
                    <a:stretch>
                      <a:fillRect/>
                    </a:stretch>
                  </pic:blipFill>
                  <pic:spPr>
                    <a:xfrm>
                      <a:off x="0" y="0"/>
                      <a:ext cx="2457450" cy="2124075"/>
                    </a:xfrm>
                    <a:prstGeom prst="rect">
                      <a:avLst/>
                    </a:prstGeom>
                  </pic:spPr>
                </pic:pic>
              </a:graphicData>
            </a:graphic>
          </wp:inline>
        </w:drawing>
      </w:r>
    </w:p>
    <w:p>
      <w:pPr>
        <w:pStyle w:val="114"/>
        <w:spacing w:before="156" w:after="156"/>
      </w:pPr>
      <w:bookmarkStart w:id="459" w:name="_Toc165747310"/>
      <w:bookmarkStart w:id="460" w:name="_Toc165905278"/>
      <w:bookmarkStart w:id="461" w:name="_Toc165747220"/>
      <w:bookmarkStart w:id="462" w:name="_Toc165904412"/>
      <w:bookmarkStart w:id="463" w:name="_Toc165747139"/>
      <w:bookmarkStart w:id="464" w:name="_Toc165749195"/>
      <w:r>
        <w:rPr>
          <w:rFonts w:hint="eastAsia"/>
        </w:rPr>
        <w:t>系统构成章</w:t>
      </w:r>
      <w:bookmarkEnd w:id="459"/>
      <w:bookmarkEnd w:id="460"/>
      <w:bookmarkEnd w:id="461"/>
      <w:bookmarkEnd w:id="462"/>
      <w:bookmarkEnd w:id="463"/>
      <w:bookmarkEnd w:id="464"/>
    </w:p>
    <w:p>
      <w:pPr>
        <w:pStyle w:val="105"/>
        <w:spacing w:before="156" w:after="156"/>
      </w:pPr>
      <w:r>
        <w:rPr>
          <w:rFonts w:hint="eastAsia"/>
        </w:rPr>
        <w:t>总体原则</w:t>
      </w:r>
    </w:p>
    <w:p>
      <w:pPr>
        <w:pStyle w:val="65"/>
        <w:spacing w:before="156" w:after="156"/>
      </w:pPr>
      <w:bookmarkStart w:id="465" w:name="_Hlk129348805"/>
      <w:r>
        <w:rPr>
          <w:rFonts w:hint="eastAsia"/>
        </w:rPr>
        <w:t>概述</w:t>
      </w:r>
    </w:p>
    <w:p>
      <w:pPr>
        <w:pStyle w:val="56"/>
        <w:ind w:firstLine="420"/>
      </w:pPr>
      <w:r>
        <w:rPr>
          <w:rFonts w:hint="eastAsia"/>
        </w:rPr>
        <w:t>总体原则章构成见图62，其余概述和构成均见5.3。</w:t>
      </w:r>
    </w:p>
    <w:p>
      <w:pPr>
        <w:pStyle w:val="65"/>
        <w:spacing w:before="156" w:after="156"/>
      </w:pPr>
      <w:r>
        <w:rPr>
          <w:rFonts w:hint="eastAsia"/>
        </w:rPr>
        <w:t>总体原则</w:t>
      </w:r>
      <w:bookmarkEnd w:id="465"/>
      <w:r>
        <w:rPr>
          <w:rFonts w:hint="eastAsia"/>
        </w:rPr>
        <w:t>章</w:t>
      </w:r>
    </w:p>
    <w:p>
      <w:pPr>
        <w:pStyle w:val="56"/>
        <w:ind w:firstLine="420"/>
        <w:jc w:val="center"/>
      </w:pPr>
      <w:r>
        <w:drawing>
          <wp:inline distT="0" distB="0" distL="0" distR="0">
            <wp:extent cx="2419350" cy="2047875"/>
            <wp:effectExtent l="0" t="0" r="0" b="9525"/>
            <wp:docPr id="4731974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97431" name="图片 1"/>
                    <pic:cNvPicPr>
                      <a:picLocks noChangeAspect="1"/>
                    </pic:cNvPicPr>
                  </pic:nvPicPr>
                  <pic:blipFill>
                    <a:blip r:embed="rId89"/>
                    <a:stretch>
                      <a:fillRect/>
                    </a:stretch>
                  </pic:blipFill>
                  <pic:spPr>
                    <a:xfrm>
                      <a:off x="0" y="0"/>
                      <a:ext cx="2419350" cy="2047875"/>
                    </a:xfrm>
                    <a:prstGeom prst="rect">
                      <a:avLst/>
                    </a:prstGeom>
                  </pic:spPr>
                </pic:pic>
              </a:graphicData>
            </a:graphic>
          </wp:inline>
        </w:drawing>
      </w:r>
    </w:p>
    <w:p>
      <w:pPr>
        <w:pStyle w:val="114"/>
        <w:spacing w:before="156" w:after="156"/>
      </w:pPr>
      <w:bookmarkStart w:id="466" w:name="_Toc165905279"/>
      <w:bookmarkStart w:id="467" w:name="_Toc165747140"/>
      <w:bookmarkStart w:id="468" w:name="_Toc165904413"/>
      <w:bookmarkStart w:id="469" w:name="_Toc165747311"/>
      <w:bookmarkStart w:id="470" w:name="_Toc165749196"/>
      <w:bookmarkStart w:id="471" w:name="_Toc165747221"/>
      <w:r>
        <w:rPr>
          <w:rFonts w:hint="eastAsia"/>
        </w:rPr>
        <w:t>总体原则章</w:t>
      </w:r>
      <w:bookmarkEnd w:id="466"/>
      <w:bookmarkEnd w:id="467"/>
      <w:bookmarkEnd w:id="468"/>
      <w:bookmarkEnd w:id="469"/>
      <w:bookmarkEnd w:id="470"/>
      <w:bookmarkEnd w:id="471"/>
    </w:p>
    <w:p>
      <w:pPr>
        <w:pStyle w:val="105"/>
        <w:spacing w:before="156" w:after="156"/>
      </w:pPr>
      <w:r>
        <w:rPr>
          <w:rFonts w:hint="eastAsia"/>
        </w:rPr>
        <w:t>总体要求</w:t>
      </w:r>
    </w:p>
    <w:p>
      <w:pPr>
        <w:pStyle w:val="65"/>
        <w:spacing w:before="156" w:after="156"/>
      </w:pPr>
      <w:r>
        <w:rPr>
          <w:rFonts w:hint="eastAsia"/>
        </w:rPr>
        <w:t>概述</w:t>
      </w:r>
    </w:p>
    <w:p>
      <w:pPr>
        <w:pStyle w:val="56"/>
        <w:ind w:firstLine="420"/>
      </w:pPr>
      <w:r>
        <w:rPr>
          <w:rFonts w:hint="eastAsia"/>
        </w:rPr>
        <w:t>总体要求章构成见图63，其余概述和构成均见5.3。</w:t>
      </w:r>
    </w:p>
    <w:p>
      <w:pPr>
        <w:pStyle w:val="65"/>
        <w:spacing w:before="156" w:after="156"/>
      </w:pPr>
      <w:r>
        <w:rPr>
          <w:rFonts w:hint="eastAsia"/>
        </w:rPr>
        <w:t>总体要求章</w:t>
      </w:r>
    </w:p>
    <w:p>
      <w:pPr>
        <w:pStyle w:val="56"/>
        <w:ind w:firstLine="420"/>
        <w:jc w:val="center"/>
      </w:pPr>
      <w:r>
        <w:drawing>
          <wp:inline distT="0" distB="0" distL="0" distR="0">
            <wp:extent cx="2438400" cy="2057400"/>
            <wp:effectExtent l="0" t="0" r="0" b="0"/>
            <wp:docPr id="11719438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943893" name="图片 1"/>
                    <pic:cNvPicPr>
                      <a:picLocks noChangeAspect="1"/>
                    </pic:cNvPicPr>
                  </pic:nvPicPr>
                  <pic:blipFill>
                    <a:blip r:embed="rId90"/>
                    <a:stretch>
                      <a:fillRect/>
                    </a:stretch>
                  </pic:blipFill>
                  <pic:spPr>
                    <a:xfrm>
                      <a:off x="0" y="0"/>
                      <a:ext cx="2438400" cy="2057400"/>
                    </a:xfrm>
                    <a:prstGeom prst="rect">
                      <a:avLst/>
                    </a:prstGeom>
                  </pic:spPr>
                </pic:pic>
              </a:graphicData>
            </a:graphic>
          </wp:inline>
        </w:drawing>
      </w:r>
    </w:p>
    <w:p>
      <w:pPr>
        <w:pStyle w:val="114"/>
        <w:spacing w:before="156" w:after="156"/>
      </w:pPr>
      <w:bookmarkStart w:id="472" w:name="_Toc165747222"/>
      <w:bookmarkStart w:id="473" w:name="_Toc165904414"/>
      <w:bookmarkStart w:id="474" w:name="_Toc165747312"/>
      <w:bookmarkStart w:id="475" w:name="_Toc165905280"/>
      <w:bookmarkStart w:id="476" w:name="_Toc165749197"/>
      <w:bookmarkStart w:id="477" w:name="_Toc165747141"/>
      <w:r>
        <w:rPr>
          <w:rFonts w:hint="eastAsia"/>
        </w:rPr>
        <w:t>总体要求章</w:t>
      </w:r>
      <w:bookmarkEnd w:id="472"/>
      <w:bookmarkEnd w:id="473"/>
      <w:bookmarkEnd w:id="474"/>
      <w:bookmarkEnd w:id="475"/>
      <w:bookmarkEnd w:id="476"/>
      <w:bookmarkEnd w:id="477"/>
    </w:p>
    <w:p>
      <w:pPr>
        <w:pStyle w:val="105"/>
        <w:spacing w:before="156" w:after="156"/>
      </w:pPr>
      <w:r>
        <w:rPr>
          <w:rFonts w:hint="eastAsia"/>
        </w:rPr>
        <w:t>核心技术要素</w:t>
      </w:r>
    </w:p>
    <w:p>
      <w:pPr>
        <w:pStyle w:val="65"/>
        <w:spacing w:before="156" w:after="156"/>
      </w:pPr>
      <w:r>
        <w:rPr>
          <w:rFonts w:hint="eastAsia"/>
        </w:rPr>
        <w:t>概述</w:t>
      </w:r>
    </w:p>
    <w:p>
      <w:pPr>
        <w:pStyle w:val="56"/>
        <w:ind w:firstLine="420"/>
      </w:pPr>
      <w:r>
        <w:rPr>
          <w:rFonts w:hint="eastAsia"/>
        </w:rPr>
        <w:t>核心技术要素章构成见图64，其余概述和构成均见5.3。</w:t>
      </w:r>
    </w:p>
    <w:p>
      <w:pPr>
        <w:pStyle w:val="65"/>
        <w:spacing w:before="156" w:after="156"/>
      </w:pPr>
      <w:r>
        <w:rPr>
          <w:rFonts w:hint="eastAsia"/>
        </w:rPr>
        <w:t>核心技术要素章</w:t>
      </w:r>
    </w:p>
    <w:p>
      <w:pPr>
        <w:pStyle w:val="56"/>
        <w:ind w:firstLine="420"/>
        <w:jc w:val="center"/>
      </w:pPr>
      <w:r>
        <w:drawing>
          <wp:inline distT="0" distB="0" distL="0" distR="0">
            <wp:extent cx="2895600" cy="2066925"/>
            <wp:effectExtent l="0" t="0" r="0" b="9525"/>
            <wp:docPr id="7851629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162929" name="图片 1"/>
                    <pic:cNvPicPr>
                      <a:picLocks noChangeAspect="1"/>
                    </pic:cNvPicPr>
                  </pic:nvPicPr>
                  <pic:blipFill>
                    <a:blip r:embed="rId91"/>
                    <a:stretch>
                      <a:fillRect/>
                    </a:stretch>
                  </pic:blipFill>
                  <pic:spPr>
                    <a:xfrm>
                      <a:off x="0" y="0"/>
                      <a:ext cx="2895600" cy="2066925"/>
                    </a:xfrm>
                    <a:prstGeom prst="rect">
                      <a:avLst/>
                    </a:prstGeom>
                  </pic:spPr>
                </pic:pic>
              </a:graphicData>
            </a:graphic>
          </wp:inline>
        </w:drawing>
      </w:r>
    </w:p>
    <w:p>
      <w:pPr>
        <w:pStyle w:val="114"/>
        <w:spacing w:before="156" w:after="156"/>
      </w:pPr>
      <w:bookmarkStart w:id="478" w:name="_Toc165747223"/>
      <w:bookmarkStart w:id="479" w:name="_Toc165905281"/>
      <w:bookmarkStart w:id="480" w:name="_Toc165747142"/>
      <w:bookmarkStart w:id="481" w:name="_Toc165904415"/>
      <w:bookmarkStart w:id="482" w:name="_Toc165747313"/>
      <w:bookmarkStart w:id="483" w:name="_Toc165749198"/>
      <w:r>
        <w:rPr>
          <w:rFonts w:hint="eastAsia"/>
        </w:rPr>
        <w:t>核心技术要素章</w:t>
      </w:r>
      <w:bookmarkEnd w:id="478"/>
      <w:bookmarkEnd w:id="479"/>
      <w:bookmarkEnd w:id="480"/>
      <w:bookmarkEnd w:id="481"/>
      <w:bookmarkEnd w:id="482"/>
      <w:bookmarkEnd w:id="483"/>
    </w:p>
    <w:p>
      <w:pPr>
        <w:pStyle w:val="105"/>
        <w:spacing w:before="156" w:after="156"/>
      </w:pPr>
      <w:r>
        <w:rPr>
          <w:rFonts w:hint="eastAsia"/>
        </w:rPr>
        <w:t>其他技术要素</w:t>
      </w:r>
    </w:p>
    <w:p>
      <w:pPr>
        <w:pStyle w:val="65"/>
        <w:spacing w:before="156" w:after="156"/>
      </w:pPr>
      <w:r>
        <w:rPr>
          <w:rFonts w:hint="eastAsia"/>
        </w:rPr>
        <w:t>概述</w:t>
      </w:r>
    </w:p>
    <w:p>
      <w:pPr>
        <w:pStyle w:val="56"/>
        <w:ind w:firstLine="420"/>
      </w:pPr>
      <w:bookmarkStart w:id="484" w:name="_Hlk139014742"/>
      <w:r>
        <w:rPr>
          <w:rFonts w:hint="eastAsia"/>
        </w:rPr>
        <w:t>其他技术要素</w:t>
      </w:r>
      <w:bookmarkEnd w:id="484"/>
      <w:r>
        <w:rPr>
          <w:rFonts w:hint="eastAsia"/>
        </w:rPr>
        <w:t>章构成见图65，其余概述和构成均见5.3。</w:t>
      </w:r>
    </w:p>
    <w:p>
      <w:pPr>
        <w:pStyle w:val="65"/>
        <w:spacing w:before="156" w:after="156"/>
      </w:pPr>
      <w:r>
        <w:rPr>
          <w:rFonts w:hint="eastAsia"/>
        </w:rPr>
        <w:t>其他技术要素章</w:t>
      </w:r>
    </w:p>
    <w:p>
      <w:pPr>
        <w:pStyle w:val="56"/>
        <w:ind w:firstLine="420"/>
        <w:jc w:val="center"/>
      </w:pPr>
      <w:r>
        <w:drawing>
          <wp:inline distT="0" distB="0" distL="0" distR="0">
            <wp:extent cx="2228850" cy="1771650"/>
            <wp:effectExtent l="0" t="0" r="0" b="0"/>
            <wp:docPr id="10080394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039423" name="图片 1"/>
                    <pic:cNvPicPr>
                      <a:picLocks noChangeAspect="1"/>
                    </pic:cNvPicPr>
                  </pic:nvPicPr>
                  <pic:blipFill>
                    <a:blip r:embed="rId92"/>
                    <a:stretch>
                      <a:fillRect/>
                    </a:stretch>
                  </pic:blipFill>
                  <pic:spPr>
                    <a:xfrm>
                      <a:off x="0" y="0"/>
                      <a:ext cx="2228850" cy="1771650"/>
                    </a:xfrm>
                    <a:prstGeom prst="rect">
                      <a:avLst/>
                    </a:prstGeom>
                  </pic:spPr>
                </pic:pic>
              </a:graphicData>
            </a:graphic>
          </wp:inline>
        </w:drawing>
      </w:r>
    </w:p>
    <w:p>
      <w:pPr>
        <w:pStyle w:val="114"/>
        <w:spacing w:before="156" w:after="156"/>
      </w:pPr>
      <w:bookmarkStart w:id="485" w:name="_Toc165904416"/>
      <w:bookmarkStart w:id="486" w:name="_Toc165747314"/>
      <w:bookmarkStart w:id="487" w:name="_Toc165905282"/>
      <w:bookmarkStart w:id="488" w:name="_Toc165749199"/>
      <w:bookmarkStart w:id="489" w:name="_Toc165747143"/>
      <w:bookmarkStart w:id="490" w:name="_Toc165747224"/>
      <w:r>
        <w:rPr>
          <w:rFonts w:hint="eastAsia"/>
        </w:rPr>
        <w:t>其他技术要素章</w:t>
      </w:r>
      <w:bookmarkEnd w:id="485"/>
      <w:bookmarkEnd w:id="486"/>
      <w:bookmarkEnd w:id="487"/>
      <w:bookmarkEnd w:id="488"/>
      <w:bookmarkEnd w:id="489"/>
      <w:bookmarkEnd w:id="490"/>
    </w:p>
    <w:p>
      <w:pPr>
        <w:pStyle w:val="105"/>
        <w:spacing w:before="156" w:after="156"/>
      </w:pPr>
      <w:r>
        <w:rPr>
          <w:rFonts w:hint="eastAsia"/>
        </w:rPr>
        <w:t>附录</w:t>
      </w:r>
    </w:p>
    <w:p>
      <w:pPr>
        <w:pStyle w:val="65"/>
        <w:spacing w:before="156" w:after="156"/>
      </w:pPr>
      <w:bookmarkStart w:id="491" w:name="_Hlk129349131"/>
      <w:bookmarkStart w:id="492" w:name="_Hlk129349172"/>
      <w:r>
        <w:rPr>
          <w:rFonts w:hint="eastAsia"/>
        </w:rPr>
        <w:t>概述</w:t>
      </w:r>
    </w:p>
    <w:p>
      <w:pPr>
        <w:pStyle w:val="56"/>
        <w:ind w:firstLine="420"/>
      </w:pPr>
      <w:r>
        <w:rPr>
          <w:rFonts w:hint="eastAsia"/>
        </w:rPr>
        <w:t>附录章构成见图66，其余概述和构成均见5.3。</w:t>
      </w:r>
    </w:p>
    <w:p>
      <w:pPr>
        <w:pStyle w:val="65"/>
        <w:spacing w:before="156" w:after="156"/>
      </w:pPr>
      <w:r>
        <w:rPr>
          <w:rFonts w:hint="eastAsia"/>
        </w:rPr>
        <w:t>附录</w:t>
      </w:r>
      <w:bookmarkEnd w:id="491"/>
      <w:r>
        <w:rPr>
          <w:rFonts w:hint="eastAsia"/>
        </w:rPr>
        <w:t>章</w:t>
      </w:r>
    </w:p>
    <w:p>
      <w:pPr>
        <w:pStyle w:val="56"/>
        <w:ind w:firstLine="420"/>
        <w:jc w:val="center"/>
      </w:pPr>
      <w:r>
        <w:drawing>
          <wp:inline distT="0" distB="0" distL="0" distR="0">
            <wp:extent cx="2276475" cy="1695450"/>
            <wp:effectExtent l="0" t="0" r="9525" b="0"/>
            <wp:docPr id="6907984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0798432" name="图片 1"/>
                    <pic:cNvPicPr>
                      <a:picLocks noChangeAspect="1"/>
                    </pic:cNvPicPr>
                  </pic:nvPicPr>
                  <pic:blipFill>
                    <a:blip r:embed="rId93"/>
                    <a:stretch>
                      <a:fillRect/>
                    </a:stretch>
                  </pic:blipFill>
                  <pic:spPr>
                    <a:xfrm>
                      <a:off x="0" y="0"/>
                      <a:ext cx="2276475" cy="1695450"/>
                    </a:xfrm>
                    <a:prstGeom prst="rect">
                      <a:avLst/>
                    </a:prstGeom>
                  </pic:spPr>
                </pic:pic>
              </a:graphicData>
            </a:graphic>
          </wp:inline>
        </w:drawing>
      </w:r>
    </w:p>
    <w:p>
      <w:pPr>
        <w:pStyle w:val="114"/>
        <w:spacing w:before="156" w:after="156"/>
      </w:pPr>
      <w:bookmarkStart w:id="493" w:name="_Toc165747225"/>
      <w:bookmarkStart w:id="494" w:name="_Toc165747315"/>
      <w:bookmarkStart w:id="495" w:name="_Toc165747144"/>
      <w:bookmarkStart w:id="496" w:name="_Toc165749200"/>
      <w:bookmarkStart w:id="497" w:name="_Toc165904417"/>
      <w:bookmarkStart w:id="498" w:name="_Toc165905283"/>
      <w:r>
        <w:rPr>
          <w:rFonts w:hint="eastAsia"/>
        </w:rPr>
        <w:t>附录</w:t>
      </w:r>
      <w:bookmarkEnd w:id="493"/>
      <w:bookmarkEnd w:id="494"/>
      <w:bookmarkEnd w:id="495"/>
      <w:bookmarkEnd w:id="496"/>
      <w:r>
        <w:rPr>
          <w:rFonts w:hint="eastAsia"/>
        </w:rPr>
        <w:t>章</w:t>
      </w:r>
      <w:bookmarkEnd w:id="497"/>
      <w:bookmarkEnd w:id="498"/>
    </w:p>
    <w:bookmarkEnd w:id="492"/>
    <w:p>
      <w:pPr>
        <w:pStyle w:val="105"/>
        <w:spacing w:before="156" w:after="156"/>
      </w:pPr>
      <w:r>
        <w:rPr>
          <w:rFonts w:hint="eastAsia"/>
        </w:rPr>
        <w:t>参考文献</w:t>
      </w:r>
    </w:p>
    <w:p>
      <w:pPr>
        <w:pStyle w:val="56"/>
        <w:ind w:firstLine="420"/>
      </w:pPr>
      <w:r>
        <w:rPr>
          <w:rFonts w:hint="eastAsia"/>
        </w:rPr>
        <w:t>参考文献构成见图67，其中：</w:t>
      </w:r>
    </w:p>
    <w:p>
      <w:pPr>
        <w:pStyle w:val="132"/>
      </w:pPr>
      <w:r>
        <w:rPr>
          <w:rFonts w:hint="eastAsia"/>
        </w:rPr>
        <w:t>参考文献要素见GB/T 42093.1—2022图19。</w:t>
      </w:r>
    </w:p>
    <w:p>
      <w:pPr>
        <w:pStyle w:val="56"/>
        <w:ind w:firstLine="420"/>
        <w:jc w:val="center"/>
      </w:pPr>
      <w:r>
        <w:drawing>
          <wp:inline distT="0" distB="0" distL="0" distR="0">
            <wp:extent cx="3143250" cy="1952625"/>
            <wp:effectExtent l="0" t="0" r="0" b="9525"/>
            <wp:docPr id="4969614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961477" name="图片 1"/>
                    <pic:cNvPicPr>
                      <a:picLocks noChangeAspect="1"/>
                    </pic:cNvPicPr>
                  </pic:nvPicPr>
                  <pic:blipFill>
                    <a:blip r:embed="rId94"/>
                    <a:stretch>
                      <a:fillRect/>
                    </a:stretch>
                  </pic:blipFill>
                  <pic:spPr>
                    <a:xfrm>
                      <a:off x="0" y="0"/>
                      <a:ext cx="3143250" cy="1952625"/>
                    </a:xfrm>
                    <a:prstGeom prst="rect">
                      <a:avLst/>
                    </a:prstGeom>
                  </pic:spPr>
                </pic:pic>
              </a:graphicData>
            </a:graphic>
          </wp:inline>
        </w:drawing>
      </w:r>
    </w:p>
    <w:p>
      <w:pPr>
        <w:pStyle w:val="114"/>
        <w:spacing w:before="156" w:after="156"/>
      </w:pPr>
      <w:bookmarkStart w:id="499" w:name="_Toc165747145"/>
      <w:bookmarkStart w:id="500" w:name="_Toc165749201"/>
      <w:bookmarkStart w:id="501" w:name="_Toc165904418"/>
      <w:bookmarkStart w:id="502" w:name="_Toc165905284"/>
      <w:bookmarkStart w:id="503" w:name="_Toc165747316"/>
      <w:bookmarkStart w:id="504" w:name="_Toc165747226"/>
      <w:r>
        <w:rPr>
          <w:rFonts w:hint="eastAsia"/>
        </w:rPr>
        <w:t>参考文献</w:t>
      </w:r>
      <w:bookmarkEnd w:id="499"/>
      <w:bookmarkEnd w:id="500"/>
      <w:bookmarkEnd w:id="501"/>
      <w:bookmarkEnd w:id="502"/>
      <w:bookmarkEnd w:id="503"/>
      <w:bookmarkEnd w:id="504"/>
    </w:p>
    <w:p>
      <w:pPr>
        <w:pStyle w:val="105"/>
        <w:spacing w:before="156" w:after="156"/>
      </w:pPr>
      <w:r>
        <w:rPr>
          <w:rFonts w:hint="eastAsia"/>
        </w:rPr>
        <w:t>索引</w:t>
      </w:r>
    </w:p>
    <w:p>
      <w:pPr>
        <w:pStyle w:val="56"/>
        <w:ind w:firstLine="420"/>
      </w:pPr>
      <w:r>
        <w:rPr>
          <w:rFonts w:hint="eastAsia"/>
        </w:rPr>
        <w:t>索引要素模型见图68。</w:t>
      </w:r>
    </w:p>
    <w:p>
      <w:pPr>
        <w:pStyle w:val="56"/>
        <w:ind w:firstLine="420"/>
        <w:jc w:val="center"/>
      </w:pPr>
      <w:r>
        <w:drawing>
          <wp:inline distT="0" distB="0" distL="0" distR="0">
            <wp:extent cx="2800350" cy="191452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95"/>
                    <a:stretch>
                      <a:fillRect/>
                    </a:stretch>
                  </pic:blipFill>
                  <pic:spPr>
                    <a:xfrm>
                      <a:off x="0" y="0"/>
                      <a:ext cx="2800350" cy="1914525"/>
                    </a:xfrm>
                    <a:prstGeom prst="rect">
                      <a:avLst/>
                    </a:prstGeom>
                  </pic:spPr>
                </pic:pic>
              </a:graphicData>
            </a:graphic>
          </wp:inline>
        </w:drawing>
      </w:r>
    </w:p>
    <w:p>
      <w:pPr>
        <w:pStyle w:val="114"/>
        <w:spacing w:before="156" w:after="156"/>
      </w:pPr>
      <w:bookmarkStart w:id="505" w:name="_Toc165747146"/>
      <w:bookmarkStart w:id="506" w:name="_Toc165904419"/>
      <w:bookmarkStart w:id="507" w:name="_Toc165747227"/>
      <w:bookmarkStart w:id="508" w:name="_Toc165747317"/>
      <w:bookmarkStart w:id="509" w:name="_Toc165905285"/>
      <w:bookmarkStart w:id="510" w:name="_Toc165749202"/>
      <w:r>
        <w:rPr>
          <w:rFonts w:hint="eastAsia"/>
        </w:rPr>
        <w:t>索引</w:t>
      </w:r>
      <w:bookmarkEnd w:id="505"/>
      <w:bookmarkEnd w:id="506"/>
      <w:bookmarkEnd w:id="507"/>
      <w:bookmarkEnd w:id="508"/>
      <w:bookmarkEnd w:id="509"/>
      <w:bookmarkEnd w:id="510"/>
    </w:p>
    <w:p>
      <w:pPr>
        <w:pStyle w:val="105"/>
        <w:spacing w:before="156" w:after="156"/>
      </w:pPr>
      <w:r>
        <w:rPr>
          <w:rFonts w:hint="eastAsia"/>
        </w:rPr>
        <w:t>封底</w:t>
      </w:r>
    </w:p>
    <w:p>
      <w:pPr>
        <w:pStyle w:val="104"/>
        <w:spacing w:before="312" w:after="312"/>
      </w:pPr>
      <w:bookmarkStart w:id="511" w:name="_Toc165747156"/>
      <w:bookmarkStart w:id="512" w:name="_Toc165904349"/>
      <w:bookmarkStart w:id="513" w:name="_Toc165905206"/>
      <w:bookmarkStart w:id="514" w:name="_Toc165905215"/>
      <w:bookmarkStart w:id="515" w:name="_Toc165749132"/>
      <w:bookmarkStart w:id="516" w:name="_Toc165747246"/>
      <w:bookmarkStart w:id="517" w:name="_Toc165747075"/>
      <w:r>
        <w:rPr>
          <w:rFonts w:hint="eastAsia"/>
        </w:rPr>
        <w:t>模型元素属性描述</w:t>
      </w:r>
      <w:bookmarkEnd w:id="511"/>
      <w:bookmarkEnd w:id="512"/>
      <w:bookmarkEnd w:id="513"/>
      <w:bookmarkEnd w:id="514"/>
      <w:bookmarkEnd w:id="515"/>
      <w:bookmarkEnd w:id="516"/>
      <w:bookmarkEnd w:id="517"/>
    </w:p>
    <w:p>
      <w:pPr>
        <w:pStyle w:val="105"/>
        <w:spacing w:before="156" w:after="156"/>
      </w:pPr>
      <w:r>
        <w:rPr>
          <w:rFonts w:hint="eastAsia"/>
        </w:rPr>
        <w:t>概述</w:t>
      </w:r>
    </w:p>
    <w:p>
      <w:pPr>
        <w:pStyle w:val="56"/>
        <w:ind w:firstLine="420"/>
      </w:pPr>
      <w:bookmarkStart w:id="518" w:name="2c28808a860b76a901860bc357af1196"/>
      <w:r>
        <w:rPr>
          <w:rFonts w:hint="eastAsia"/>
        </w:rPr>
        <w:t>本文中只对</w:t>
      </w:r>
      <w:bookmarkStart w:id="519" w:name="_Hlk129352179"/>
      <w:r>
        <w:fldChar w:fldCharType="begin"/>
      </w:r>
      <w:r>
        <w:instrText xml:space="preserve"> HYPERLINK "javascript:void(0);" </w:instrText>
      </w:r>
      <w:r>
        <w:fldChar w:fldCharType="separate"/>
      </w:r>
      <w:r>
        <w:rPr>
          <w:rFonts w:hint="eastAsia"/>
        </w:rPr>
        <w:t>GB/T 42093.1—2022</w:t>
      </w:r>
      <w:r>
        <w:fldChar w:fldCharType="end"/>
      </w:r>
      <w:bookmarkEnd w:id="518"/>
      <w:bookmarkEnd w:id="519"/>
      <w:r>
        <w:rPr>
          <w:rFonts w:hint="eastAsia"/>
        </w:rPr>
        <w:t>中更新部分进行属性描述。</w:t>
      </w:r>
    </w:p>
    <w:p>
      <w:pPr>
        <w:pStyle w:val="105"/>
        <w:spacing w:before="156" w:after="156"/>
      </w:pPr>
      <w:bookmarkStart w:id="520" w:name="_Toc86066104"/>
      <w:bookmarkStart w:id="521" w:name="_Toc82444181"/>
      <w:bookmarkStart w:id="522" w:name="_Toc86065879"/>
      <w:bookmarkStart w:id="523" w:name="_Toc90304182"/>
      <w:bookmarkStart w:id="524" w:name="_Toc86065976"/>
      <w:r>
        <w:rPr>
          <w:rFonts w:hint="eastAsia"/>
        </w:rPr>
        <w:t>元素属性描述一般要求</w:t>
      </w:r>
      <w:bookmarkEnd w:id="520"/>
      <w:bookmarkEnd w:id="521"/>
      <w:bookmarkEnd w:id="522"/>
      <w:bookmarkEnd w:id="523"/>
      <w:bookmarkEnd w:id="524"/>
    </w:p>
    <w:p>
      <w:pPr>
        <w:pStyle w:val="56"/>
        <w:ind w:firstLine="420"/>
      </w:pPr>
      <w:bookmarkStart w:id="525" w:name="_Hlk79771431"/>
      <w:bookmarkStart w:id="526" w:name="_Hlk86391234"/>
      <w:r>
        <w:rPr>
          <w:rFonts w:hint="eastAsia"/>
        </w:rPr>
        <w:t>元素属性描述</w:t>
      </w:r>
      <w:bookmarkEnd w:id="525"/>
      <w:r>
        <w:rPr>
          <w:rFonts w:hint="eastAsia"/>
        </w:rPr>
        <w:t>项包含：中文名称、英文名称、说明、数据类型、值域、约束/条件、最大出现次数。各描述项应符合下列要求：</w:t>
      </w:r>
    </w:p>
    <w:p>
      <w:pPr>
        <w:pStyle w:val="132"/>
      </w:pPr>
      <w:bookmarkStart w:id="527" w:name="_Toc60646835"/>
      <w:bookmarkStart w:id="528" w:name="_Toc58592811"/>
      <w:r>
        <w:rPr>
          <w:rFonts w:hint="eastAsia"/>
        </w:rPr>
        <w:t>中文名称</w:t>
      </w:r>
      <w:bookmarkEnd w:id="527"/>
      <w:bookmarkEnd w:id="528"/>
      <w:r>
        <w:rPr>
          <w:rFonts w:hint="eastAsia"/>
        </w:rPr>
        <w:t>，指元素的中文名称。</w:t>
      </w:r>
      <w:bookmarkStart w:id="529" w:name="_Toc58592812"/>
      <w:bookmarkStart w:id="530" w:name="_Toc60646836"/>
    </w:p>
    <w:p>
      <w:pPr>
        <w:pStyle w:val="132"/>
      </w:pPr>
      <w:r>
        <w:rPr>
          <w:rFonts w:hint="eastAsia"/>
        </w:rPr>
        <w:t>英文名称</w:t>
      </w:r>
      <w:bookmarkEnd w:id="529"/>
      <w:bookmarkEnd w:id="530"/>
      <w:r>
        <w:rPr>
          <w:rFonts w:hint="eastAsia"/>
        </w:rPr>
        <w:t>，应符合GB/T 26816—2011中4.</w:t>
      </w:r>
      <w:r>
        <w:t>3</w:t>
      </w:r>
      <w:r>
        <w:rPr>
          <w:rFonts w:hint="eastAsia"/>
        </w:rPr>
        <w:t>的要求。</w:t>
      </w:r>
    </w:p>
    <w:p>
      <w:pPr>
        <w:pStyle w:val="132"/>
      </w:pPr>
      <w:r>
        <w:rPr>
          <w:rFonts w:hint="eastAsia"/>
        </w:rPr>
        <w:t>说明，对元素的具体解释。</w:t>
      </w:r>
    </w:p>
    <w:p>
      <w:pPr>
        <w:pStyle w:val="132"/>
      </w:pPr>
      <w:bookmarkStart w:id="531" w:name="_Toc60646839"/>
      <w:bookmarkStart w:id="532" w:name="_Toc58592815"/>
      <w:r>
        <w:rPr>
          <w:rFonts w:hint="eastAsia"/>
        </w:rPr>
        <w:t>数据类型</w:t>
      </w:r>
      <w:bookmarkEnd w:id="531"/>
      <w:bookmarkEnd w:id="532"/>
      <w:r>
        <w:rPr>
          <w:rFonts w:hint="eastAsia"/>
        </w:rPr>
        <w:t>，应符合GB/T 26816—2011中4.4的要求。</w:t>
      </w:r>
    </w:p>
    <w:p>
      <w:pPr>
        <w:pStyle w:val="132"/>
      </w:pPr>
      <w:bookmarkStart w:id="533" w:name="_Toc60646840"/>
      <w:bookmarkStart w:id="534" w:name="_Toc58592816"/>
      <w:r>
        <w:rPr>
          <w:rFonts w:hint="eastAsia"/>
        </w:rPr>
        <w:t>值域</w:t>
      </w:r>
      <w:bookmarkEnd w:id="533"/>
      <w:bookmarkEnd w:id="534"/>
      <w:r>
        <w:rPr>
          <w:rFonts w:hint="eastAsia"/>
        </w:rPr>
        <w:t>/格式，应符合GB/T 26816—2011中4.5的要求。</w:t>
      </w:r>
    </w:p>
    <w:p>
      <w:pPr>
        <w:pStyle w:val="132"/>
      </w:pPr>
      <w:bookmarkStart w:id="535" w:name="_Toc58592817"/>
      <w:bookmarkStart w:id="536" w:name="_Toc60646841"/>
      <w:r>
        <w:rPr>
          <w:rFonts w:hint="eastAsia"/>
        </w:rPr>
        <w:t>约束/条件</w:t>
      </w:r>
      <w:bookmarkEnd w:id="535"/>
      <w:bookmarkEnd w:id="536"/>
      <w:bookmarkStart w:id="537" w:name="_Hlk89951594"/>
      <w:r>
        <w:rPr>
          <w:rFonts w:hint="eastAsia"/>
        </w:rPr>
        <w:t>，M表示必选，O表示可选，C表示条件必选，</w:t>
      </w:r>
      <w:bookmarkEnd w:id="537"/>
      <w:r>
        <w:rPr>
          <w:rFonts w:hint="eastAsia"/>
        </w:rPr>
        <w:t>应符合GB/T 26816—2011中4.</w:t>
      </w:r>
      <w:r>
        <w:t>7</w:t>
      </w:r>
      <w:r>
        <w:rPr>
          <w:rFonts w:hint="eastAsia"/>
        </w:rPr>
        <w:t>的要求。</w:t>
      </w:r>
    </w:p>
    <w:p>
      <w:pPr>
        <w:pStyle w:val="132"/>
        <w:numPr>
          <w:ilvl w:val="0"/>
          <w:numId w:val="0"/>
        </w:numPr>
        <w:ind w:left="851" w:hanging="426"/>
      </w:pPr>
      <w:bookmarkStart w:id="538" w:name="_Toc58592818"/>
      <w:bookmarkStart w:id="539" w:name="_Toc60646842"/>
      <w:r>
        <w:rPr>
          <w:rFonts w:hint="eastAsia"/>
        </w:rPr>
        <w:t>最大出现次数</w:t>
      </w:r>
      <w:bookmarkEnd w:id="538"/>
      <w:bookmarkEnd w:id="539"/>
      <w:r>
        <w:rPr>
          <w:rFonts w:hint="eastAsia"/>
        </w:rPr>
        <w:t>，应符合GB/T 26816—2011中4.8的要求。</w:t>
      </w:r>
      <w:bookmarkEnd w:id="526"/>
    </w:p>
    <w:p>
      <w:pPr>
        <w:pStyle w:val="105"/>
        <w:spacing w:before="156" w:after="156"/>
      </w:pPr>
      <w:r>
        <w:rPr>
          <w:rFonts w:hint="eastAsia"/>
        </w:rPr>
        <w:t>元素属性描述表</w:t>
      </w:r>
    </w:p>
    <w:p>
      <w:pPr>
        <w:pStyle w:val="56"/>
        <w:ind w:firstLine="420"/>
      </w:pPr>
      <w:r>
        <w:rPr>
          <w:rFonts w:hint="eastAsia"/>
        </w:rPr>
        <w:t>元素属性描述表见GB/T 42093.1—2022中表3，元素属性描述表（更新部分）见表3。</w:t>
      </w:r>
    </w:p>
    <w:p>
      <w:pPr>
        <w:pStyle w:val="56"/>
        <w:ind w:firstLine="420"/>
        <w:sectPr>
          <w:pgSz w:w="11906" w:h="16838"/>
          <w:pgMar w:top="1928" w:right="1134" w:bottom="1134" w:left="1134" w:header="1418" w:footer="1134" w:gutter="284"/>
          <w:pgNumType w:start="1"/>
          <w:cols w:space="425" w:num="1"/>
          <w:formProt w:val="0"/>
          <w:docGrid w:type="lines" w:linePitch="312" w:charSpace="0"/>
        </w:sectPr>
      </w:pPr>
    </w:p>
    <w:p>
      <w:pPr>
        <w:pStyle w:val="112"/>
        <w:spacing w:before="156" w:after="156"/>
      </w:pPr>
      <w:bookmarkStart w:id="540" w:name="_Toc165747319"/>
      <w:bookmarkStart w:id="541" w:name="_Toc165749204"/>
      <w:bookmarkStart w:id="542" w:name="_Toc165904422"/>
      <w:bookmarkStart w:id="543" w:name="_Toc165905288"/>
      <w:r>
        <w:rPr>
          <w:rFonts w:hint="eastAsia"/>
        </w:rPr>
        <w:t>元素属性描述表</w:t>
      </w:r>
      <w:bookmarkEnd w:id="540"/>
      <w:bookmarkEnd w:id="541"/>
      <w:r>
        <w:rPr>
          <w:rFonts w:hint="eastAsia"/>
        </w:rPr>
        <w:t>（更新部分）</w:t>
      </w:r>
      <w:bookmarkEnd w:id="542"/>
      <w:bookmarkEnd w:id="543"/>
    </w:p>
    <w:tbl>
      <w:tblPr>
        <w:tblStyle w:val="26"/>
        <w:tblW w:w="14460" w:type="dxa"/>
        <w:tblInd w:w="-85" w:type="dxa"/>
        <w:tblLayout w:type="fixed"/>
        <w:tblCellMar>
          <w:top w:w="0" w:type="dxa"/>
          <w:left w:w="108" w:type="dxa"/>
          <w:bottom w:w="0" w:type="dxa"/>
          <w:right w:w="108" w:type="dxa"/>
        </w:tblCellMar>
      </w:tblPr>
      <w:tblGrid>
        <w:gridCol w:w="1205"/>
        <w:gridCol w:w="958"/>
        <w:gridCol w:w="1641"/>
        <w:gridCol w:w="6619"/>
        <w:gridCol w:w="851"/>
        <w:gridCol w:w="666"/>
        <w:gridCol w:w="456"/>
        <w:gridCol w:w="600"/>
        <w:gridCol w:w="852"/>
        <w:gridCol w:w="612"/>
      </w:tblGrid>
      <w:tr>
        <w:tblPrEx>
          <w:tblCellMar>
            <w:top w:w="0" w:type="dxa"/>
            <w:left w:w="108" w:type="dxa"/>
            <w:bottom w:w="0" w:type="dxa"/>
            <w:right w:w="108" w:type="dxa"/>
          </w:tblCellMar>
        </w:tblPrEx>
        <w:trPr>
          <w:trHeight w:val="648" w:hRule="atLeast"/>
        </w:trPr>
        <w:tc>
          <w:tcPr>
            <w:tcW w:w="1205" w:type="dxa"/>
            <w:tcBorders>
              <w:top w:val="single" w:color="000000" w:sz="8" w:space="0"/>
              <w:left w:val="single" w:color="000000" w:sz="8"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序号</w:t>
            </w:r>
          </w:p>
        </w:tc>
        <w:tc>
          <w:tcPr>
            <w:tcW w:w="958"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中文名称</w:t>
            </w:r>
          </w:p>
        </w:tc>
        <w:tc>
          <w:tcPr>
            <w:tcW w:w="1641"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英文名称</w:t>
            </w:r>
          </w:p>
        </w:tc>
        <w:tc>
          <w:tcPr>
            <w:tcW w:w="6619"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8"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center"/>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8" w:space="0"/>
              <w:left w:val="single" w:color="000000" w:sz="4" w:space="0"/>
              <w:bottom w:val="single" w:color="000000" w:sz="4" w:space="0"/>
              <w:right w:val="single" w:color="000000" w:sz="8"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rPr>
          <w:trHeight w:val="864" w:hRule="atLeast"/>
        </w:trPr>
        <w:tc>
          <w:tcPr>
            <w:tcW w:w="1205"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0</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通用标准文档结构化模型</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GeneralStandardDocumentStructuredModel</w:t>
            </w:r>
          </w:p>
        </w:tc>
        <w:tc>
          <w:tcPr>
            <w:tcW w:w="6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标准文档结构化模型是以标准整体为对象的模型，它以标准的的内容要素为主框架，嵌套层次结构、表述形式，描述了标准文档的整体结构，包括标准的各个组成部分、它们之间的关系以及如何在文档中表示这些部分，它是一个完整的标准文档的蓝图或框架。</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通用标准文档结构化模型是功能性标准结构化模型的基础。</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1296" w:hRule="atLeast"/>
        </w:trPr>
        <w:tc>
          <w:tcPr>
            <w:tcW w:w="1205"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1.1.1</w:t>
            </w:r>
          </w:p>
        </w:tc>
        <w:tc>
          <w:tcPr>
            <w:tcW w:w="9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章标题</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clause number</w:t>
            </w:r>
          </w:p>
        </w:tc>
        <w:tc>
          <w:tcPr>
            <w:tcW w:w="66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章按照GB/T 1.1-2020中相关规则进行编号，使用从1开始的阿拉伯数字对章标题，章标题应从范围一章开始，一直连续到附录之前。</w:t>
            </w:r>
            <w:r>
              <w:rPr>
                <w:rFonts w:hint="eastAsia" w:ascii="宋体" w:hAnsi="宋体" w:cs="宋体"/>
                <w:kern w:val="0"/>
                <w:sz w:val="18"/>
                <w:szCs w:val="18"/>
              </w:rPr>
              <w:br w:type="textWrapping"/>
            </w:r>
            <w:r>
              <w:rPr>
                <w:rFonts w:hint="eastAsia" w:ascii="宋体" w:hAnsi="宋体" w:cs="宋体"/>
                <w:kern w:val="0"/>
                <w:sz w:val="18"/>
                <w:szCs w:val="18"/>
              </w:rPr>
              <w:t>范围的章标题默认为1，规范性引用文件的章标题默认为2，术语和定义的章标题默认为3，符号和缩略语如作为单独的章，则章标题默认为4</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1.1.1</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bl>
    <w:p>
      <w:pPr>
        <w:widowControl/>
        <w:adjustRightInd/>
        <w:spacing w:line="240" w:lineRule="auto"/>
        <w:jc w:val="left"/>
      </w:pPr>
    </w:p>
    <w:p>
      <w:pPr>
        <w:widowControl/>
        <w:adjustRightInd/>
        <w:spacing w:line="240" w:lineRule="auto"/>
        <w:jc w:val="left"/>
      </w:pPr>
      <w:r>
        <w:br w:type="page"/>
      </w:r>
    </w:p>
    <w:p>
      <w:pPr>
        <w:pStyle w:val="112"/>
        <w:numPr>
          <w:ilvl w:val="0"/>
          <w:numId w:val="0"/>
        </w:numPr>
        <w:spacing w:before="156" w:after="156"/>
      </w:pPr>
      <w:r>
        <w:rPr>
          <w:rFonts w:hint="eastAsia"/>
        </w:rPr>
        <w:t>表3（续）</w:t>
      </w:r>
    </w:p>
    <w:tbl>
      <w:tblPr>
        <w:tblStyle w:val="26"/>
        <w:tblW w:w="14811" w:type="dxa"/>
        <w:tblInd w:w="-436" w:type="dxa"/>
        <w:tblLayout w:type="fixed"/>
        <w:tblCellMar>
          <w:top w:w="0" w:type="dxa"/>
          <w:left w:w="108" w:type="dxa"/>
          <w:bottom w:w="0" w:type="dxa"/>
          <w:right w:w="108" w:type="dxa"/>
        </w:tblCellMar>
      </w:tblPr>
      <w:tblGrid>
        <w:gridCol w:w="993"/>
        <w:gridCol w:w="993"/>
        <w:gridCol w:w="1417"/>
        <w:gridCol w:w="7371"/>
        <w:gridCol w:w="851"/>
        <w:gridCol w:w="666"/>
        <w:gridCol w:w="456"/>
        <w:gridCol w:w="600"/>
        <w:gridCol w:w="852"/>
        <w:gridCol w:w="612"/>
      </w:tblGrid>
      <w:tr>
        <w:tblPrEx>
          <w:tblCellMar>
            <w:top w:w="0" w:type="dxa"/>
            <w:left w:w="108" w:type="dxa"/>
            <w:bottom w:w="0" w:type="dxa"/>
            <w:right w:w="108" w:type="dxa"/>
          </w:tblCellMar>
        </w:tblPrEx>
        <w:trPr>
          <w:trHeight w:val="827"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kern w:val="0"/>
                <w:sz w:val="18"/>
                <w:szCs w:val="18"/>
              </w:rPr>
              <w:t>序号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中文名称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英文名称</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center"/>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center"/>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blPrEx>
          <w:tblCellMar>
            <w:top w:w="0" w:type="dxa"/>
            <w:left w:w="108" w:type="dxa"/>
            <w:bottom w:w="0" w:type="dxa"/>
            <w:right w:w="108" w:type="dxa"/>
          </w:tblCellMar>
        </w:tblPrEx>
        <w:trPr>
          <w:trHeight w:val="73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1.1.2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章标题</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clause tilte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章的标题，概括该章的主旨。每一章均应有章标题，并应置于编号之后。要素章标题的设置建议如下：</w:t>
            </w:r>
            <w:r>
              <w:rPr>
                <w:rFonts w:hint="eastAsia" w:ascii="宋体" w:hAnsi="宋体" w:cs="宋体"/>
                <w:kern w:val="0"/>
                <w:sz w:val="18"/>
                <w:szCs w:val="18"/>
              </w:rPr>
              <w:br w:type="textWrapping"/>
            </w:r>
            <w:r>
              <w:rPr>
                <w:rFonts w:hint="eastAsia" w:ascii="宋体" w:hAnsi="宋体" w:cs="宋体"/>
                <w:kern w:val="0"/>
                <w:sz w:val="18"/>
                <w:szCs w:val="18"/>
              </w:rPr>
              <w:t>——范围的章标题默认为“范围”；</w:t>
            </w:r>
            <w:r>
              <w:rPr>
                <w:rFonts w:hint="eastAsia" w:ascii="宋体" w:hAnsi="宋体" w:cs="宋体"/>
                <w:kern w:val="0"/>
                <w:sz w:val="18"/>
                <w:szCs w:val="18"/>
              </w:rPr>
              <w:br w:type="textWrapping"/>
            </w:r>
            <w:r>
              <w:rPr>
                <w:rFonts w:hint="eastAsia" w:ascii="宋体" w:hAnsi="宋体" w:cs="宋体"/>
                <w:kern w:val="0"/>
                <w:sz w:val="18"/>
                <w:szCs w:val="18"/>
              </w:rPr>
              <w:t>——规范性引用文件的章标题默认为“规范性引用文件”；</w:t>
            </w:r>
            <w:r>
              <w:rPr>
                <w:rFonts w:hint="eastAsia" w:ascii="宋体" w:hAnsi="宋体" w:cs="宋体"/>
                <w:kern w:val="0"/>
                <w:sz w:val="18"/>
                <w:szCs w:val="18"/>
              </w:rPr>
              <w:br w:type="textWrapping"/>
            </w:r>
            <w:r>
              <w:rPr>
                <w:rFonts w:hint="eastAsia" w:ascii="宋体" w:hAnsi="宋体" w:cs="宋体"/>
                <w:kern w:val="0"/>
                <w:sz w:val="18"/>
                <w:szCs w:val="18"/>
              </w:rPr>
              <w:t>——术语和定义的章标题默认为“术语和定义”；</w:t>
            </w:r>
            <w:r>
              <w:rPr>
                <w:rFonts w:hint="eastAsia" w:ascii="宋体" w:hAnsi="宋体" w:cs="宋体"/>
                <w:kern w:val="0"/>
                <w:sz w:val="18"/>
                <w:szCs w:val="18"/>
              </w:rPr>
              <w:br w:type="textWrapping"/>
            </w:r>
            <w:r>
              <w:rPr>
                <w:rFonts w:hint="eastAsia" w:ascii="宋体" w:hAnsi="宋体" w:cs="宋体"/>
                <w:kern w:val="0"/>
                <w:sz w:val="18"/>
                <w:szCs w:val="18"/>
              </w:rPr>
              <w:t>——符号和缩略语如作单独的章，标题可为“符号”“缩略语”或“符号和缩略语”；</w:t>
            </w:r>
            <w:r>
              <w:rPr>
                <w:rFonts w:hint="eastAsia" w:ascii="宋体" w:hAnsi="宋体" w:cs="宋体"/>
                <w:kern w:val="0"/>
                <w:sz w:val="18"/>
                <w:szCs w:val="18"/>
              </w:rPr>
              <w:br w:type="textWrapping"/>
            </w:r>
            <w:r>
              <w:rPr>
                <w:rFonts w:hint="eastAsia" w:ascii="宋体" w:hAnsi="宋体" w:cs="宋体"/>
                <w:kern w:val="0"/>
                <w:sz w:val="18"/>
                <w:szCs w:val="18"/>
              </w:rPr>
              <w:t>——分类和编号要素：</w:t>
            </w:r>
            <w:r>
              <w:rPr>
                <w:rFonts w:hint="eastAsia" w:ascii="宋体" w:hAnsi="宋体" w:cs="宋体"/>
                <w:kern w:val="0"/>
                <w:sz w:val="18"/>
                <w:szCs w:val="18"/>
              </w:rPr>
              <w:br w:type="textWrapping"/>
            </w:r>
            <w:r>
              <w:rPr>
                <w:rFonts w:hint="eastAsia" w:ascii="宋体" w:hAnsi="宋体" w:cs="宋体"/>
                <w:kern w:val="0"/>
                <w:sz w:val="18"/>
                <w:szCs w:val="18"/>
              </w:rPr>
              <w:t>该章如果给出了分类方法（也可能没有）、分类依据的属性、类目/项目名称，那么建议使用“分类和命名”作为章标题；</w:t>
            </w:r>
            <w:r>
              <w:rPr>
                <w:rFonts w:hint="eastAsia" w:ascii="宋体" w:hAnsi="宋体" w:cs="宋体"/>
                <w:kern w:val="0"/>
                <w:sz w:val="18"/>
                <w:szCs w:val="18"/>
              </w:rPr>
              <w:br w:type="textWrapping"/>
            </w:r>
            <w:r>
              <w:rPr>
                <w:rFonts w:hint="eastAsia" w:ascii="宋体" w:hAnsi="宋体" w:cs="宋体"/>
                <w:kern w:val="0"/>
                <w:sz w:val="18"/>
                <w:szCs w:val="18"/>
              </w:rPr>
              <w:t>如果除了给出分类的内容外，还对类目/项目予以编码，给出了代码，那么建议使用“分类和编码”作为章标题；</w:t>
            </w:r>
            <w:r>
              <w:rPr>
                <w:rFonts w:hint="eastAsia" w:ascii="宋体" w:hAnsi="宋体" w:cs="宋体"/>
                <w:kern w:val="0"/>
                <w:sz w:val="18"/>
                <w:szCs w:val="18"/>
              </w:rPr>
              <w:br w:type="textWrapping"/>
            </w:r>
            <w:r>
              <w:rPr>
                <w:rFonts w:hint="eastAsia" w:ascii="宋体" w:hAnsi="宋体" w:cs="宋体"/>
                <w:kern w:val="0"/>
                <w:sz w:val="18"/>
                <w:szCs w:val="18"/>
              </w:rPr>
              <w:t>如果除了给出分类和编码的内容外，还给出了标准化项目标记，建议使用“分类、编码和标记”作为章标题；</w:t>
            </w:r>
            <w:r>
              <w:rPr>
                <w:rFonts w:hint="eastAsia" w:ascii="宋体" w:hAnsi="宋体" w:cs="宋体"/>
                <w:kern w:val="0"/>
                <w:sz w:val="18"/>
                <w:szCs w:val="18"/>
              </w:rPr>
              <w:br w:type="textWrapping"/>
            </w:r>
            <w:r>
              <w:rPr>
                <w:rFonts w:hint="eastAsia" w:ascii="宋体" w:hAnsi="宋体" w:cs="宋体"/>
                <w:kern w:val="0"/>
                <w:sz w:val="18"/>
                <w:szCs w:val="18"/>
              </w:rPr>
              <w:t>——系统构成，章标题可使用“系统构成”“系统组成”“系统结构”等；</w:t>
            </w:r>
            <w:r>
              <w:rPr>
                <w:rFonts w:hint="eastAsia" w:ascii="宋体" w:hAnsi="宋体" w:cs="宋体"/>
                <w:kern w:val="0"/>
                <w:sz w:val="18"/>
                <w:szCs w:val="18"/>
              </w:rPr>
              <w:br w:type="textWrapping"/>
            </w:r>
            <w:r>
              <w:rPr>
                <w:rFonts w:hint="eastAsia" w:ascii="宋体" w:hAnsi="宋体" w:cs="宋体"/>
                <w:kern w:val="0"/>
                <w:sz w:val="18"/>
                <w:szCs w:val="18"/>
              </w:rPr>
              <w:t>——总体原则/总体要求，如需在文件中设置该要素，可以设置成“总体原则”“总则”“原则”或“总体要求”，或者设置成“总体原则和要求”“原则和总体要求”等；</w:t>
            </w:r>
            <w:r>
              <w:rPr>
                <w:rFonts w:hint="eastAsia" w:ascii="宋体" w:hAnsi="宋体" w:cs="宋体"/>
                <w:kern w:val="0"/>
                <w:sz w:val="18"/>
                <w:szCs w:val="18"/>
              </w:rPr>
              <w:br w:type="textWrapping"/>
            </w:r>
            <w:r>
              <w:rPr>
                <w:rFonts w:hint="eastAsia" w:ascii="宋体" w:hAnsi="宋体" w:cs="宋体"/>
                <w:kern w:val="0"/>
                <w:sz w:val="18"/>
                <w:szCs w:val="18"/>
              </w:rPr>
              <w:t>——核心技术要素：</w:t>
            </w:r>
            <w:r>
              <w:rPr>
                <w:rFonts w:hint="eastAsia" w:ascii="宋体" w:hAnsi="宋体" w:cs="宋体"/>
                <w:kern w:val="0"/>
                <w:sz w:val="18"/>
                <w:szCs w:val="18"/>
              </w:rPr>
              <w:br w:type="textWrapping"/>
            </w:r>
            <w:r>
              <w:rPr>
                <w:rFonts w:hint="eastAsia" w:ascii="宋体" w:hAnsi="宋体" w:cs="宋体"/>
                <w:kern w:val="0"/>
                <w:sz w:val="18"/>
                <w:szCs w:val="18"/>
              </w:rPr>
              <w:t>当分类和编码的相关内容并入文件核心技术要素中时，建议该章的标题中体现“分类”“编码”“代码”等词语，例如，规范标准中分类与技术要求合并为一章时，章标题为“分类和技术要求”。</w:t>
            </w:r>
            <w:r>
              <w:rPr>
                <w:rFonts w:hint="eastAsia" w:ascii="宋体" w:hAnsi="宋体" w:cs="宋体"/>
                <w:kern w:val="0"/>
                <w:sz w:val="18"/>
                <w:szCs w:val="18"/>
              </w:rPr>
              <w:br w:type="textWrapping"/>
            </w:r>
            <w:r>
              <w:rPr>
                <w:rFonts w:hint="eastAsia" w:ascii="宋体" w:hAnsi="宋体" w:cs="宋体"/>
                <w:kern w:val="0"/>
                <w:sz w:val="18"/>
                <w:szCs w:val="18"/>
              </w:rPr>
              <w:t>当系统构成的相关内容融入文件核心技术要素中时，建议该章的标题中体现“系统构成”“系统组成”“系统结构”等词语，例如，规范标准中系统构成与技术要求合并为一章时，章标题为“系统构成和技术要求”“系统结构和技术要求”等</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1.1.2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bl>
    <w:p>
      <w:pPr>
        <w:pStyle w:val="112"/>
        <w:numPr>
          <w:ilvl w:val="0"/>
          <w:numId w:val="0"/>
        </w:numPr>
        <w:spacing w:before="156" w:after="156"/>
      </w:pPr>
      <w:r>
        <w:rPr>
          <w:rFonts w:hint="eastAsia"/>
        </w:rPr>
        <w:t>表3（续）</w:t>
      </w:r>
    </w:p>
    <w:tbl>
      <w:tblPr>
        <w:tblStyle w:val="26"/>
        <w:tblW w:w="14811" w:type="dxa"/>
        <w:tblInd w:w="-436" w:type="dxa"/>
        <w:tblLayout w:type="fixed"/>
        <w:tblCellMar>
          <w:top w:w="0" w:type="dxa"/>
          <w:left w:w="108" w:type="dxa"/>
          <w:bottom w:w="0" w:type="dxa"/>
          <w:right w:w="108" w:type="dxa"/>
        </w:tblCellMar>
      </w:tblPr>
      <w:tblGrid>
        <w:gridCol w:w="993"/>
        <w:gridCol w:w="993"/>
        <w:gridCol w:w="1417"/>
        <w:gridCol w:w="7371"/>
        <w:gridCol w:w="851"/>
        <w:gridCol w:w="666"/>
        <w:gridCol w:w="456"/>
        <w:gridCol w:w="600"/>
        <w:gridCol w:w="852"/>
        <w:gridCol w:w="612"/>
      </w:tblGrid>
      <w:tr>
        <w:tblPrEx>
          <w:tblCellMar>
            <w:top w:w="0" w:type="dxa"/>
            <w:left w:w="108" w:type="dxa"/>
            <w:bottom w:w="0" w:type="dxa"/>
            <w:right w:w="108" w:type="dxa"/>
          </w:tblCellMar>
        </w:tblPrEx>
        <w:trPr>
          <w:trHeight w:val="73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kern w:val="0"/>
                <w:sz w:val="18"/>
                <w:szCs w:val="18"/>
              </w:rPr>
              <w:t>序号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中文名称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英文名称</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left"/>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1.5.1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列项引语</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quotation</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列项中引出各项的内容，有两种形式（见列项说明）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1.5.1</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129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2.2.2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提及类型</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PromptType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枚举值：资料性、规范性。</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需要提示使用者遵守、履行或符合文件自身的具体条款时，应使用适当的能愿动词或句子语气类型(见附录C)提及文件内容的编号。这类提示属于规范性提示。</w:t>
            </w:r>
            <w:r>
              <w:rPr>
                <w:rFonts w:hint="eastAsia" w:ascii="宋体" w:hAnsi="宋体" w:cs="宋体"/>
                <w:kern w:val="0"/>
                <w:sz w:val="18"/>
                <w:szCs w:val="18"/>
              </w:rPr>
              <w:br w:type="textWrapping"/>
            </w:r>
            <w:r>
              <w:rPr>
                <w:rFonts w:hint="eastAsia" w:ascii="宋体" w:hAnsi="宋体" w:cs="宋体"/>
                <w:kern w:val="0"/>
                <w:sz w:val="18"/>
                <w:szCs w:val="18"/>
              </w:rPr>
              <w:t>需要提示使用者参看、阅看文件自身的具体内容时，应使用“见”提及文件内容的编号，而不应使用诸如“见上文”“见下文”等形式。这类提示属于资料性提示</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2.2.3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提及用词</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PromptWord</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提及文件内容编号时所用的能区分是资料性提示还是规范性提示的词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2.5.2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脚注内容</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footnote content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脚注除编号外的内容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2.5.2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2.6.2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注内容</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note content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注除编号外的内容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2.6.2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2.7.2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示例内容</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example content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示例除编号外的内容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2.7.2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1080"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单位的表述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measuring unit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当图（表）中所有量的单位均相同时，在图（表）的右上方的关于单位的陈述（例如：“单位为毫米”）表述。</w:t>
            </w:r>
            <w:r>
              <w:rPr>
                <w:rFonts w:hint="eastAsia" w:ascii="宋体" w:hAnsi="宋体" w:cs="宋体"/>
                <w:kern w:val="0"/>
                <w:sz w:val="18"/>
                <w:szCs w:val="18"/>
              </w:rPr>
              <w:br w:type="textWrapping"/>
            </w:r>
            <w:r>
              <w:rPr>
                <w:rFonts w:hint="eastAsia" w:ascii="宋体" w:hAnsi="宋体" w:cs="宋体"/>
                <w:kern w:val="0"/>
                <w:sz w:val="18"/>
                <w:szCs w:val="18"/>
              </w:rPr>
              <w:t>续图（表）均应重复“关于单位的陈述”；</w:t>
            </w:r>
            <w:r>
              <w:rPr>
                <w:rFonts w:hint="eastAsia" w:ascii="宋体" w:hAnsi="宋体" w:cs="宋体"/>
                <w:kern w:val="0"/>
                <w:sz w:val="18"/>
                <w:szCs w:val="18"/>
              </w:rPr>
              <w:br w:type="textWrapping"/>
            </w:r>
            <w:r>
              <w:rPr>
                <w:rFonts w:hint="eastAsia" w:ascii="宋体" w:hAnsi="宋体" w:cs="宋体"/>
                <w:kern w:val="0"/>
                <w:sz w:val="18"/>
                <w:szCs w:val="18"/>
              </w:rPr>
              <w:t>数学公式如果使用了数值关系式，应解释表示数值的符号，并给出单位（如：“单位为米（m）”）</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2.8.1</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864"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2.8.10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分图</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Subfigure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只有当图的表示或内容的理解特别需要时（例如各个分图共用诸如“图题”“标引序号说明”“段”等内容），才可使用分图。如果每个分图中都包含了各自的标引序号说明、图中的注或图脚注，那么应将每个分图调整为单独的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2.8.2和2.8.3之间</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bl>
    <w:p>
      <w:pPr>
        <w:pStyle w:val="112"/>
        <w:numPr>
          <w:ilvl w:val="0"/>
          <w:numId w:val="0"/>
        </w:numPr>
        <w:spacing w:before="156" w:after="156"/>
      </w:pPr>
      <w:r>
        <w:rPr>
          <w:rFonts w:hint="eastAsia"/>
        </w:rPr>
        <w:t>表3（续）</w:t>
      </w:r>
    </w:p>
    <w:tbl>
      <w:tblPr>
        <w:tblStyle w:val="26"/>
        <w:tblW w:w="14811" w:type="dxa"/>
        <w:tblInd w:w="-436" w:type="dxa"/>
        <w:tblLayout w:type="fixed"/>
        <w:tblCellMar>
          <w:top w:w="0" w:type="dxa"/>
          <w:left w:w="108" w:type="dxa"/>
          <w:bottom w:w="0" w:type="dxa"/>
          <w:right w:w="108" w:type="dxa"/>
        </w:tblCellMar>
      </w:tblPr>
      <w:tblGrid>
        <w:gridCol w:w="993"/>
        <w:gridCol w:w="993"/>
        <w:gridCol w:w="1417"/>
        <w:gridCol w:w="7371"/>
        <w:gridCol w:w="851"/>
        <w:gridCol w:w="666"/>
        <w:gridCol w:w="456"/>
        <w:gridCol w:w="600"/>
        <w:gridCol w:w="852"/>
        <w:gridCol w:w="612"/>
      </w:tblGrid>
      <w:tr>
        <w:tblPrEx>
          <w:tblCellMar>
            <w:top w:w="0" w:type="dxa"/>
            <w:left w:w="108" w:type="dxa"/>
            <w:bottom w:w="0" w:type="dxa"/>
            <w:right w:w="108" w:type="dxa"/>
          </w:tblCellMar>
        </w:tblPrEx>
        <w:trPr>
          <w:trHeight w:val="864"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kern w:val="0"/>
                <w:sz w:val="18"/>
                <w:szCs w:val="18"/>
              </w:rPr>
              <w:t>序号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中文名称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英文名称</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left"/>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blPrEx>
          <w:tblCellMar>
            <w:top w:w="0" w:type="dxa"/>
            <w:left w:w="108" w:type="dxa"/>
            <w:bottom w:w="0" w:type="dxa"/>
            <w:right w:w="108" w:type="dxa"/>
          </w:tblCellMar>
        </w:tblPrEx>
        <w:trPr>
          <w:trHeight w:val="648"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2.8.10.1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分图编号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sub figure number</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分图应使用后带半圆括号的小写拉丁字母编号[例如图1 可包含分图a)、b)等]，不应使用其他形式的编号（例如 1.1、1.2、…，1-1、1-2、…，等）</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2.8.10.2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分图图题</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sub figure title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描述分图图像的主题的简短、确切的名称</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O</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图字母符号表示</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figure letter symbol description</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对图像中标注的字符符号进行文字说明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O</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2.8.3</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2.8.3.2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字母符号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letter symbols</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2.8.4.1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标引序号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indexing serial number</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在图中图中特定部分做标注的序号</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vMerge w:val="restart"/>
            <w:tcBorders>
              <w:top w:val="single" w:color="000000" w:sz="4" w:space="0"/>
              <w:left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N</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2.8.4.2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说明</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标引序号代表的含义</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vMerge w:val="continue"/>
            <w:tcBorders>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864"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2.8.11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转页接排</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Continued OnNextPage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当某个图（表）要转页接排，随后接排该图（表）图的各页上应重复图（表）编号，后接图（表）题(可选）和“(续)”或“(第 # 页/共 * 页)”，其中 # 为该图（表）当前的页面序数，* 是该图（表）所占页面的总数，均使用阿拉伯数字。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2.10.3.1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公式符号说明引导词</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公式中符号的说明的引导词：</w:t>
            </w:r>
            <w:r>
              <w:rPr>
                <w:rFonts w:hint="eastAsia" w:ascii="宋体" w:hAnsi="宋体" w:cs="宋体"/>
                <w:color w:val="000000" w:themeColor="text1"/>
                <w:kern w:val="0"/>
                <w:sz w:val="18"/>
                <w:szCs w:val="18"/>
                <w:lang w:bidi="ar"/>
                <w14:textFill>
                  <w14:solidFill>
                    <w14:schemeClr w14:val="tx1"/>
                  </w14:solidFill>
                </w14:textFill>
              </w:rPr>
              <w:t>“式中：”</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18"/>
                <w:szCs w:val="18"/>
                <w14:textFill>
                  <w14:solidFill>
                    <w14:schemeClr w14:val="tx1"/>
                  </w14:solidFill>
                </w14:textFill>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2.10.3.2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字母符号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letter symbols</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数学公式中通常用字母来代表变量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组合N</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2.10.3.3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字母符号说明</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letter symbol description</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公式中字母符号含义的解释</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组合N</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bl>
    <w:p>
      <w:pPr>
        <w:pStyle w:val="112"/>
        <w:numPr>
          <w:ilvl w:val="0"/>
          <w:numId w:val="0"/>
        </w:numPr>
        <w:spacing w:before="156" w:after="156"/>
      </w:pPr>
      <w:r>
        <w:rPr>
          <w:rFonts w:hint="eastAsia"/>
        </w:rPr>
        <w:t>表3（续）</w:t>
      </w:r>
    </w:p>
    <w:tbl>
      <w:tblPr>
        <w:tblStyle w:val="26"/>
        <w:tblW w:w="14811" w:type="dxa"/>
        <w:tblInd w:w="-436" w:type="dxa"/>
        <w:tblLayout w:type="fixed"/>
        <w:tblCellMar>
          <w:top w:w="0" w:type="dxa"/>
          <w:left w:w="108" w:type="dxa"/>
          <w:bottom w:w="0" w:type="dxa"/>
          <w:right w:w="108" w:type="dxa"/>
        </w:tblCellMar>
      </w:tblPr>
      <w:tblGrid>
        <w:gridCol w:w="993"/>
        <w:gridCol w:w="993"/>
        <w:gridCol w:w="1417"/>
        <w:gridCol w:w="7371"/>
        <w:gridCol w:w="851"/>
        <w:gridCol w:w="666"/>
        <w:gridCol w:w="456"/>
        <w:gridCol w:w="600"/>
        <w:gridCol w:w="852"/>
        <w:gridCol w:w="612"/>
      </w:tblGrid>
      <w:tr>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kern w:val="0"/>
                <w:sz w:val="18"/>
                <w:szCs w:val="18"/>
              </w:rPr>
              <w:t>序号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中文名称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英文名称</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left"/>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3.1.14</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发布机构</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announcing body</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发布标准化文件的机构</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N</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151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3.2.2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标题</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content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建立目次的内容，指目次中生成的与编号对应的层次标题，一般包括前言、引言、章/条标题、附录标题、附录条标题、参考文献、索引、图标题、表标题。其中：</w:t>
            </w:r>
            <w:r>
              <w:rPr>
                <w:rFonts w:hint="eastAsia" w:ascii="宋体" w:hAnsi="宋体" w:cs="宋体"/>
                <w:kern w:val="0"/>
                <w:sz w:val="18"/>
                <w:szCs w:val="18"/>
              </w:rPr>
              <w:br w:type="textWrapping"/>
            </w:r>
            <w:r>
              <w:rPr>
                <w:rFonts w:hint="eastAsia" w:ascii="宋体" w:hAnsi="宋体" w:cs="宋体"/>
                <w:kern w:val="0"/>
                <w:sz w:val="18"/>
                <w:szCs w:val="18"/>
              </w:rPr>
              <w:t>前言的标题为“前言”；</w:t>
            </w:r>
            <w:r>
              <w:rPr>
                <w:rFonts w:hint="eastAsia" w:ascii="宋体" w:hAnsi="宋体" w:cs="宋体"/>
                <w:kern w:val="0"/>
                <w:sz w:val="18"/>
                <w:szCs w:val="18"/>
              </w:rPr>
              <w:br w:type="textWrapping"/>
            </w:r>
            <w:r>
              <w:rPr>
                <w:rFonts w:hint="eastAsia" w:ascii="宋体" w:hAnsi="宋体" w:cs="宋体"/>
                <w:kern w:val="0"/>
                <w:sz w:val="18"/>
                <w:szCs w:val="18"/>
              </w:rPr>
              <w:t>引言的标题为“引言”；</w:t>
            </w:r>
            <w:r>
              <w:rPr>
                <w:rFonts w:hint="eastAsia" w:ascii="宋体" w:hAnsi="宋体" w:cs="宋体"/>
                <w:kern w:val="0"/>
                <w:sz w:val="18"/>
                <w:szCs w:val="18"/>
              </w:rPr>
              <w:br w:type="textWrapping"/>
            </w:r>
            <w:r>
              <w:rPr>
                <w:rFonts w:hint="eastAsia" w:ascii="宋体" w:hAnsi="宋体" w:cs="宋体"/>
                <w:kern w:val="0"/>
                <w:sz w:val="18"/>
                <w:szCs w:val="18"/>
              </w:rPr>
              <w:t>参考文献的标题为“参考文献”；</w:t>
            </w:r>
            <w:r>
              <w:rPr>
                <w:rFonts w:hint="eastAsia" w:ascii="宋体" w:hAnsi="宋体" w:cs="宋体"/>
                <w:kern w:val="0"/>
                <w:sz w:val="18"/>
                <w:szCs w:val="18"/>
              </w:rPr>
              <w:br w:type="textWrapping"/>
            </w:r>
            <w:r>
              <w:rPr>
                <w:rFonts w:hint="eastAsia" w:ascii="宋体" w:hAnsi="宋体" w:cs="宋体"/>
                <w:kern w:val="0"/>
                <w:sz w:val="18"/>
                <w:szCs w:val="18"/>
              </w:rPr>
              <w:t>索引的标题为“索引”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3.2.2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jc w:val="left"/>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3.18</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正文</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text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标准文件中从范围到附录之前位于版心中的内容。</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3.5.3.3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清单</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List</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规范性引用文件的清单</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3.7.2.1.1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引用方式</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reference mode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包括：注日期引用、不注日期引用、注日期引用所有部分</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O</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648"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3.7.2.1.2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标准层级</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standard level</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包括：国家标准化文件、行业标准化文件、本行政区域的地方标准化文件、团体标准化文件、ISOIEC标准化文件、其他机构或组织的标准化文件、其他文献</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151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3.8.10</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术语引导语提及文件编号</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IntroductoryWordReferenceDocumenNumber</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如其他文件中界定的术语和定义适用本文件时，应在术语引导语提及该文件编号，该文件为本文件的规范性引用文件。当术语引导与为一下情况时存在：</w:t>
            </w:r>
            <w:r>
              <w:rPr>
                <w:rFonts w:hint="eastAsia" w:ascii="宋体" w:hAnsi="宋体" w:cs="宋体"/>
                <w:kern w:val="0"/>
                <w:sz w:val="18"/>
                <w:szCs w:val="18"/>
              </w:rPr>
              <w:br w:type="textWrapping"/>
            </w:r>
            <w:r>
              <w:rPr>
                <w:rFonts w:hint="eastAsia" w:ascii="宋体" w:hAnsi="宋体" w:cs="宋体"/>
                <w:kern w:val="0"/>
                <w:sz w:val="18"/>
                <w:szCs w:val="18"/>
              </w:rPr>
              <w:t>——“……界定的术语和定义适用于本文件。”(如果仅其他文件中界定的术语和定义适用时）；</w:t>
            </w:r>
            <w:r>
              <w:rPr>
                <w:rFonts w:hint="eastAsia" w:ascii="宋体" w:hAnsi="宋体" w:cs="宋体"/>
                <w:kern w:val="0"/>
                <w:sz w:val="18"/>
                <w:szCs w:val="18"/>
              </w:rPr>
              <w:br w:type="textWrapping"/>
            </w:r>
            <w:r>
              <w:rPr>
                <w:rFonts w:hint="eastAsia" w:ascii="宋体" w:hAnsi="宋体" w:cs="宋体"/>
                <w:kern w:val="0"/>
                <w:sz w:val="18"/>
                <w:szCs w:val="18"/>
              </w:rPr>
              <w:t>——“……界定的以及下列术语和定义适用于本文件。”(如果其他文件以及该要素界定的术语和定义适用时）</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C</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3.8.1和3.8.2之间</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bl>
    <w:p>
      <w:pPr>
        <w:widowControl/>
        <w:adjustRightInd/>
        <w:spacing w:line="240" w:lineRule="auto"/>
        <w:jc w:val="left"/>
      </w:pPr>
    </w:p>
    <w:p>
      <w:pPr>
        <w:pStyle w:val="112"/>
        <w:numPr>
          <w:ilvl w:val="0"/>
          <w:numId w:val="0"/>
        </w:numPr>
        <w:spacing w:before="156" w:after="156"/>
      </w:pPr>
      <w:r>
        <w:rPr>
          <w:rFonts w:hint="eastAsia"/>
        </w:rPr>
        <w:t>表3（续）</w:t>
      </w:r>
    </w:p>
    <w:tbl>
      <w:tblPr>
        <w:tblStyle w:val="26"/>
        <w:tblW w:w="14811" w:type="dxa"/>
        <w:tblInd w:w="-436" w:type="dxa"/>
        <w:tblLayout w:type="fixed"/>
        <w:tblCellMar>
          <w:top w:w="0" w:type="dxa"/>
          <w:left w:w="108" w:type="dxa"/>
          <w:bottom w:w="0" w:type="dxa"/>
          <w:right w:w="108" w:type="dxa"/>
        </w:tblCellMar>
      </w:tblPr>
      <w:tblGrid>
        <w:gridCol w:w="993"/>
        <w:gridCol w:w="993"/>
        <w:gridCol w:w="1417"/>
        <w:gridCol w:w="7371"/>
        <w:gridCol w:w="851"/>
        <w:gridCol w:w="666"/>
        <w:gridCol w:w="456"/>
        <w:gridCol w:w="600"/>
        <w:gridCol w:w="852"/>
        <w:gridCol w:w="612"/>
      </w:tblGrid>
      <w:tr>
        <w:tblPrEx>
          <w:tblCellMar>
            <w:top w:w="0" w:type="dxa"/>
            <w:left w:w="108" w:type="dxa"/>
            <w:bottom w:w="0" w:type="dxa"/>
            <w:right w:w="108" w:type="dxa"/>
          </w:tblCellMar>
        </w:tblPrEx>
        <w:trPr>
          <w:trHeight w:val="1303"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宋体" w:hAnsi="宋体" w:cs="宋体"/>
                <w:kern w:val="0"/>
                <w:sz w:val="18"/>
                <w:szCs w:val="18"/>
              </w:rPr>
              <w:t>序号</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中文名称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英文名称</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数据</w:t>
            </w:r>
            <w:r>
              <w:rPr>
                <w:rFonts w:hint="eastAsia" w:ascii="宋体" w:hAnsi="宋体" w:cs="宋体"/>
                <w:kern w:val="0"/>
                <w:sz w:val="18"/>
                <w:szCs w:val="18"/>
              </w:rPr>
              <w:br w:type="textWrapping"/>
            </w:r>
            <w:r>
              <w:rPr>
                <w:rFonts w:hint="eastAsia" w:ascii="宋体" w:hAnsi="宋体" w:cs="宋体"/>
                <w:kern w:val="0"/>
                <w:sz w:val="18"/>
                <w:szCs w:val="18"/>
              </w:rPr>
              <w:t>类型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值域</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约束</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最大出现次数</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rPr>
                <w:rFonts w:ascii="宋体" w:hAnsi="宋体" w:cs="宋体"/>
                <w:color w:val="000000"/>
                <w:kern w:val="0"/>
                <w:sz w:val="18"/>
                <w:szCs w:val="18"/>
              </w:rPr>
            </w:pPr>
            <w:r>
              <w:rPr>
                <w:rFonts w:hint="eastAsia" w:ascii="宋体" w:hAnsi="宋体" w:cs="宋体"/>
                <w:color w:val="000000"/>
                <w:kern w:val="0"/>
                <w:sz w:val="18"/>
                <w:szCs w:val="18"/>
              </w:rPr>
              <w:t>原表</w:t>
            </w:r>
          </w:p>
          <w:p>
            <w:pPr>
              <w:widowControl/>
              <w:adjustRightInd/>
              <w:spacing w:line="240" w:lineRule="auto"/>
              <w:jc w:val="left"/>
              <w:rPr>
                <w:rFonts w:ascii="宋体" w:hAnsi="宋体" w:cs="宋体"/>
                <w:kern w:val="0"/>
                <w:sz w:val="18"/>
                <w:szCs w:val="18"/>
              </w:rPr>
            </w:pPr>
            <w:r>
              <w:rPr>
                <w:rFonts w:hint="eastAsia" w:ascii="宋体" w:hAnsi="宋体" w:cs="宋体"/>
                <w:color w:val="000000"/>
                <w:kern w:val="0"/>
                <w:sz w:val="18"/>
                <w:szCs w:val="18"/>
              </w:rPr>
              <w:t>序号</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更新</w:t>
            </w:r>
            <w:r>
              <w:rPr>
                <w:rFonts w:hint="eastAsia" w:ascii="宋体" w:hAnsi="宋体" w:cs="宋体"/>
                <w:kern w:val="0"/>
                <w:sz w:val="18"/>
                <w:szCs w:val="18"/>
              </w:rPr>
              <w:br w:type="textWrapping"/>
            </w:r>
            <w:r>
              <w:rPr>
                <w:rFonts w:hint="eastAsia" w:ascii="宋体" w:hAnsi="宋体" w:cs="宋体"/>
                <w:kern w:val="0"/>
                <w:sz w:val="18"/>
                <w:szCs w:val="18"/>
              </w:rPr>
              <w:t>方式</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3.8.2.5</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术语定义</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definition of terms</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术语在某一概念的解释说明</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3.8.2.5</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3.8.2.6.2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数学公式</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Formula</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文件内容的一种表述形式，当需要使用符号表示量之间关系时宜使用数学公式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3.8.2.6.2</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修改</w:t>
            </w:r>
          </w:p>
        </w:tc>
      </w:tr>
      <w:tr>
        <w:tblPrEx>
          <w:tblCellMar>
            <w:top w:w="0" w:type="dxa"/>
            <w:left w:w="108" w:type="dxa"/>
            <w:bottom w:w="0" w:type="dxa"/>
            <w:right w:w="108" w:type="dxa"/>
          </w:tblCellMar>
        </w:tblPrEx>
        <w:trPr>
          <w:trHeight w:val="648"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3.19</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附录</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annex</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附录用来承接和安置不便在文件正文、前言或引言中表述的内容，它是对正文、前言或引言的补充或附加，它的设置可以使文件的结构更加平衡。</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O</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N</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3.15与3.16之间</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648"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3.19.1</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附录性质</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annex nature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枚举值：“资料性”、“规范性”。</w:t>
            </w:r>
          </w:p>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附录有资料性附录和规范性附录两种。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字典编码</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216"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3.19.2</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附录标题</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annex title</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附录的标题，概括该附录的主旨。</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432" w:hRule="atLeast"/>
        </w:trPr>
        <w:tc>
          <w:tcPr>
            <w:tcW w:w="993" w:type="dxa"/>
            <w:tcBorders>
              <w:top w:val="single" w:color="000000" w:sz="4" w:space="0"/>
              <w:left w:val="single" w:color="000000" w:sz="8"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3.17.3</w:t>
            </w:r>
          </w:p>
        </w:tc>
        <w:tc>
          <w:tcPr>
            <w:tcW w:w="9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首字母</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Initials</w:t>
            </w:r>
          </w:p>
        </w:tc>
        <w:tc>
          <w:tcPr>
            <w:tcW w:w="73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中文索引项首字的第一个拼音字母，英文索引项的第一个英文字母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字符串</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O</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3.17.1之前</w:t>
            </w:r>
          </w:p>
        </w:tc>
        <w:tc>
          <w:tcPr>
            <w:tcW w:w="612"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r>
        <w:tblPrEx>
          <w:tblCellMar>
            <w:top w:w="0" w:type="dxa"/>
            <w:left w:w="108" w:type="dxa"/>
            <w:bottom w:w="0" w:type="dxa"/>
            <w:right w:w="108" w:type="dxa"/>
          </w:tblCellMar>
        </w:tblPrEx>
        <w:trPr>
          <w:trHeight w:val="648" w:hRule="atLeast"/>
        </w:trPr>
        <w:tc>
          <w:tcPr>
            <w:tcW w:w="993" w:type="dxa"/>
            <w:tcBorders>
              <w:top w:val="single" w:color="000000" w:sz="4" w:space="0"/>
              <w:left w:val="single" w:color="000000" w:sz="8" w:space="0"/>
              <w:bottom w:val="single" w:color="000000" w:sz="8" w:space="0"/>
              <w:right w:val="single" w:color="000000" w:sz="4"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bidi="ar"/>
                <w14:textFill>
                  <w14:solidFill>
                    <w14:schemeClr w14:val="tx1"/>
                  </w14:solidFill>
                </w14:textFill>
              </w:rPr>
              <w:t>3.20</w:t>
            </w:r>
          </w:p>
        </w:tc>
        <w:tc>
          <w:tcPr>
            <w:tcW w:w="993"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封底</w:t>
            </w:r>
          </w:p>
        </w:tc>
        <w:tc>
          <w:tcPr>
            <w:tcW w:w="1417"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Back cover</w:t>
            </w:r>
          </w:p>
        </w:tc>
        <w:tc>
          <w:tcPr>
            <w:tcW w:w="7371"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ind w:firstLine="180" w:firstLineChars="100"/>
              <w:jc w:val="left"/>
              <w:rPr>
                <w:rFonts w:ascii="宋体" w:hAnsi="宋体" w:cs="宋体"/>
                <w:kern w:val="0"/>
                <w:sz w:val="18"/>
                <w:szCs w:val="18"/>
              </w:rPr>
            </w:pPr>
            <w:r>
              <w:rPr>
                <w:rFonts w:hint="eastAsia" w:ascii="宋体" w:hAnsi="宋体" w:cs="宋体"/>
                <w:kern w:val="0"/>
                <w:sz w:val="18"/>
                <w:szCs w:val="18"/>
              </w:rPr>
              <w:t>封底，又称封四、底封，指的是一本书书皮的底，是图书的重要构成元素，是封面、书脊的延展、补充、总结或强调。封底与封面二者之间紧密关联，相互帮衬，相互补充，缺一不可。</w:t>
            </w:r>
          </w:p>
        </w:tc>
        <w:tc>
          <w:tcPr>
            <w:tcW w:w="851"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复合型</w:t>
            </w:r>
          </w:p>
        </w:tc>
        <w:tc>
          <w:tcPr>
            <w:tcW w:w="666"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center"/>
              <w:rPr>
                <w:rFonts w:ascii="宋体" w:hAnsi="宋体" w:cs="宋体"/>
                <w:kern w:val="0"/>
                <w:sz w:val="18"/>
                <w:szCs w:val="18"/>
              </w:rPr>
            </w:pPr>
            <w:r>
              <w:rPr>
                <w:rFonts w:hint="eastAsia" w:ascii="宋体" w:hAnsi="宋体" w:cs="宋体"/>
                <w:kern w:val="0"/>
                <w:sz w:val="18"/>
                <w:szCs w:val="18"/>
              </w:rPr>
              <w:t>—</w:t>
            </w:r>
          </w:p>
        </w:tc>
        <w:tc>
          <w:tcPr>
            <w:tcW w:w="456"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M</w:t>
            </w:r>
          </w:p>
        </w:tc>
        <w:tc>
          <w:tcPr>
            <w:tcW w:w="600"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1</w:t>
            </w:r>
          </w:p>
        </w:tc>
        <w:tc>
          <w:tcPr>
            <w:tcW w:w="852" w:type="dxa"/>
            <w:tcBorders>
              <w:top w:val="single" w:color="000000" w:sz="4" w:space="0"/>
              <w:left w:val="single" w:color="000000" w:sz="4" w:space="0"/>
              <w:bottom w:val="single" w:color="000000" w:sz="8" w:space="0"/>
              <w:right w:val="single" w:color="000000" w:sz="4" w:space="0"/>
            </w:tcBorders>
            <w:shd w:val="clear" w:color="auto" w:fill="auto"/>
            <w:vAlign w:val="center"/>
          </w:tcPr>
          <w:p>
            <w:pPr>
              <w:widowControl/>
              <w:adjustRightInd/>
              <w:spacing w:line="240" w:lineRule="auto"/>
              <w:jc w:val="left"/>
              <w:rPr>
                <w:rFonts w:ascii="宋体" w:hAnsi="宋体" w:cs="宋体"/>
                <w:kern w:val="0"/>
                <w:sz w:val="18"/>
                <w:szCs w:val="18"/>
              </w:rPr>
            </w:pPr>
          </w:p>
        </w:tc>
        <w:tc>
          <w:tcPr>
            <w:tcW w:w="612"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widowControl/>
              <w:adjustRightInd/>
              <w:spacing w:line="240" w:lineRule="auto"/>
              <w:jc w:val="left"/>
              <w:rPr>
                <w:rFonts w:ascii="宋体" w:hAnsi="宋体" w:cs="宋体"/>
                <w:kern w:val="0"/>
                <w:sz w:val="18"/>
                <w:szCs w:val="18"/>
              </w:rPr>
            </w:pPr>
            <w:r>
              <w:rPr>
                <w:rFonts w:hint="eastAsia" w:ascii="宋体" w:hAnsi="宋体" w:cs="宋体"/>
                <w:kern w:val="0"/>
                <w:sz w:val="18"/>
                <w:szCs w:val="18"/>
              </w:rPr>
              <w:t>新增</w:t>
            </w:r>
          </w:p>
        </w:tc>
      </w:tr>
    </w:tbl>
    <w:p>
      <w:pPr>
        <w:widowControl/>
        <w:adjustRightInd/>
        <w:spacing w:line="240" w:lineRule="auto"/>
        <w:jc w:val="left"/>
      </w:pPr>
    </w:p>
    <w:p>
      <w:pPr>
        <w:widowControl/>
        <w:adjustRightInd/>
        <w:spacing w:line="240" w:lineRule="auto"/>
        <w:jc w:val="left"/>
      </w:pPr>
    </w:p>
    <w:p>
      <w:pPr>
        <w:widowControl/>
        <w:adjustRightInd/>
        <w:spacing w:line="240" w:lineRule="auto"/>
        <w:jc w:val="left"/>
        <w:rPr>
          <w:rFonts w:ascii="宋体" w:hAnsi="Times New Roman"/>
          <w:kern w:val="0"/>
          <w:szCs w:val="20"/>
        </w:rPr>
      </w:pPr>
      <w:r>
        <w:br w:type="page"/>
      </w:r>
    </w:p>
    <w:p>
      <w:pPr>
        <w:pStyle w:val="56"/>
        <w:ind w:firstLine="420"/>
        <w:sectPr>
          <w:headerReference r:id="rId14" w:type="default"/>
          <w:footerReference r:id="rId16" w:type="default"/>
          <w:headerReference r:id="rId15" w:type="even"/>
          <w:footerReference r:id="rId17" w:type="even"/>
          <w:pgSz w:w="16838" w:h="11906" w:orient="landscape"/>
          <w:pgMar w:top="1134" w:right="1871" w:bottom="1134" w:left="1134" w:header="1418" w:footer="1247" w:gutter="284"/>
          <w:cols w:space="425" w:num="1"/>
          <w:formProt w:val="0"/>
          <w:docGrid w:type="lines" w:linePitch="312" w:charSpace="0"/>
        </w:sectPr>
      </w:pPr>
    </w:p>
    <w:bookmarkEnd w:id="30"/>
    <w:p>
      <w:pPr>
        <w:pStyle w:val="63"/>
        <w:spacing w:after="156"/>
      </w:pPr>
      <w:bookmarkStart w:id="544" w:name="_Toc165905207"/>
      <w:bookmarkStart w:id="545" w:name="_Toc165905216"/>
      <w:bookmarkStart w:id="546" w:name="BookMark6"/>
      <w:r>
        <w:rPr>
          <w:rFonts w:hint="eastAsia"/>
          <w:spacing w:val="105"/>
        </w:rPr>
        <w:t>参考文</w:t>
      </w:r>
      <w:r>
        <w:rPr>
          <w:rFonts w:hint="eastAsia"/>
        </w:rPr>
        <w:t>献</w:t>
      </w:r>
      <w:bookmarkEnd w:id="544"/>
      <w:bookmarkEnd w:id="545"/>
    </w:p>
    <w:p>
      <w:pPr>
        <w:autoSpaceDE w:val="0"/>
        <w:autoSpaceDN w:val="0"/>
        <w:spacing w:line="240" w:lineRule="auto"/>
        <w:ind w:firstLine="420" w:firstLineChars="200"/>
        <w:jc w:val="left"/>
        <w:rPr>
          <w:lang w:bidi="en-US"/>
        </w:rPr>
      </w:pPr>
      <w:r>
        <w:rPr>
          <w:lang w:bidi="en-US"/>
        </w:rPr>
        <w:t>［1］</w:t>
      </w:r>
      <w:r>
        <w:rPr>
          <w:rFonts w:hint="eastAsia" w:ascii="宋体" w:hAnsi="Times New Roman"/>
          <w:kern w:val="0"/>
          <w:lang w:bidi="en-US"/>
        </w:rPr>
        <w:t xml:space="preserve">GB/T 1.1—2020 </w:t>
      </w:r>
      <w:r>
        <w:rPr>
          <w:rFonts w:ascii="宋体" w:hAnsi="Times New Roman"/>
          <w:kern w:val="0"/>
          <w:lang w:bidi="en-US"/>
        </w:rPr>
        <w:t xml:space="preserve"> </w:t>
      </w:r>
      <w:bookmarkStart w:id="547" w:name="2c28808a712a435401713f6afe267b8f"/>
      <w:r>
        <w:rPr>
          <w:rFonts w:ascii="宋体" w:hAnsi="Times New Roman"/>
          <w:kern w:val="0"/>
          <w:lang w:bidi="en-US"/>
        </w:rPr>
        <w:fldChar w:fldCharType="begin"/>
      </w:r>
      <w:r>
        <w:rPr>
          <w:rFonts w:ascii="宋体" w:hAnsi="Times New Roman"/>
          <w:kern w:val="0"/>
          <w:lang w:bidi="en-US"/>
        </w:rPr>
        <w:instrText xml:space="preserve"> HYPERLINK "https://www.bzsb.info/searchStandard.do" </w:instrText>
      </w:r>
      <w:r>
        <w:rPr>
          <w:rFonts w:ascii="宋体" w:hAnsi="Times New Roman"/>
          <w:kern w:val="0"/>
          <w:lang w:bidi="en-US"/>
        </w:rPr>
        <w:fldChar w:fldCharType="separate"/>
      </w:r>
      <w:r>
        <w:rPr>
          <w:rFonts w:ascii="宋体" w:hAnsi="Times New Roman"/>
          <w:kern w:val="0"/>
          <w:lang w:bidi="en-US"/>
        </w:rPr>
        <w:t xml:space="preserve">标准化工作导则 </w:t>
      </w:r>
      <w:r>
        <w:rPr>
          <w:rFonts w:hint="eastAsia" w:ascii="宋体" w:hAnsi="Times New Roman"/>
          <w:kern w:val="0"/>
          <w:lang w:bidi="en-US"/>
        </w:rPr>
        <w:t xml:space="preserve"> </w:t>
      </w:r>
      <w:r>
        <w:rPr>
          <w:rFonts w:ascii="宋体" w:hAnsi="Times New Roman"/>
          <w:kern w:val="0"/>
          <w:lang w:bidi="en-US"/>
        </w:rPr>
        <w:t>第1部分：标准化文件的结构和起草规则</w:t>
      </w:r>
      <w:bookmarkEnd w:id="547"/>
      <w:r>
        <w:rPr>
          <w:rFonts w:ascii="宋体" w:hAnsi="Times New Roman"/>
          <w:kern w:val="0"/>
          <w:lang w:bidi="en-US"/>
        </w:rPr>
        <w:fldChar w:fldCharType="end"/>
      </w:r>
    </w:p>
    <w:p>
      <w:pPr>
        <w:pStyle w:val="56"/>
        <w:ind w:firstLine="420"/>
        <w:rPr>
          <w:szCs w:val="21"/>
          <w:lang w:bidi="en-US"/>
        </w:rPr>
      </w:pPr>
      <w:r>
        <w:rPr>
          <w:szCs w:val="21"/>
          <w:lang w:bidi="en-US"/>
        </w:rPr>
        <w:t>［2］</w:t>
      </w:r>
      <w:r>
        <w:rPr>
          <w:rFonts w:hint="eastAsia"/>
          <w:szCs w:val="21"/>
          <w:lang w:bidi="en-US"/>
        </w:rPr>
        <w:t>GB/T  1.2—2020</w:t>
      </w:r>
      <w:r>
        <w:rPr>
          <w:szCs w:val="21"/>
          <w:lang w:bidi="en-US"/>
        </w:rPr>
        <w:t xml:space="preserve"> </w:t>
      </w:r>
      <w:r>
        <w:rPr>
          <w:rFonts w:hint="eastAsia"/>
          <w:szCs w:val="21"/>
          <w:lang w:bidi="en-US"/>
        </w:rPr>
        <w:t xml:space="preserve"> </w:t>
      </w:r>
      <w:bookmarkStart w:id="548" w:name="2c28808a75f45aad0175f473cb7c055e"/>
      <w:r>
        <w:rPr>
          <w:szCs w:val="21"/>
          <w:lang w:bidi="en-US"/>
        </w:rPr>
        <w:fldChar w:fldCharType="begin"/>
      </w:r>
      <w:r>
        <w:rPr>
          <w:rFonts w:hint="eastAsia"/>
          <w:szCs w:val="21"/>
          <w:lang w:bidi="en-US"/>
        </w:rPr>
        <w:instrText xml:space="preserve"> HYPERLINK "https://www.bzsb.info/searchStandard.do" </w:instrText>
      </w:r>
      <w:r>
        <w:rPr>
          <w:szCs w:val="21"/>
          <w:lang w:bidi="en-US"/>
        </w:rPr>
        <w:fldChar w:fldCharType="separate"/>
      </w:r>
      <w:r>
        <w:rPr>
          <w:szCs w:val="21"/>
          <w:lang w:bidi="en-US"/>
        </w:rPr>
        <w:t xml:space="preserve">标准化工作导则 </w:t>
      </w:r>
      <w:r>
        <w:rPr>
          <w:rFonts w:hint="eastAsia"/>
          <w:szCs w:val="21"/>
          <w:lang w:bidi="en-US"/>
        </w:rPr>
        <w:t xml:space="preserve"> </w:t>
      </w:r>
      <w:r>
        <w:rPr>
          <w:szCs w:val="21"/>
          <w:lang w:bidi="en-US"/>
        </w:rPr>
        <w:t>第2部分：以ISO/IEC标准化文件为基础的标准化文件起草规则</w:t>
      </w:r>
      <w:bookmarkEnd w:id="548"/>
      <w:r>
        <w:rPr>
          <w:szCs w:val="21"/>
          <w:lang w:bidi="en-US"/>
        </w:rPr>
        <w:fldChar w:fldCharType="end"/>
      </w:r>
    </w:p>
    <w:p>
      <w:pPr>
        <w:pStyle w:val="56"/>
        <w:ind w:firstLine="420"/>
        <w:rPr>
          <w:szCs w:val="21"/>
          <w:lang w:bidi="en-US"/>
        </w:rPr>
      </w:pPr>
      <w:r>
        <w:rPr>
          <w:rFonts w:hint="eastAsia"/>
          <w:szCs w:val="21"/>
          <w:lang w:bidi="en-US"/>
        </w:rPr>
        <w:t xml:space="preserve">［3］GB/T </w:t>
      </w:r>
      <w:r>
        <w:rPr>
          <w:szCs w:val="21"/>
          <w:lang w:bidi="en-US"/>
        </w:rPr>
        <w:t>2901</w:t>
      </w:r>
      <w:r>
        <w:rPr>
          <w:rFonts w:hint="eastAsia"/>
          <w:szCs w:val="21"/>
          <w:lang w:bidi="en-US"/>
        </w:rPr>
        <w:t>—</w:t>
      </w:r>
      <w:r>
        <w:rPr>
          <w:szCs w:val="21"/>
          <w:lang w:bidi="en-US"/>
        </w:rPr>
        <w:t>2012</w:t>
      </w:r>
      <w:r>
        <w:rPr>
          <w:rFonts w:hint="eastAsia"/>
          <w:szCs w:val="21"/>
          <w:lang w:bidi="en-US"/>
        </w:rPr>
        <w:t xml:space="preserve">  </w:t>
      </w:r>
      <w:r>
        <w:rPr>
          <w:szCs w:val="21"/>
          <w:lang w:bidi="en-US"/>
        </w:rPr>
        <w:t>信息与文献</w:t>
      </w:r>
      <w:r>
        <w:rPr>
          <w:rFonts w:hint="eastAsia"/>
          <w:szCs w:val="21"/>
          <w:lang w:bidi="en-US"/>
        </w:rPr>
        <w:t xml:space="preserve"> </w:t>
      </w:r>
      <w:r>
        <w:rPr>
          <w:szCs w:val="21"/>
          <w:lang w:bidi="en-US"/>
        </w:rPr>
        <w:t xml:space="preserve"> 信息交换格式</w:t>
      </w:r>
    </w:p>
    <w:p>
      <w:pPr>
        <w:pStyle w:val="56"/>
        <w:ind w:firstLine="420"/>
        <w:rPr>
          <w:szCs w:val="21"/>
          <w:lang w:bidi="en-US"/>
        </w:rPr>
      </w:pPr>
      <w:r>
        <w:rPr>
          <w:rFonts w:hint="eastAsia"/>
          <w:szCs w:val="21"/>
          <w:lang w:bidi="en-US"/>
        </w:rPr>
        <w:t xml:space="preserve">［4］GB/T </w:t>
      </w:r>
      <w:r>
        <w:rPr>
          <w:szCs w:val="21"/>
          <w:lang w:bidi="en-US"/>
        </w:rPr>
        <w:t>3469</w:t>
      </w:r>
      <w:r>
        <w:rPr>
          <w:rFonts w:hint="eastAsia"/>
          <w:szCs w:val="21"/>
          <w:lang w:bidi="en-US"/>
        </w:rPr>
        <w:t>—</w:t>
      </w:r>
      <w:r>
        <w:rPr>
          <w:szCs w:val="21"/>
          <w:lang w:bidi="en-US"/>
        </w:rPr>
        <w:t>2013</w:t>
      </w:r>
      <w:r>
        <w:rPr>
          <w:rFonts w:hint="eastAsia"/>
          <w:szCs w:val="21"/>
          <w:lang w:bidi="en-US"/>
        </w:rPr>
        <w:t xml:space="preserve">  </w:t>
      </w:r>
      <w:r>
        <w:rPr>
          <w:szCs w:val="21"/>
          <w:lang w:bidi="en-US"/>
        </w:rPr>
        <w:t>信息资源的内容形式和媒体类型标识</w:t>
      </w:r>
    </w:p>
    <w:p>
      <w:pPr>
        <w:pStyle w:val="56"/>
        <w:ind w:firstLine="420"/>
        <w:rPr>
          <w:szCs w:val="21"/>
          <w:lang w:bidi="en-US"/>
        </w:rPr>
      </w:pPr>
      <w:r>
        <w:rPr>
          <w:rFonts w:hint="eastAsia"/>
          <w:szCs w:val="21"/>
          <w:lang w:bidi="en-US"/>
        </w:rPr>
        <w:t xml:space="preserve">［5］GB/T </w:t>
      </w:r>
      <w:r>
        <w:rPr>
          <w:szCs w:val="21"/>
          <w:lang w:bidi="en-US"/>
        </w:rPr>
        <w:t>3792</w:t>
      </w:r>
      <w:r>
        <w:rPr>
          <w:rFonts w:hint="eastAsia"/>
          <w:szCs w:val="21"/>
          <w:lang w:bidi="en-US"/>
        </w:rPr>
        <w:t>—</w:t>
      </w:r>
      <w:r>
        <w:rPr>
          <w:szCs w:val="21"/>
          <w:lang w:bidi="en-US"/>
        </w:rPr>
        <w:t>2021</w:t>
      </w:r>
      <w:r>
        <w:rPr>
          <w:rFonts w:hint="eastAsia"/>
          <w:szCs w:val="21"/>
          <w:lang w:bidi="en-US"/>
        </w:rPr>
        <w:t xml:space="preserve">  </w:t>
      </w:r>
      <w:r>
        <w:rPr>
          <w:szCs w:val="21"/>
          <w:lang w:bidi="en-US"/>
        </w:rPr>
        <w:t>信息与文献资源描述</w:t>
      </w:r>
    </w:p>
    <w:p>
      <w:pPr>
        <w:pStyle w:val="56"/>
        <w:ind w:firstLine="420"/>
        <w:rPr>
          <w:szCs w:val="21"/>
          <w:lang w:bidi="en-US"/>
        </w:rPr>
      </w:pPr>
      <w:r>
        <w:rPr>
          <w:rFonts w:hint="eastAsia"/>
          <w:szCs w:val="21"/>
          <w:lang w:bidi="en-US"/>
        </w:rPr>
        <w:t xml:space="preserve">［6］GB/T </w:t>
      </w:r>
      <w:r>
        <w:rPr>
          <w:szCs w:val="21"/>
          <w:lang w:bidi="en-US"/>
        </w:rPr>
        <w:t>7714</w:t>
      </w:r>
      <w:r>
        <w:rPr>
          <w:rFonts w:hint="eastAsia"/>
          <w:szCs w:val="21"/>
          <w:lang w:bidi="en-US"/>
        </w:rPr>
        <w:t>—</w:t>
      </w:r>
      <w:r>
        <w:rPr>
          <w:szCs w:val="21"/>
          <w:lang w:bidi="en-US"/>
        </w:rPr>
        <w:t>2015</w:t>
      </w:r>
      <w:r>
        <w:rPr>
          <w:rFonts w:hint="eastAsia"/>
          <w:szCs w:val="21"/>
          <w:lang w:bidi="en-US"/>
        </w:rPr>
        <w:t xml:space="preserve">  </w:t>
      </w:r>
      <w:r>
        <w:rPr>
          <w:szCs w:val="21"/>
          <w:lang w:bidi="en-US"/>
        </w:rPr>
        <w:t xml:space="preserve">信息与文献 </w:t>
      </w:r>
      <w:r>
        <w:rPr>
          <w:rFonts w:hint="eastAsia"/>
          <w:szCs w:val="21"/>
          <w:lang w:bidi="en-US"/>
        </w:rPr>
        <w:t xml:space="preserve"> </w:t>
      </w:r>
      <w:r>
        <w:rPr>
          <w:szCs w:val="21"/>
          <w:lang w:bidi="en-US"/>
        </w:rPr>
        <w:t>参考文献著录规则</w:t>
      </w:r>
    </w:p>
    <w:p>
      <w:pPr>
        <w:pStyle w:val="56"/>
        <w:ind w:firstLine="420"/>
        <w:rPr>
          <w:szCs w:val="21"/>
          <w:lang w:bidi="en-US"/>
        </w:rPr>
      </w:pPr>
      <w:r>
        <w:rPr>
          <w:rFonts w:hint="eastAsia"/>
          <w:szCs w:val="21"/>
          <w:lang w:bidi="en-US"/>
        </w:rPr>
        <w:t>［7］</w:t>
      </w:r>
      <w:r>
        <w:rPr>
          <w:szCs w:val="21"/>
          <w:lang w:bidi="en-US"/>
        </w:rPr>
        <w:t>GB</w:t>
      </w:r>
      <w:r>
        <w:rPr>
          <w:rFonts w:hint="eastAsia"/>
          <w:szCs w:val="21"/>
          <w:lang w:bidi="en-US"/>
        </w:rPr>
        <w:t xml:space="preserve"> </w:t>
      </w:r>
      <w:r>
        <w:rPr>
          <w:szCs w:val="21"/>
          <w:lang w:bidi="en-US"/>
        </w:rPr>
        <w:t>9706</w:t>
      </w:r>
      <w:r>
        <w:rPr>
          <w:rFonts w:hint="eastAsia"/>
          <w:szCs w:val="21"/>
          <w:lang w:bidi="en-US"/>
        </w:rPr>
        <w:t>.</w:t>
      </w:r>
      <w:r>
        <w:rPr>
          <w:szCs w:val="21"/>
          <w:lang w:bidi="en-US"/>
        </w:rPr>
        <w:t>1</w:t>
      </w:r>
      <w:r>
        <w:rPr>
          <w:rFonts w:hint="eastAsia"/>
          <w:szCs w:val="21"/>
          <w:lang w:bidi="en-US"/>
        </w:rPr>
        <w:t>—</w:t>
      </w:r>
      <w:r>
        <w:rPr>
          <w:szCs w:val="21"/>
          <w:lang w:bidi="en-US"/>
        </w:rPr>
        <w:t>2020</w:t>
      </w:r>
      <w:r>
        <w:rPr>
          <w:rFonts w:hint="eastAsia"/>
          <w:szCs w:val="21"/>
          <w:lang w:bidi="en-US"/>
        </w:rPr>
        <w:t xml:space="preserve">  </w:t>
      </w:r>
      <w:r>
        <w:rPr>
          <w:szCs w:val="21"/>
          <w:lang w:bidi="en-US"/>
        </w:rPr>
        <w:t> 医用电气设备 第1部分</w:t>
      </w:r>
      <w:r>
        <w:rPr>
          <w:rFonts w:hint="eastAsia"/>
          <w:szCs w:val="21"/>
          <w:lang w:bidi="en-US"/>
        </w:rPr>
        <w:t>：</w:t>
      </w:r>
      <w:r>
        <w:rPr>
          <w:szCs w:val="21"/>
          <w:lang w:bidi="en-US"/>
        </w:rPr>
        <w:t>基本安全和基本性能的通用要求</w:t>
      </w:r>
    </w:p>
    <w:p>
      <w:pPr>
        <w:pStyle w:val="56"/>
        <w:ind w:firstLine="420"/>
        <w:rPr>
          <w:szCs w:val="21"/>
          <w:lang w:bidi="en-US"/>
        </w:rPr>
      </w:pPr>
      <w:r>
        <w:rPr>
          <w:rFonts w:hint="eastAsia"/>
          <w:szCs w:val="21"/>
          <w:lang w:bidi="en-US"/>
        </w:rPr>
        <w:t xml:space="preserve">［8］GB/T </w:t>
      </w:r>
      <w:r>
        <w:rPr>
          <w:szCs w:val="21"/>
          <w:lang w:bidi="en-US"/>
        </w:rPr>
        <w:t>13190</w:t>
      </w:r>
      <w:r>
        <w:rPr>
          <w:rFonts w:hint="eastAsia"/>
          <w:szCs w:val="21"/>
          <w:lang w:bidi="en-US"/>
        </w:rPr>
        <w:t>.</w:t>
      </w:r>
      <w:r>
        <w:rPr>
          <w:szCs w:val="21"/>
          <w:lang w:bidi="en-US"/>
        </w:rPr>
        <w:t>1</w:t>
      </w:r>
      <w:r>
        <w:rPr>
          <w:rFonts w:hint="eastAsia"/>
          <w:szCs w:val="21"/>
          <w:lang w:bidi="en-US"/>
        </w:rPr>
        <w:t>—</w:t>
      </w:r>
      <w:r>
        <w:rPr>
          <w:szCs w:val="21"/>
          <w:lang w:bidi="en-US"/>
        </w:rPr>
        <w:t>2015</w:t>
      </w:r>
      <w:r>
        <w:rPr>
          <w:rFonts w:hint="eastAsia"/>
          <w:szCs w:val="21"/>
          <w:lang w:bidi="en-US"/>
        </w:rPr>
        <w:t xml:space="preserve">  </w:t>
      </w:r>
      <w:r>
        <w:rPr>
          <w:szCs w:val="21"/>
          <w:lang w:bidi="en-US"/>
        </w:rPr>
        <w:t>信息与文献 叙词表及与其他词表的互操作 第1部分用于信息检索的叙词表</w:t>
      </w:r>
    </w:p>
    <w:p>
      <w:pPr>
        <w:pStyle w:val="56"/>
        <w:ind w:firstLine="420"/>
        <w:rPr>
          <w:szCs w:val="21"/>
          <w:lang w:bidi="en-US"/>
        </w:rPr>
      </w:pPr>
      <w:r>
        <w:rPr>
          <w:rFonts w:hint="eastAsia"/>
          <w:szCs w:val="21"/>
          <w:lang w:bidi="en-US"/>
        </w:rPr>
        <w:t xml:space="preserve">［9］GB/T </w:t>
      </w:r>
      <w:r>
        <w:rPr>
          <w:szCs w:val="21"/>
          <w:lang w:bidi="en-US"/>
        </w:rPr>
        <w:t>13190</w:t>
      </w:r>
      <w:r>
        <w:rPr>
          <w:rFonts w:hint="eastAsia"/>
          <w:szCs w:val="21"/>
          <w:lang w:bidi="en-US"/>
        </w:rPr>
        <w:t>.</w:t>
      </w:r>
      <w:r>
        <w:rPr>
          <w:szCs w:val="21"/>
          <w:lang w:bidi="en-US"/>
        </w:rPr>
        <w:t>2</w:t>
      </w:r>
      <w:r>
        <w:rPr>
          <w:rFonts w:hint="eastAsia"/>
          <w:szCs w:val="21"/>
          <w:lang w:bidi="en-US"/>
        </w:rPr>
        <w:t>—</w:t>
      </w:r>
      <w:r>
        <w:rPr>
          <w:szCs w:val="21"/>
          <w:lang w:bidi="en-US"/>
        </w:rPr>
        <w:t>2018</w:t>
      </w:r>
      <w:r>
        <w:rPr>
          <w:rFonts w:hint="eastAsia"/>
          <w:szCs w:val="21"/>
          <w:lang w:bidi="en-US"/>
        </w:rPr>
        <w:t xml:space="preserve">  </w:t>
      </w:r>
      <w:r>
        <w:rPr>
          <w:szCs w:val="21"/>
          <w:lang w:bidi="en-US"/>
        </w:rPr>
        <w:t xml:space="preserve">信息与文献 叙词表及与其他词表的互操作 第2部分 与其他词表的互操作 </w:t>
      </w:r>
    </w:p>
    <w:p>
      <w:pPr>
        <w:pStyle w:val="56"/>
        <w:ind w:firstLine="420"/>
        <w:rPr>
          <w:szCs w:val="21"/>
          <w:lang w:bidi="en-US"/>
        </w:rPr>
      </w:pPr>
      <w:r>
        <w:rPr>
          <w:rFonts w:hint="eastAsia"/>
          <w:szCs w:val="21"/>
          <w:lang w:bidi="en-US"/>
        </w:rPr>
        <w:t xml:space="preserve">［10］GB/T  </w:t>
      </w:r>
      <w:r>
        <w:rPr>
          <w:szCs w:val="21"/>
          <w:lang w:bidi="en-US"/>
        </w:rPr>
        <w:t>13418</w:t>
      </w:r>
      <w:r>
        <w:rPr>
          <w:rFonts w:hint="eastAsia"/>
          <w:szCs w:val="21"/>
          <w:lang w:bidi="en-US"/>
        </w:rPr>
        <w:t>—</w:t>
      </w:r>
      <w:r>
        <w:rPr>
          <w:szCs w:val="21"/>
          <w:lang w:bidi="en-US"/>
        </w:rPr>
        <w:t>1992</w:t>
      </w:r>
      <w:r>
        <w:rPr>
          <w:rFonts w:hint="eastAsia"/>
          <w:szCs w:val="21"/>
          <w:lang w:bidi="en-US"/>
        </w:rPr>
        <w:t xml:space="preserve">  </w:t>
      </w:r>
      <w:r>
        <w:rPr>
          <w:szCs w:val="21"/>
          <w:lang w:bidi="en-US"/>
        </w:rPr>
        <w:t>文字条目通用排序规则</w:t>
      </w:r>
    </w:p>
    <w:p>
      <w:pPr>
        <w:pStyle w:val="56"/>
        <w:ind w:firstLine="420"/>
        <w:rPr>
          <w:szCs w:val="21"/>
          <w:lang w:bidi="en-US"/>
        </w:rPr>
      </w:pPr>
      <w:r>
        <w:rPr>
          <w:rFonts w:hint="eastAsia"/>
          <w:szCs w:val="21"/>
          <w:lang w:bidi="en-US"/>
        </w:rPr>
        <w:t xml:space="preserve">［11］GB/T </w:t>
      </w:r>
      <w:r>
        <w:rPr>
          <w:szCs w:val="21"/>
          <w:lang w:bidi="en-US"/>
        </w:rPr>
        <w:t>15416</w:t>
      </w:r>
      <w:r>
        <w:rPr>
          <w:rFonts w:hint="eastAsia"/>
          <w:szCs w:val="21"/>
          <w:lang w:bidi="en-US"/>
        </w:rPr>
        <w:t>—</w:t>
      </w:r>
      <w:r>
        <w:rPr>
          <w:szCs w:val="21"/>
          <w:lang w:bidi="en-US"/>
        </w:rPr>
        <w:t>2014</w:t>
      </w:r>
      <w:r>
        <w:rPr>
          <w:rFonts w:hint="eastAsia"/>
          <w:szCs w:val="21"/>
          <w:lang w:bidi="en-US"/>
        </w:rPr>
        <w:t xml:space="preserve">  </w:t>
      </w:r>
      <w:r>
        <w:rPr>
          <w:szCs w:val="21"/>
          <w:lang w:bidi="en-US"/>
        </w:rPr>
        <w:t>科技报告编号规则</w:t>
      </w:r>
    </w:p>
    <w:p>
      <w:pPr>
        <w:pStyle w:val="56"/>
        <w:ind w:firstLine="420"/>
        <w:rPr>
          <w:szCs w:val="21"/>
          <w:lang w:bidi="en-US"/>
        </w:rPr>
      </w:pPr>
      <w:r>
        <w:rPr>
          <w:rFonts w:hint="eastAsia"/>
          <w:szCs w:val="21"/>
          <w:lang w:bidi="en-US"/>
        </w:rPr>
        <w:t xml:space="preserve">［12］GB/T  </w:t>
      </w:r>
      <w:r>
        <w:rPr>
          <w:szCs w:val="21"/>
          <w:lang w:bidi="en-US"/>
        </w:rPr>
        <w:t>18252</w:t>
      </w:r>
      <w:r>
        <w:rPr>
          <w:rFonts w:hint="eastAsia"/>
          <w:szCs w:val="21"/>
          <w:lang w:bidi="en-US"/>
        </w:rPr>
        <w:t>—</w:t>
      </w:r>
      <w:r>
        <w:rPr>
          <w:szCs w:val="21"/>
          <w:lang w:bidi="en-US"/>
        </w:rPr>
        <w:t>2020</w:t>
      </w:r>
      <w:r>
        <w:rPr>
          <w:rFonts w:hint="eastAsia"/>
          <w:szCs w:val="21"/>
          <w:lang w:bidi="en-US"/>
        </w:rPr>
        <w:t xml:space="preserve">  </w:t>
      </w:r>
      <w:r>
        <w:rPr>
          <w:szCs w:val="21"/>
          <w:lang w:bidi="en-US"/>
        </w:rPr>
        <w:t>塑料管道系统 用外推法确定热塑性塑料材料以管材形式的长期静液压强度</w:t>
      </w:r>
    </w:p>
    <w:p>
      <w:pPr>
        <w:pStyle w:val="56"/>
        <w:ind w:firstLine="420"/>
        <w:rPr>
          <w:szCs w:val="21"/>
          <w:lang w:bidi="en-US"/>
        </w:rPr>
      </w:pPr>
      <w:r>
        <w:rPr>
          <w:szCs w:val="21"/>
          <w:lang w:bidi="en-US"/>
        </w:rPr>
        <w:t>［</w:t>
      </w:r>
      <w:r>
        <w:rPr>
          <w:rFonts w:hint="eastAsia"/>
          <w:szCs w:val="21"/>
          <w:lang w:bidi="en-US"/>
        </w:rPr>
        <w:t>13</w:t>
      </w:r>
      <w:r>
        <w:rPr>
          <w:szCs w:val="21"/>
          <w:lang w:bidi="en-US"/>
        </w:rPr>
        <w:t>］GB/T 20001.1</w:t>
      </w:r>
      <w:r>
        <w:rPr>
          <w:rFonts w:hint="eastAsia"/>
          <w:szCs w:val="21"/>
          <w:lang w:bidi="en-US"/>
        </w:rPr>
        <w:t>—</w:t>
      </w:r>
      <w:r>
        <w:rPr>
          <w:szCs w:val="21"/>
          <w:lang w:bidi="en-US"/>
        </w:rPr>
        <w:t xml:space="preserve">2001  </w:t>
      </w:r>
      <w:r>
        <w:rPr>
          <w:rFonts w:hint="eastAsia"/>
          <w:szCs w:val="21"/>
          <w:lang w:bidi="en-US"/>
        </w:rPr>
        <w:t xml:space="preserve">标准编写规则 </w:t>
      </w:r>
      <w:r>
        <w:rPr>
          <w:szCs w:val="21"/>
          <w:lang w:bidi="en-US"/>
        </w:rPr>
        <w:t xml:space="preserve"> </w:t>
      </w:r>
      <w:r>
        <w:rPr>
          <w:rFonts w:hint="eastAsia"/>
          <w:szCs w:val="21"/>
          <w:lang w:bidi="en-US"/>
        </w:rPr>
        <w:t>第</w:t>
      </w:r>
      <w:r>
        <w:rPr>
          <w:szCs w:val="21"/>
          <w:lang w:bidi="en-US"/>
        </w:rPr>
        <w:t>1</w:t>
      </w:r>
      <w:r>
        <w:rPr>
          <w:rFonts w:hint="eastAsia"/>
          <w:szCs w:val="21"/>
          <w:lang w:bidi="en-US"/>
        </w:rPr>
        <w:t>部分：术语标准</w:t>
      </w:r>
    </w:p>
    <w:p>
      <w:pPr>
        <w:pStyle w:val="56"/>
        <w:ind w:firstLine="420"/>
        <w:rPr>
          <w:szCs w:val="21"/>
          <w:lang w:bidi="en-US"/>
        </w:rPr>
      </w:pPr>
      <w:r>
        <w:rPr>
          <w:szCs w:val="21"/>
          <w:lang w:bidi="en-US"/>
        </w:rPr>
        <w:t>［</w:t>
      </w:r>
      <w:r>
        <w:rPr>
          <w:rFonts w:hint="eastAsia"/>
          <w:szCs w:val="21"/>
          <w:lang w:bidi="en-US"/>
        </w:rPr>
        <w:t>14</w:t>
      </w:r>
      <w:r>
        <w:rPr>
          <w:szCs w:val="21"/>
          <w:lang w:bidi="en-US"/>
        </w:rPr>
        <w:t>］GB/T 20001.2</w:t>
      </w:r>
      <w:r>
        <w:rPr>
          <w:rFonts w:hint="eastAsia"/>
          <w:szCs w:val="21"/>
          <w:lang w:bidi="en-US"/>
        </w:rPr>
        <w:t>—</w:t>
      </w:r>
      <w:r>
        <w:rPr>
          <w:szCs w:val="21"/>
          <w:lang w:bidi="en-US"/>
        </w:rPr>
        <w:t xml:space="preserve">2015  </w:t>
      </w:r>
      <w:r>
        <w:rPr>
          <w:rFonts w:hint="eastAsia"/>
          <w:szCs w:val="21"/>
          <w:lang w:bidi="en-US"/>
        </w:rPr>
        <w:t xml:space="preserve">标准编写规则 </w:t>
      </w:r>
      <w:r>
        <w:rPr>
          <w:szCs w:val="21"/>
          <w:lang w:bidi="en-US"/>
        </w:rPr>
        <w:t xml:space="preserve"> </w:t>
      </w:r>
      <w:r>
        <w:rPr>
          <w:rFonts w:hint="eastAsia"/>
          <w:szCs w:val="21"/>
          <w:lang w:bidi="en-US"/>
        </w:rPr>
        <w:t>第2部分：符号标准</w:t>
      </w:r>
    </w:p>
    <w:p>
      <w:pPr>
        <w:pStyle w:val="56"/>
        <w:ind w:firstLine="420"/>
        <w:rPr>
          <w:szCs w:val="21"/>
          <w:lang w:bidi="en-US"/>
        </w:rPr>
      </w:pPr>
      <w:r>
        <w:rPr>
          <w:szCs w:val="21"/>
          <w:lang w:bidi="en-US"/>
        </w:rPr>
        <w:t>［</w:t>
      </w:r>
      <w:r>
        <w:rPr>
          <w:rFonts w:hint="eastAsia"/>
          <w:szCs w:val="21"/>
          <w:lang w:bidi="en-US"/>
        </w:rPr>
        <w:t>15</w:t>
      </w:r>
      <w:r>
        <w:rPr>
          <w:szCs w:val="21"/>
          <w:lang w:bidi="en-US"/>
        </w:rPr>
        <w:t>］GB</w:t>
      </w:r>
      <w:r>
        <w:rPr>
          <w:rFonts w:hint="eastAsia"/>
          <w:szCs w:val="21"/>
          <w:lang w:bidi="en-US"/>
        </w:rPr>
        <w:t>/</w:t>
      </w:r>
      <w:r>
        <w:rPr>
          <w:szCs w:val="21"/>
          <w:lang w:bidi="en-US"/>
        </w:rPr>
        <w:t>T 20000</w:t>
      </w:r>
      <w:r>
        <w:rPr>
          <w:rFonts w:hint="eastAsia"/>
          <w:szCs w:val="21"/>
          <w:lang w:bidi="en-US"/>
        </w:rPr>
        <w:t>.</w:t>
      </w:r>
      <w:r>
        <w:rPr>
          <w:szCs w:val="21"/>
          <w:lang w:bidi="en-US"/>
        </w:rPr>
        <w:t>3</w:t>
      </w:r>
      <w:r>
        <w:rPr>
          <w:rFonts w:hint="eastAsia"/>
          <w:szCs w:val="21"/>
          <w:lang w:bidi="en-US"/>
        </w:rPr>
        <w:t>—</w:t>
      </w:r>
      <w:r>
        <w:rPr>
          <w:szCs w:val="21"/>
          <w:lang w:bidi="en-US"/>
        </w:rPr>
        <w:t xml:space="preserve">2014  </w:t>
      </w:r>
      <w:r>
        <w:rPr>
          <w:rFonts w:hint="eastAsia"/>
          <w:szCs w:val="21"/>
          <w:lang w:bidi="en-US"/>
        </w:rPr>
        <w:t xml:space="preserve">标准化工作指南 </w:t>
      </w:r>
      <w:r>
        <w:rPr>
          <w:szCs w:val="21"/>
          <w:lang w:bidi="en-US"/>
        </w:rPr>
        <w:t xml:space="preserve"> </w:t>
      </w:r>
      <w:r>
        <w:rPr>
          <w:rFonts w:hint="eastAsia"/>
          <w:szCs w:val="21"/>
          <w:lang w:bidi="en-US"/>
        </w:rPr>
        <w:t>第</w:t>
      </w:r>
      <w:r>
        <w:rPr>
          <w:szCs w:val="21"/>
          <w:lang w:bidi="en-US"/>
        </w:rPr>
        <w:t>3</w:t>
      </w:r>
      <w:r>
        <w:rPr>
          <w:rFonts w:hint="eastAsia"/>
          <w:szCs w:val="21"/>
          <w:lang w:bidi="en-US"/>
        </w:rPr>
        <w:t>部分：引用文件</w:t>
      </w:r>
    </w:p>
    <w:p>
      <w:pPr>
        <w:pStyle w:val="56"/>
        <w:ind w:firstLine="420"/>
        <w:rPr>
          <w:szCs w:val="21"/>
          <w:lang w:bidi="en-US"/>
        </w:rPr>
      </w:pPr>
      <w:r>
        <w:rPr>
          <w:rFonts w:hint="eastAsia"/>
          <w:szCs w:val="21"/>
          <w:lang w:bidi="en-US"/>
        </w:rPr>
        <w:t>［16］GB/T 26162—2021  信息与文献文件 (档案）管理</w:t>
      </w:r>
    </w:p>
    <w:p>
      <w:pPr>
        <w:pStyle w:val="56"/>
        <w:ind w:firstLine="420"/>
        <w:rPr>
          <w:szCs w:val="21"/>
          <w:lang w:bidi="en-US"/>
        </w:rPr>
      </w:pPr>
      <w:r>
        <w:rPr>
          <w:rFonts w:hint="eastAsia"/>
          <w:szCs w:val="21"/>
          <w:lang w:bidi="en-US"/>
        </w:rPr>
        <w:t>［17］GB/T 29182—2012  信息与文献 图书馆绩效指标</w:t>
      </w:r>
    </w:p>
    <w:p>
      <w:pPr>
        <w:pStyle w:val="56"/>
        <w:ind w:firstLine="420"/>
        <w:rPr>
          <w:szCs w:val="21"/>
          <w:lang w:bidi="en-US"/>
        </w:rPr>
      </w:pPr>
      <w:r>
        <w:rPr>
          <w:rFonts w:hint="eastAsia"/>
          <w:szCs w:val="21"/>
          <w:lang w:bidi="en-US"/>
        </w:rPr>
        <w:t>［18］GB/T 30108—2013  信息与文献　图书馆和档案馆的图书、期刊、连续出版物及其它纸质文献的装订要求方法与材料</w:t>
      </w:r>
    </w:p>
    <w:p>
      <w:pPr>
        <w:pStyle w:val="56"/>
        <w:ind w:firstLine="420"/>
        <w:rPr>
          <w:szCs w:val="21"/>
          <w:lang w:bidi="en-US"/>
        </w:rPr>
      </w:pPr>
      <w:r>
        <w:rPr>
          <w:rFonts w:hint="eastAsia"/>
          <w:szCs w:val="21"/>
          <w:lang w:bidi="en-US"/>
        </w:rPr>
        <w:t>［19］GB/T 30534—2014  科技报告保密等级代码与标识</w:t>
      </w:r>
    </w:p>
    <w:p>
      <w:pPr>
        <w:pStyle w:val="56"/>
        <w:ind w:firstLine="420"/>
        <w:rPr>
          <w:szCs w:val="21"/>
          <w:lang w:bidi="en-US"/>
        </w:rPr>
      </w:pPr>
      <w:r>
        <w:rPr>
          <w:rFonts w:hint="eastAsia"/>
          <w:szCs w:val="21"/>
          <w:lang w:bidi="en-US"/>
        </w:rPr>
        <w:t>［20］GB/T 30850.3—2014  电子政务标准化指南 第3部分:网络建设</w:t>
      </w:r>
    </w:p>
    <w:p>
      <w:pPr>
        <w:pStyle w:val="56"/>
        <w:ind w:firstLine="420"/>
        <w:rPr>
          <w:szCs w:val="21"/>
          <w:lang w:bidi="en-US"/>
        </w:rPr>
      </w:pPr>
      <w:r>
        <w:rPr>
          <w:rFonts w:hint="eastAsia"/>
          <w:szCs w:val="21"/>
          <w:lang w:bidi="en-US"/>
        </w:rPr>
        <w:t>［21］GB/T 33994—2017  信息和文献 WARC文件格式</w:t>
      </w:r>
    </w:p>
    <w:p>
      <w:pPr>
        <w:pStyle w:val="56"/>
        <w:ind w:firstLine="420"/>
        <w:rPr>
          <w:szCs w:val="21"/>
          <w:lang w:bidi="en-US"/>
        </w:rPr>
      </w:pPr>
      <w:r>
        <w:rPr>
          <w:rFonts w:hint="eastAsia"/>
          <w:szCs w:val="21"/>
          <w:lang w:bidi="en-US"/>
        </w:rPr>
        <w:t xml:space="preserve">［22］GB/T 34110—2017  信息与文献 文件管理体系 </w:t>
      </w:r>
    </w:p>
    <w:p>
      <w:pPr>
        <w:pStyle w:val="56"/>
        <w:ind w:firstLine="420"/>
        <w:rPr>
          <w:szCs w:val="21"/>
          <w:lang w:bidi="en-US"/>
        </w:rPr>
      </w:pPr>
      <w:r>
        <w:rPr>
          <w:rFonts w:hint="eastAsia"/>
          <w:szCs w:val="21"/>
          <w:lang w:bidi="en-US"/>
        </w:rPr>
        <w:t>［23］GB/T 34112—2022  信息与文献 文件(档案)管理体系要求</w:t>
      </w:r>
    </w:p>
    <w:p>
      <w:pPr>
        <w:pStyle w:val="56"/>
        <w:ind w:firstLine="420"/>
        <w:rPr>
          <w:szCs w:val="21"/>
          <w:lang w:bidi="en-US"/>
        </w:rPr>
      </w:pPr>
      <w:r>
        <w:rPr>
          <w:rFonts w:hint="eastAsia"/>
          <w:szCs w:val="21"/>
          <w:lang w:bidi="en-US"/>
        </w:rPr>
        <w:t>［24］GB/T 34832—2017  信息与文献 CNMARC的XML表示</w:t>
      </w:r>
    </w:p>
    <w:p>
      <w:pPr>
        <w:pStyle w:val="56"/>
        <w:ind w:firstLine="420"/>
        <w:rPr>
          <w:szCs w:val="21"/>
          <w:lang w:bidi="en-US"/>
        </w:rPr>
      </w:pPr>
      <w:r>
        <w:rPr>
          <w:rFonts w:hint="eastAsia"/>
          <w:szCs w:val="21"/>
          <w:lang w:bidi="en-US"/>
        </w:rPr>
        <w:t>［25］GB/T 35430—2017  信息与文献 期刊描述型元数据元素集</w:t>
      </w:r>
    </w:p>
    <w:p>
      <w:pPr>
        <w:pStyle w:val="56"/>
        <w:ind w:firstLine="420"/>
        <w:rPr>
          <w:szCs w:val="21"/>
          <w:lang w:bidi="en-US"/>
        </w:rPr>
      </w:pPr>
      <w:r>
        <w:rPr>
          <w:rFonts w:hint="eastAsia"/>
          <w:szCs w:val="21"/>
          <w:lang w:bidi="en-US"/>
        </w:rPr>
        <w:t>［26］GB/T 36068—2018  中国机读馆藏格式</w:t>
      </w:r>
    </w:p>
    <w:p>
      <w:pPr>
        <w:pStyle w:val="56"/>
        <w:ind w:firstLine="420"/>
        <w:rPr>
          <w:szCs w:val="21"/>
          <w:lang w:bidi="en-US"/>
        </w:rPr>
      </w:pPr>
      <w:r>
        <w:rPr>
          <w:rFonts w:hint="eastAsia"/>
          <w:szCs w:val="21"/>
          <w:lang w:bidi="en-US"/>
        </w:rPr>
        <w:t xml:space="preserve">［27］GB/T 37591—2019  </w:t>
      </w:r>
      <w:r>
        <w:rPr>
          <w:szCs w:val="21"/>
          <w:lang w:bidi="en-US"/>
        </w:rPr>
        <w:t>700MW及以上级大电机用冷轧无取向电工钢带</w:t>
      </w:r>
    </w:p>
    <w:p>
      <w:pPr>
        <w:pStyle w:val="56"/>
        <w:ind w:firstLine="420"/>
        <w:rPr>
          <w:szCs w:val="21"/>
          <w:lang w:bidi="en-US"/>
        </w:rPr>
      </w:pPr>
      <w:r>
        <w:rPr>
          <w:rFonts w:hint="eastAsia"/>
          <w:szCs w:val="21"/>
          <w:lang w:bidi="en-US"/>
        </w:rPr>
        <w:t xml:space="preserve">［28］GB/T </w:t>
      </w:r>
      <w:r>
        <w:rPr>
          <w:szCs w:val="21"/>
          <w:lang w:bidi="en-US"/>
        </w:rPr>
        <w:t>37965</w:t>
      </w:r>
      <w:r>
        <w:rPr>
          <w:rFonts w:hint="eastAsia"/>
          <w:szCs w:val="21"/>
          <w:lang w:bidi="en-US"/>
        </w:rPr>
        <w:t>—</w:t>
      </w:r>
      <w:r>
        <w:rPr>
          <w:szCs w:val="21"/>
          <w:lang w:bidi="en-US"/>
        </w:rPr>
        <w:t>2019</w:t>
      </w:r>
      <w:r>
        <w:rPr>
          <w:rFonts w:hint="eastAsia"/>
          <w:szCs w:val="21"/>
          <w:lang w:bidi="en-US"/>
        </w:rPr>
        <w:t xml:space="preserve">  </w:t>
      </w:r>
      <w:r>
        <w:rPr>
          <w:szCs w:val="21"/>
          <w:lang w:bidi="en-US"/>
        </w:rPr>
        <w:t>信息与文献 文化遗产信息交换的参考本体</w:t>
      </w:r>
    </w:p>
    <w:p>
      <w:pPr>
        <w:pStyle w:val="56"/>
        <w:ind w:firstLine="420"/>
        <w:rPr>
          <w:szCs w:val="21"/>
          <w:lang w:bidi="en-US"/>
        </w:rPr>
      </w:pPr>
      <w:r>
        <w:rPr>
          <w:rFonts w:hint="eastAsia"/>
          <w:szCs w:val="21"/>
          <w:lang w:bidi="en-US"/>
        </w:rPr>
        <w:t xml:space="preserve">［29］GB/T </w:t>
      </w:r>
      <w:r>
        <w:rPr>
          <w:szCs w:val="21"/>
          <w:lang w:bidi="en-US"/>
        </w:rPr>
        <w:t>40205</w:t>
      </w:r>
      <w:r>
        <w:rPr>
          <w:rFonts w:hint="eastAsia"/>
          <w:szCs w:val="21"/>
          <w:lang w:bidi="en-US"/>
        </w:rPr>
        <w:t>—</w:t>
      </w:r>
      <w:r>
        <w:rPr>
          <w:szCs w:val="21"/>
          <w:lang w:bidi="en-US"/>
        </w:rPr>
        <w:t>2021</w:t>
      </w:r>
      <w:r>
        <w:rPr>
          <w:rFonts w:hint="eastAsia"/>
          <w:szCs w:val="21"/>
          <w:lang w:bidi="en-US"/>
        </w:rPr>
        <w:t xml:space="preserve">  </w:t>
      </w:r>
      <w:r>
        <w:rPr>
          <w:szCs w:val="21"/>
          <w:lang w:bidi="en-US"/>
        </w:rPr>
        <w:t>信息与文献 馆藏信息格式</w:t>
      </w:r>
    </w:p>
    <w:p>
      <w:pPr>
        <w:pStyle w:val="56"/>
        <w:ind w:firstLine="420"/>
        <w:rPr>
          <w:szCs w:val="21"/>
          <w:lang w:bidi="en-US"/>
        </w:rPr>
      </w:pPr>
      <w:r>
        <w:rPr>
          <w:szCs w:val="21"/>
          <w:lang w:bidi="en-US"/>
        </w:rPr>
        <w:t>［</w:t>
      </w:r>
      <w:r>
        <w:t>3</w:t>
      </w:r>
      <w:r>
        <w:rPr>
          <w:rFonts w:hint="eastAsia"/>
        </w:rPr>
        <w:t>0</w:t>
      </w:r>
      <w:r>
        <w:t>］</w:t>
      </w:r>
      <w:r>
        <w:rPr>
          <w:rFonts w:hint="eastAsia"/>
        </w:rPr>
        <w:t>GB/T 42093.1—202</w:t>
      </w:r>
      <w:r>
        <w:rPr>
          <w:rFonts w:hint="eastAsia"/>
          <w:szCs w:val="21"/>
          <w:lang w:bidi="en-US"/>
        </w:rPr>
        <w:t>2</w:t>
      </w:r>
      <w:r>
        <w:rPr>
          <w:szCs w:val="21"/>
          <w:lang w:bidi="en-US"/>
        </w:rPr>
        <w:t xml:space="preserve">  </w:t>
      </w:r>
      <w:r>
        <w:fldChar w:fldCharType="begin"/>
      </w:r>
      <w:r>
        <w:instrText xml:space="preserve"> HYPERLINK "http://bzsb.info/searchStandard.do" </w:instrText>
      </w:r>
      <w:r>
        <w:fldChar w:fldCharType="separate"/>
      </w:r>
      <w:r>
        <w:rPr>
          <w:rFonts w:hint="eastAsia"/>
          <w:szCs w:val="21"/>
          <w:lang w:bidi="en-US"/>
        </w:rPr>
        <w:t>标准文档结构化 元模型 第1部分：全文</w:t>
      </w:r>
      <w:r>
        <w:rPr>
          <w:rFonts w:hint="eastAsia"/>
          <w:szCs w:val="21"/>
          <w:lang w:bidi="en-US"/>
        </w:rPr>
        <w:fldChar w:fldCharType="end"/>
      </w:r>
    </w:p>
    <w:p>
      <w:pPr>
        <w:pStyle w:val="56"/>
        <w:ind w:firstLine="420"/>
        <w:rPr>
          <w:lang w:bidi="en-US"/>
        </w:rPr>
      </w:pPr>
      <w:bookmarkStart w:id="549" w:name="_Hlk79773537"/>
      <w:bookmarkStart w:id="550" w:name="_Hlk79769871"/>
      <w:r>
        <w:rPr>
          <w:rFonts w:hint="eastAsia"/>
          <w:lang w:bidi="en-US"/>
        </w:rPr>
        <w:t>［31</w:t>
      </w:r>
      <w:r>
        <w:rPr>
          <w:lang w:bidi="en-US"/>
        </w:rPr>
        <w:t>］</w:t>
      </w:r>
      <w:bookmarkEnd w:id="549"/>
      <w:r>
        <w:rPr>
          <w:rFonts w:hint="eastAsia"/>
          <w:lang w:bidi="en-US"/>
        </w:rPr>
        <w:t>白殿一，刘慎斋，等</w:t>
      </w:r>
      <w:r>
        <w:rPr>
          <w:lang w:bidi="en-US"/>
        </w:rPr>
        <w:t>.</w:t>
      </w:r>
      <w:r>
        <w:rPr>
          <w:rFonts w:hint="eastAsia"/>
          <w:lang w:bidi="en-US"/>
        </w:rPr>
        <w:t>标准化文件的起草［</w:t>
      </w:r>
      <w:r>
        <w:rPr>
          <w:lang w:bidi="en-US"/>
        </w:rPr>
        <w:t>M］.</w:t>
      </w:r>
      <w:r>
        <w:rPr>
          <w:rFonts w:hint="eastAsia"/>
          <w:lang w:bidi="en-US"/>
        </w:rPr>
        <w:t>北京：中国标准出版社，2</w:t>
      </w:r>
      <w:r>
        <w:rPr>
          <w:lang w:bidi="en-US"/>
        </w:rPr>
        <w:t>020.</w:t>
      </w:r>
      <w:bookmarkEnd w:id="550"/>
    </w:p>
    <w:bookmarkEnd w:id="546"/>
    <w:p>
      <w:pPr>
        <w:pStyle w:val="56"/>
        <w:ind w:firstLine="0" w:firstLineChars="0"/>
        <w:jc w:val="center"/>
      </w:pPr>
      <w:bookmarkStart w:id="551" w:name="BookMark8"/>
      <w:r>
        <w:rPr>
          <w:rFonts w:hint="eastAsia"/>
        </w:rPr>
        <w:drawing>
          <wp:inline distT="0" distB="0" distL="0" distR="0">
            <wp:extent cx="1485900" cy="317500"/>
            <wp:effectExtent l="0" t="0" r="0" b="6350"/>
            <wp:docPr id="190426053" name="图片 1"/>
            <wp:cNvGraphicFramePr/>
            <a:graphic xmlns:a="http://schemas.openxmlformats.org/drawingml/2006/main">
              <a:graphicData uri="http://schemas.openxmlformats.org/drawingml/2006/picture">
                <pic:pic xmlns:pic="http://schemas.openxmlformats.org/drawingml/2006/picture">
                  <pic:nvPicPr>
                    <pic:cNvPr id="190426053" name="图片 1"/>
                    <pic:cNvPicPr/>
                  </pic:nvPicPr>
                  <pic:blipFill>
                    <a:blip r:embed="rId9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551"/>
    </w:p>
    <w:sectPr>
      <w:headerReference r:id="rId18" w:type="default"/>
      <w:footerReference r:id="rId20" w:type="default"/>
      <w:headerReference r:id="rId19" w:type="even"/>
      <w:footerReference r:id="rId21" w:type="even"/>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mc:AlternateContent>
        <mc:Choice Requires="wps">
          <w:drawing>
            <wp:anchor distT="0" distB="0" distL="114300" distR="114300" simplePos="0" relativeHeight="251661312" behindDoc="0" locked="0" layoutInCell="1" allowOverlap="1">
              <wp:simplePos x="0" y="0"/>
              <wp:positionH relativeFrom="page">
                <wp:posOffset>719455</wp:posOffset>
              </wp:positionH>
              <wp:positionV relativeFrom="page">
                <wp:posOffset>6535420</wp:posOffset>
              </wp:positionV>
              <wp:extent cx="1828800" cy="1828800"/>
              <wp:effectExtent l="0" t="0" r="0" b="5080"/>
              <wp:wrapNone/>
              <wp:docPr id="152131219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52"/>
                          </w:pPr>
                          <w:r>
                            <w:fldChar w:fldCharType="begin"/>
                          </w:r>
                          <w:r>
                            <w:instrText xml:space="preserve">PAGE   \* MERGEFORMAT</w:instrText>
                          </w:r>
                          <w:r>
                            <w:fldChar w:fldCharType="separate"/>
                          </w:r>
                          <w:r>
                            <w:rPr>
                              <w:lang w:val="zh-CN"/>
                            </w:rPr>
                            <w:t>1</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1" o:spid="_x0000_s1026" o:spt="202" type="#_x0000_t202" style="position:absolute;left:0pt;margin-left:56.65pt;margin-top:514.6pt;height:144pt;width:144pt;mso-position-horizontal-relative:page;mso-position-vertical-relative:page;mso-wrap-style:none;z-index:251661312;v-text-anchor:bottom;mso-width-relative:page;mso-height-relative:page;" filled="f" stroked="f" coordsize="21600,21600" o:gfxdata="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OqavENsAAAANAQAADwAAAAAAAAABACAAAAAi&#10;AAAAZHJzL2Rvd25yZXYueG1sUEsBAhQAFAAAAAgAh07iQM1l9KxAAgAAcAQAAA4AAAAAAAAAAQAg&#10;AAAAKgEAAGRycy9lMm9Eb2MueG1sUEsFBgAAAAAGAAYAWQEAANwFAAAAAA==&#10;">
              <v:fill on="f" focussize="0,0"/>
              <v:stroke on="f" weight="0.5pt"/>
              <v:imagedata o:title=""/>
              <o:lock v:ext="edit" aspectratio="f"/>
              <v:textbox style="layout-flow:vertical-ideographic;mso-fit-shape-to-text:t;">
                <w:txbxContent>
                  <w:p>
                    <w:pPr>
                      <w:pStyle w:val="52"/>
                    </w:pPr>
                    <w:r>
                      <w:fldChar w:fldCharType="begin"/>
                    </w:r>
                    <w:r>
                      <w:instrText xml:space="preserve">PAGE   \* MERGEFORMAT</w:instrText>
                    </w:r>
                    <w:r>
                      <w:fldChar w:fldCharType="separate"/>
                    </w:r>
                    <w:r>
                      <w:rPr>
                        <w:lang w:val="zh-CN"/>
                      </w:rP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3360" behindDoc="0" locked="0" layoutInCell="1" allowOverlap="1">
              <wp:simplePos x="0" y="0"/>
              <wp:positionH relativeFrom="page">
                <wp:posOffset>719455</wp:posOffset>
              </wp:positionH>
              <wp:positionV relativeFrom="page">
                <wp:posOffset>863600</wp:posOffset>
              </wp:positionV>
              <wp:extent cx="1828800" cy="1828800"/>
              <wp:effectExtent l="0" t="0" r="11430" b="12065"/>
              <wp:wrapNone/>
              <wp:docPr id="65896879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7"/>
                          </w:pPr>
                          <w:r>
                            <w:fldChar w:fldCharType="begin"/>
                          </w:r>
                          <w:r>
                            <w:instrText xml:space="preserve">PAGE   \* MERGEFORMAT</w:instrText>
                          </w:r>
                          <w:r>
                            <w:fldChar w:fldCharType="separate"/>
                          </w:r>
                          <w:r>
                            <w:rPr>
                              <w:lang w:val="zh-CN"/>
                            </w:rPr>
                            <w:t>2</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1" o:spid="_x0000_s1026" o:spt="202" type="#_x0000_t202" style="position:absolute;left:0pt;margin-left:56.65pt;margin-top:68pt;height:144pt;width:144pt;mso-position-horizontal-relative:page;mso-position-vertical-relative:page;mso-wrap-style:none;z-index:251663360;v-text-anchor:bottom;mso-width-relative:page;mso-height-relative:page;" filled="f" stroked="f" coordsize="21600,21600" o:gfxdata="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BiE5dYAAAALAQAADwAAAAAAAAABACAAAAAiAAAAZHJzL2Rvd25yZXYu&#10;eG1sUEsBAhQAFAAAAAgAh07iQIpe6dU2AgAAXwQAAA4AAAAAAAAAAQAgAAAAJQEAAGRycy9lMm9E&#10;b2MueG1sUEsFBgAAAAAGAAYAWQEAAM0FAAAAAA==&#10;">
              <v:fill on="f" focussize="0,0"/>
              <v:stroke on="f" weight="0.5pt"/>
              <v:imagedata o:title=""/>
              <o:lock v:ext="edit" aspectratio="f"/>
              <v:textbox inset="0mm,0mm,0mm,0mm" style="layout-flow:vertical-ideographic;mso-fit-shape-to-text:t;">
                <w:txbxContent>
                  <w:p>
                    <w:pPr>
                      <w:pStyle w:val="17"/>
                    </w:pPr>
                    <w:r>
                      <w:fldChar w:fldCharType="begin"/>
                    </w:r>
                    <w:r>
                      <w:instrText xml:space="preserve">PAGE   \* MERGEFORMAT</w:instrText>
                    </w:r>
                    <w:r>
                      <w:fldChar w:fldCharType="separate"/>
                    </w:r>
                    <w:r>
                      <w:rPr>
                        <w:lang w:val="zh-CN"/>
                      </w:rP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mc:AlternateContent>
        <mc:Choice Requires="wps">
          <w:drawing>
            <wp:anchor distT="0" distB="0" distL="114300" distR="114300" simplePos="0" relativeHeight="251659264" behindDoc="0" locked="0" layoutInCell="1" allowOverlap="1">
              <wp:simplePos x="0" y="0"/>
              <wp:positionH relativeFrom="page">
                <wp:posOffset>9539605</wp:posOffset>
              </wp:positionH>
              <wp:positionV relativeFrom="page">
                <wp:posOffset>5563235</wp:posOffset>
              </wp:positionV>
              <wp:extent cx="1828800" cy="1828800"/>
              <wp:effectExtent l="0" t="0" r="0" b="0"/>
              <wp:wrapNone/>
              <wp:docPr id="2075263746"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1"/>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91440" tIns="45720" rIns="91440" bIns="45720" numCol="1" spcCol="0" rtlCol="0" fromWordArt="0" anchor="b" anchorCtr="0" forceAA="0" compatLnSpc="1">
                      <a:spAutoFit/>
                    </wps:bodyPr>
                  </wps:wsp>
                </a:graphicData>
              </a:graphic>
            </wp:anchor>
          </w:drawing>
        </mc:Choice>
        <mc:Fallback>
          <w:pict>
            <v:shape id="文本框 1" o:spid="_x0000_s1026" o:spt="202" type="#_x0000_t202" style="position:absolute;left:0pt;margin-left:751.15pt;margin-top:438.05pt;height:144pt;width:144pt;mso-position-horizontal-relative:page;mso-position-vertical-relative:page;mso-wrap-style:none;z-index:251659264;v-text-anchor:bottom;mso-width-relative:page;mso-height-relative:page;" filled="f" stroked="f" coordsize="21600,21600" o:gfxdata="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ueX4K90AAAAOAQAADwAAAAAAAAABACAA&#10;AAAiAAAAZHJzL2Rvd25yZXYueG1sUEsBAhQAFAAAAAgAh07iQOqD8mtBAgAAcAQAAA4AAAAAAAAA&#10;AQAgAAAALAEAAGRycy9lMm9Eb2MueG1sUEsFBgAAAAAGAAYAWQEAAN8FAAAAAA==&#10;">
              <v:fill on="f" focussize="0,0"/>
              <v:stroke on="f" weight="0.5pt"/>
              <v:imagedata o:title=""/>
              <o:lock v:ext="edit" aspectratio="f"/>
              <v:textbox style="layout-flow:vertical-ideographic;mso-fit-shape-to-text:t;">
                <w:txbxContent>
                  <w:p>
                    <w:pPr>
                      <w:pStyle w:val="61"/>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mc:AlternateContent>
        <mc:Choice Requires="wps">
          <w:drawing>
            <wp:anchor distT="0" distB="0" distL="114300" distR="114300" simplePos="0" relativeHeight="251662336" behindDoc="0" locked="0" layoutInCell="1" allowOverlap="1">
              <wp:simplePos x="0" y="0"/>
              <wp:positionH relativeFrom="page">
                <wp:posOffset>9719945</wp:posOffset>
              </wp:positionH>
              <wp:positionV relativeFrom="page">
                <wp:posOffset>899795</wp:posOffset>
              </wp:positionV>
              <wp:extent cx="1828800" cy="1828800"/>
              <wp:effectExtent l="0" t="0" r="5080" b="12065"/>
              <wp:wrapNone/>
              <wp:docPr id="47602430"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2"/>
                          </w:pPr>
                          <w:r>
                            <w:fldChar w:fldCharType="begin"/>
                          </w:r>
                          <w:r>
                            <w:instrText xml:space="preserve"> STYLEREF  标准文件_文件编号 \* MERGEFORMAT </w:instrText>
                          </w:r>
                          <w:r>
                            <w:fldChar w:fldCharType="separate"/>
                          </w:r>
                          <w:r>
                            <w:t>DB 13/T XXXX—XXXX</w:t>
                          </w:r>
                          <w:r>
                            <w:fldChar w:fldCharType="end"/>
                          </w:r>
                        </w:p>
                      </w:txbxContent>
                    </wps:txbx>
                    <wps:bodyPr rot="0" spcFirstLastPara="0" vertOverflow="overflow" horzOverflow="overflow" vert="eaVert" wrap="none" lIns="0" tIns="0" rIns="0" bIns="0" numCol="1" spcCol="0" rtlCol="0" fromWordArt="0" anchor="b" anchorCtr="0" forceAA="0" compatLnSpc="1">
                      <a:spAutoFit/>
                    </wps:bodyPr>
                  </wps:wsp>
                </a:graphicData>
              </a:graphic>
            </wp:anchor>
          </w:drawing>
        </mc:Choice>
        <mc:Fallback>
          <w:pict>
            <v:shape id="文本框 1" o:spid="_x0000_s1026" o:spt="202" type="#_x0000_t202" style="position:absolute;left:0pt;margin-left:765.35pt;margin-top:70.85pt;height:144pt;width:144pt;mso-position-horizontal-relative:page;mso-position-vertical-relative:page;mso-wrap-style:none;z-index:251662336;v-text-anchor:bottom;mso-width-relative:page;mso-height-relative:page;" filled="f" stroked="f" coordsize="21600,21600" o:gfxdata="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SyLsc2QAAAA0BAAAPAAAAAAAAAAEAIAAAACIAAABkcnMvZG93bnJl&#10;di54bWxQSwECFAAUAAAACACHTuJAzkSDzDUCAABeBAAADgAAAAAAAAABACAAAAAoAQAAZHJzL2Uy&#10;b0RvYy54bWxQSwUGAAAAAAYABgBZAQAAzwUAAAAA&#10;">
              <v:fill on="f" focussize="0,0"/>
              <v:stroke on="f" weight="0.5pt"/>
              <v:imagedata o:title=""/>
              <o:lock v:ext="edit" aspectratio="f"/>
              <v:textbox inset="0mm,0mm,0mm,0mm" style="layout-flow:vertical-ideographic;mso-fit-shape-to-text:t;">
                <w:txbxContent>
                  <w:p>
                    <w:pPr>
                      <w:pStyle w:val="62"/>
                    </w:pPr>
                    <w:r>
                      <w:fldChar w:fldCharType="begin"/>
                    </w:r>
                    <w:r>
                      <w:instrText xml:space="preserve"> STYLEREF  标准文件_文件编号 \* MERGEFORMAT </w:instrText>
                    </w:r>
                    <w:r>
                      <w:fldChar w:fldCharType="separate"/>
                    </w:r>
                    <w:r>
                      <w:t>DB 13/T XXXX—XXXX</w:t>
                    </w:r>
                    <w:r>
                      <w:fldChar w:fldCharType="end"/>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5MTg4NTYyOTliMjQ4Nzk2YjMxZTU2NTlkMzM0MTMifQ=="/>
  </w:docVars>
  <w:rsids>
    <w:rsidRoot w:val="000C3B6C"/>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3B6C"/>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3276"/>
    <w:rsid w:val="002B4508"/>
    <w:rsid w:val="002B5779"/>
    <w:rsid w:val="002B7332"/>
    <w:rsid w:val="002B7F51"/>
    <w:rsid w:val="002C09E7"/>
    <w:rsid w:val="002C1E06"/>
    <w:rsid w:val="002C1E1C"/>
    <w:rsid w:val="002C3F07"/>
    <w:rsid w:val="002C5278"/>
    <w:rsid w:val="002C7EBB"/>
    <w:rsid w:val="002D06C1"/>
    <w:rsid w:val="002D3959"/>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5495E"/>
    <w:rsid w:val="003615D2"/>
    <w:rsid w:val="0036429C"/>
    <w:rsid w:val="00364A53"/>
    <w:rsid w:val="003654CB"/>
    <w:rsid w:val="00365AA9"/>
    <w:rsid w:val="00365F86"/>
    <w:rsid w:val="00365F87"/>
    <w:rsid w:val="00366E89"/>
    <w:rsid w:val="003705F4"/>
    <w:rsid w:val="00370D58"/>
    <w:rsid w:val="00371316"/>
    <w:rsid w:val="00375DF1"/>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30D"/>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2129"/>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BEC"/>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16A8"/>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090E"/>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4281"/>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715F1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unhideWhenUsed="0" w:uiPriority="0"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autoRedefine/>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uiPriority w:val="1"/>
  </w:style>
  <w:style w:type="table" w:default="1" w:styleId="26">
    <w:name w:val="Normal Table"/>
    <w:autoRedefin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autoRedefine/>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autoRedefine/>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autoRedefine/>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uiPriority w:val="0"/>
    <w:rPr>
      <w:rFonts w:ascii="宋体" w:hAnsi="Times New Roman" w:eastAsia="宋体"/>
      <w:sz w:val="18"/>
    </w:rPr>
  </w:style>
  <w:style w:type="character" w:styleId="31">
    <w:name w:val="Emphasis"/>
    <w:qFormat/>
    <w:uiPriority w:val="20"/>
    <w:rPr>
      <w:i/>
      <w:iCs/>
    </w:rPr>
  </w:style>
  <w:style w:type="character" w:styleId="32">
    <w:name w:val="Hyperlink"/>
    <w:autoRedefine/>
    <w:qFormat/>
    <w:uiPriority w:val="99"/>
    <w:rPr>
      <w:rFonts w:ascii="宋体" w:hAnsi="Times New Roman" w:eastAsia="宋体"/>
      <w:color w:val="auto"/>
      <w:spacing w:val="0"/>
      <w:w w:val="100"/>
      <w:position w:val="0"/>
      <w:sz w:val="21"/>
      <w:u w:val="none"/>
      <w:vertAlign w:val="baseline"/>
    </w:rPr>
  </w:style>
  <w:style w:type="character" w:styleId="33">
    <w:name w:val="footnote reference"/>
    <w:autoRedefine/>
    <w:semiHidden/>
    <w:uiPriority w:val="0"/>
    <w:rPr>
      <w:rFonts w:ascii="宋体" w:hAnsi="宋体" w:eastAsia="宋体" w:cs="Times New Roman"/>
      <w:spacing w:val="0"/>
      <w:sz w:val="18"/>
      <w:vertAlign w:val="superscript"/>
    </w:rPr>
  </w:style>
  <w:style w:type="character" w:customStyle="1" w:styleId="34">
    <w:name w:val="标题 1 字符"/>
    <w:link w:val="2"/>
    <w:uiPriority w:val="0"/>
    <w:rPr>
      <w:b/>
      <w:bCs/>
      <w:kern w:val="44"/>
      <w:sz w:val="44"/>
      <w:szCs w:val="44"/>
    </w:rPr>
  </w:style>
  <w:style w:type="character" w:customStyle="1" w:styleId="35">
    <w:name w:val="标题 2 字符"/>
    <w:link w:val="3"/>
    <w:autoRedefine/>
    <w:qFormat/>
    <w:uiPriority w:val="0"/>
    <w:rPr>
      <w:rFonts w:ascii="Arial" w:hAnsi="Arial" w:eastAsia="黑体"/>
      <w:b/>
      <w:bCs/>
      <w:kern w:val="2"/>
      <w:sz w:val="32"/>
      <w:szCs w:val="32"/>
    </w:rPr>
  </w:style>
  <w:style w:type="character" w:customStyle="1" w:styleId="36">
    <w:name w:val="标题 3 字符"/>
    <w:link w:val="4"/>
    <w:uiPriority w:val="0"/>
    <w:rPr>
      <w:b/>
      <w:bCs/>
      <w:kern w:val="2"/>
      <w:sz w:val="32"/>
      <w:szCs w:val="32"/>
    </w:rPr>
  </w:style>
  <w:style w:type="character" w:customStyle="1" w:styleId="37">
    <w:name w:val="标题 4 字符"/>
    <w:link w:val="5"/>
    <w:autoRedefine/>
    <w:qFormat/>
    <w:uiPriority w:val="0"/>
    <w:rPr>
      <w:rFonts w:ascii="Arial" w:hAnsi="Arial" w:eastAsia="黑体"/>
      <w:b/>
      <w:bCs/>
      <w:kern w:val="2"/>
      <w:sz w:val="28"/>
      <w:szCs w:val="28"/>
    </w:rPr>
  </w:style>
  <w:style w:type="character" w:customStyle="1" w:styleId="38">
    <w:name w:val="标题 5 字符"/>
    <w:link w:val="6"/>
    <w:autoRedefine/>
    <w:qFormat/>
    <w:uiPriority w:val="0"/>
    <w:rPr>
      <w:b/>
      <w:bCs/>
      <w:kern w:val="2"/>
      <w:sz w:val="28"/>
      <w:szCs w:val="28"/>
    </w:rPr>
  </w:style>
  <w:style w:type="character" w:customStyle="1" w:styleId="39">
    <w:name w:val="标题 6 字符"/>
    <w:link w:val="7"/>
    <w:uiPriority w:val="0"/>
    <w:rPr>
      <w:rFonts w:ascii="Arial" w:hAnsi="Arial" w:eastAsia="黑体"/>
      <w:b/>
      <w:bCs/>
      <w:kern w:val="2"/>
      <w:sz w:val="24"/>
      <w:szCs w:val="24"/>
    </w:rPr>
  </w:style>
  <w:style w:type="character" w:customStyle="1" w:styleId="40">
    <w:name w:val="标题 7 字符"/>
    <w:link w:val="8"/>
    <w:uiPriority w:val="0"/>
    <w:rPr>
      <w:b/>
      <w:bCs/>
      <w:kern w:val="2"/>
      <w:sz w:val="24"/>
      <w:szCs w:val="24"/>
    </w:rPr>
  </w:style>
  <w:style w:type="character" w:customStyle="1" w:styleId="41">
    <w:name w:val="标题 8 字符"/>
    <w:link w:val="9"/>
    <w:autoRedefine/>
    <w:qFormat/>
    <w:uiPriority w:val="0"/>
    <w:rPr>
      <w:rFonts w:ascii="Arial" w:hAnsi="Arial" w:eastAsia="黑体"/>
      <w:kern w:val="2"/>
      <w:sz w:val="24"/>
      <w:szCs w:val="24"/>
    </w:rPr>
  </w:style>
  <w:style w:type="character" w:customStyle="1" w:styleId="42">
    <w:name w:val="标题 9 字符"/>
    <w:link w:val="10"/>
    <w:uiPriority w:val="0"/>
    <w:rPr>
      <w:rFonts w:ascii="Arial" w:hAnsi="Arial" w:eastAsia="黑体"/>
      <w:kern w:val="2"/>
      <w:sz w:val="21"/>
      <w:szCs w:val="21"/>
    </w:rPr>
  </w:style>
  <w:style w:type="character" w:customStyle="1" w:styleId="43">
    <w:name w:val="页眉 字符"/>
    <w:link w:val="18"/>
    <w:uiPriority w:val="99"/>
    <w:rPr>
      <w:kern w:val="2"/>
      <w:sz w:val="18"/>
      <w:szCs w:val="18"/>
    </w:rPr>
  </w:style>
  <w:style w:type="character" w:customStyle="1" w:styleId="44">
    <w:name w:val="页脚 字符"/>
    <w:link w:val="17"/>
    <w:uiPriority w:val="99"/>
    <w:rPr>
      <w:rFonts w:ascii="宋体"/>
      <w:kern w:val="2"/>
      <w:sz w:val="18"/>
      <w:szCs w:val="18"/>
    </w:rPr>
  </w:style>
  <w:style w:type="character" w:customStyle="1" w:styleId="45">
    <w:name w:val="批注框文本 字符"/>
    <w:link w:val="16"/>
    <w:autoRedefine/>
    <w:semiHidden/>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uiPriority w:val="29"/>
    <w:rPr>
      <w:i/>
      <w:iCs/>
      <w:color w:val="000000"/>
      <w:kern w:val="2"/>
      <w:sz w:val="21"/>
      <w:szCs w:val="21"/>
    </w:rPr>
  </w:style>
  <w:style w:type="character" w:customStyle="1" w:styleId="48">
    <w:name w:val="标题 字符"/>
    <w:link w:val="25"/>
    <w:autoRedefine/>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uiPriority w:val="0"/>
    <w:pPr>
      <w:ind w:left="198"/>
    </w:pPr>
    <w:rPr>
      <w:rFonts w:ascii="宋体" w:hAnsi="Times New Roman" w:eastAsia="宋体" w:cs="Times New Roman"/>
      <w:sz w:val="18"/>
      <w:lang w:val="en-US" w:eastAsia="zh-CN" w:bidi="ar-SA"/>
    </w:rPr>
  </w:style>
  <w:style w:type="paragraph" w:customStyle="1" w:styleId="52">
    <w:name w:val="标准文件_页脚奇数页"/>
    <w:uiPriority w:val="0"/>
    <w:pPr>
      <w:ind w:right="227"/>
      <w:jc w:val="right"/>
    </w:pPr>
    <w:rPr>
      <w:rFonts w:ascii="宋体" w:hAnsi="Times New Roman" w:eastAsia="宋体" w:cs="Times New Roman"/>
      <w:sz w:val="18"/>
      <w:lang w:val="en-US" w:eastAsia="zh-CN" w:bidi="ar-SA"/>
    </w:rPr>
  </w:style>
  <w:style w:type="paragraph" w:customStyle="1" w:styleId="53">
    <w:name w:val="标准书眉一"/>
    <w:uiPriority w:val="0"/>
    <w:pPr>
      <w:jc w:val="both"/>
    </w:pPr>
    <w:rPr>
      <w:rFonts w:ascii="Times New Roman" w:hAnsi="Times New Roman" w:eastAsia="宋体" w:cs="Times New Roman"/>
      <w:lang w:val="en-US" w:eastAsia="zh-CN" w:bidi="ar-SA"/>
    </w:rPr>
  </w:style>
  <w:style w:type="paragraph" w:customStyle="1" w:styleId="54">
    <w:name w:val="标准文件_ICS"/>
    <w:basedOn w:val="1"/>
    <w:uiPriority w:val="0"/>
    <w:pPr>
      <w:spacing w:line="0" w:lineRule="atLeast"/>
    </w:pPr>
    <w:rPr>
      <w:rFonts w:ascii="黑体" w:hAnsi="宋体" w:eastAsia="黑体"/>
    </w:rPr>
  </w:style>
  <w:style w:type="paragraph" w:customStyle="1" w:styleId="55">
    <w:name w:val="标准文件_标准正文"/>
    <w:basedOn w:val="1"/>
    <w:next w:val="56"/>
    <w:autoRedefine/>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uiPriority w:val="0"/>
    <w:pPr>
      <w:adjustRightInd/>
      <w:snapToGrid/>
      <w:ind w:firstLine="0" w:firstLineChars="0"/>
    </w:pPr>
    <w:rPr>
      <w:rFonts w:ascii="宋体" w:hAnsi="宋体"/>
      <w:kern w:val="2"/>
    </w:rPr>
  </w:style>
  <w:style w:type="paragraph" w:customStyle="1" w:styleId="58">
    <w:name w:val="标准文件_标准部门"/>
    <w:basedOn w:val="1"/>
    <w:uiPriority w:val="0"/>
    <w:pPr>
      <w:jc w:val="center"/>
    </w:pPr>
    <w:rPr>
      <w:rFonts w:ascii="黑体" w:eastAsia="黑体"/>
      <w:kern w:val="0"/>
      <w:sz w:val="44"/>
    </w:rPr>
  </w:style>
  <w:style w:type="paragraph" w:customStyle="1" w:styleId="59">
    <w:name w:val="标准文件_标准代替"/>
    <w:basedOn w:val="1"/>
    <w:next w:val="1"/>
    <w:uiPriority w:val="0"/>
    <w:pPr>
      <w:spacing w:line="310" w:lineRule="exact"/>
      <w:jc w:val="right"/>
    </w:pPr>
    <w:rPr>
      <w:rFonts w:ascii="宋体" w:hAnsi="宋体"/>
      <w:kern w:val="0"/>
    </w:rPr>
  </w:style>
  <w:style w:type="paragraph" w:customStyle="1" w:styleId="60">
    <w:name w:val="标准文件_标准名称标题"/>
    <w:basedOn w:val="1"/>
    <w:next w:val="1"/>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autoRedefine/>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uiPriority w:val="0"/>
    <w:rPr>
      <w:rFonts w:ascii="黑体" w:eastAsia="黑体"/>
      <w:spacing w:val="0"/>
      <w:w w:val="100"/>
      <w:position w:val="3"/>
      <w:sz w:val="28"/>
    </w:rPr>
  </w:style>
  <w:style w:type="paragraph" w:customStyle="1" w:styleId="67">
    <w:name w:val="标准文件_方框数字列项"/>
    <w:basedOn w:val="56"/>
    <w:uiPriority w:val="0"/>
    <w:pPr>
      <w:numPr>
        <w:ilvl w:val="0"/>
        <w:numId w:val="3"/>
      </w:numPr>
      <w:ind w:firstLine="0" w:firstLineChars="0"/>
    </w:pPr>
  </w:style>
  <w:style w:type="paragraph" w:customStyle="1" w:styleId="68">
    <w:name w:val="标准文件_封面标准编号"/>
    <w:basedOn w:val="1"/>
    <w:next w:val="59"/>
    <w:uiPriority w:val="0"/>
    <w:pPr>
      <w:spacing w:line="310" w:lineRule="exact"/>
      <w:jc w:val="right"/>
    </w:pPr>
    <w:rPr>
      <w:rFonts w:ascii="黑体" w:eastAsia="黑体"/>
      <w:kern w:val="0"/>
      <w:sz w:val="28"/>
    </w:rPr>
  </w:style>
  <w:style w:type="paragraph" w:customStyle="1" w:styleId="69">
    <w:name w:val="标准文件_封面标准分类号"/>
    <w:basedOn w:val="1"/>
    <w:uiPriority w:val="0"/>
    <w:rPr>
      <w:rFonts w:ascii="黑体" w:eastAsia="黑体"/>
      <w:b/>
      <w:kern w:val="0"/>
      <w:sz w:val="28"/>
    </w:rPr>
  </w:style>
  <w:style w:type="paragraph" w:customStyle="1" w:styleId="70">
    <w:name w:val="标准文件_封面标准名称"/>
    <w:basedOn w:val="1"/>
    <w:uiPriority w:val="0"/>
    <w:pPr>
      <w:spacing w:line="240" w:lineRule="auto"/>
      <w:jc w:val="center"/>
    </w:pPr>
    <w:rPr>
      <w:rFonts w:ascii="黑体" w:eastAsia="黑体"/>
      <w:kern w:val="0"/>
      <w:sz w:val="52"/>
    </w:rPr>
  </w:style>
  <w:style w:type="paragraph" w:customStyle="1" w:styleId="71">
    <w:name w:val="标准文件_封面标准英文名称"/>
    <w:basedOn w:val="1"/>
    <w:uiPriority w:val="0"/>
    <w:pPr>
      <w:spacing w:line="240" w:lineRule="auto"/>
      <w:jc w:val="center"/>
    </w:pPr>
    <w:rPr>
      <w:rFonts w:ascii="黑体" w:eastAsia="黑体"/>
      <w:b/>
      <w:sz w:val="28"/>
    </w:rPr>
  </w:style>
  <w:style w:type="paragraph" w:customStyle="1" w:styleId="72">
    <w:name w:val="标准文件_封面发布日期"/>
    <w:basedOn w:val="1"/>
    <w:uiPriority w:val="0"/>
    <w:pPr>
      <w:spacing w:line="310" w:lineRule="exact"/>
    </w:pPr>
    <w:rPr>
      <w:rFonts w:ascii="黑体" w:eastAsia="黑体"/>
      <w:kern w:val="0"/>
      <w:sz w:val="28"/>
    </w:rPr>
  </w:style>
  <w:style w:type="paragraph" w:customStyle="1" w:styleId="73">
    <w:name w:val="标准文件_封面密级"/>
    <w:basedOn w:val="1"/>
    <w:uiPriority w:val="0"/>
    <w:rPr>
      <w:rFonts w:eastAsia="黑体"/>
      <w:sz w:val="32"/>
    </w:rPr>
  </w:style>
  <w:style w:type="paragraph" w:customStyle="1" w:styleId="74">
    <w:name w:val="标准文件_封面实施日期"/>
    <w:basedOn w:val="1"/>
    <w:uiPriority w:val="0"/>
    <w:pPr>
      <w:spacing w:line="310" w:lineRule="exact"/>
      <w:jc w:val="right"/>
    </w:pPr>
    <w:rPr>
      <w:rFonts w:ascii="黑体" w:eastAsia="黑体"/>
      <w:sz w:val="28"/>
    </w:rPr>
  </w:style>
  <w:style w:type="paragraph" w:customStyle="1" w:styleId="75">
    <w:name w:val="标准文件_封面抬头"/>
    <w:basedOn w:val="56"/>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autoRedefine/>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autoRedefine/>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autoRedefine/>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autoRedefine/>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autoRedefine/>
    <w:uiPriority w:val="0"/>
    <w:pPr>
      <w:ind w:left="488" w:leftChars="200" w:hanging="289" w:hangingChars="290"/>
    </w:pPr>
  </w:style>
  <w:style w:type="paragraph" w:customStyle="1" w:styleId="89">
    <w:name w:val="标准文件_前言、引言标题"/>
    <w:next w:val="1"/>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autoRedefine/>
    <w:uiPriority w:val="0"/>
    <w:pPr>
      <w:spacing w:line="460" w:lineRule="exact"/>
      <w:ind w:left="0" w:firstLine="0"/>
    </w:pPr>
  </w:style>
  <w:style w:type="paragraph" w:customStyle="1" w:styleId="91">
    <w:name w:val="标准文件_目录标题"/>
    <w:basedOn w:val="1"/>
    <w:uiPriority w:val="0"/>
    <w:pPr>
      <w:spacing w:before="480" w:after="150" w:afterLines="150" w:line="240" w:lineRule="auto"/>
      <w:jc w:val="center"/>
    </w:pPr>
    <w:rPr>
      <w:rFonts w:ascii="黑体" w:eastAsia="黑体"/>
      <w:sz w:val="32"/>
    </w:rPr>
  </w:style>
  <w:style w:type="paragraph" w:customStyle="1" w:styleId="92">
    <w:name w:val="标准文件_破折号列项"/>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autoRedefine/>
    <w:qFormat/>
    <w:uiPriority w:val="31"/>
    <w:rPr>
      <w:smallCaps/>
      <w:color w:val="C0504D"/>
      <w:u w:val="single"/>
    </w:rPr>
  </w:style>
  <w:style w:type="paragraph" w:customStyle="1" w:styleId="96">
    <w:name w:val="标准文件_示例后续"/>
    <w:basedOn w:val="1"/>
    <w:uiPriority w:val="0"/>
    <w:pPr>
      <w:adjustRightInd/>
      <w:spacing w:line="240" w:lineRule="auto"/>
      <w:ind w:firstLine="200" w:firstLineChars="200"/>
    </w:pPr>
    <w:rPr>
      <w:sz w:val="18"/>
      <w:szCs w:val="24"/>
    </w:rPr>
  </w:style>
  <w:style w:type="paragraph" w:customStyle="1" w:styleId="97">
    <w:name w:val="标准文件_数字编号列项"/>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autoRedefine/>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autoRedefine/>
    <w:semiHidden/>
    <w:uiPriority w:val="0"/>
    <w:rPr>
      <w:rFonts w:ascii="宋体"/>
      <w:kern w:val="2"/>
      <w:sz w:val="18"/>
      <w:szCs w:val="18"/>
    </w:rPr>
  </w:style>
  <w:style w:type="paragraph" w:customStyle="1" w:styleId="100">
    <w:name w:val="标准文件_条文脚注"/>
    <w:basedOn w:val="21"/>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uiPriority w:val="0"/>
    <w:pPr>
      <w:numPr>
        <w:ilvl w:val="0"/>
        <w:numId w:val="12"/>
      </w:numPr>
      <w:spacing w:line="240" w:lineRule="auto"/>
      <w:jc w:val="left"/>
    </w:pPr>
    <w:rPr>
      <w:rFonts w:ascii="宋体" w:hAnsi="宋体"/>
      <w:sz w:val="18"/>
    </w:rPr>
  </w:style>
  <w:style w:type="character" w:customStyle="1" w:styleId="102">
    <w:name w:val="标准文件_图表脚注内容"/>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autoRedefine/>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autoRedefine/>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autoRedefine/>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uiPriority w:val="0"/>
    <w:pPr>
      <w:numPr>
        <w:ilvl w:val="3"/>
        <w:numId w:val="20"/>
      </w:numPr>
      <w:adjustRightInd/>
      <w:spacing w:line="240" w:lineRule="auto"/>
    </w:pPr>
    <w:rPr>
      <w:rFonts w:ascii="宋体" w:hAnsi="宋体"/>
      <w:szCs w:val="24"/>
    </w:rPr>
  </w:style>
  <w:style w:type="paragraph" w:customStyle="1" w:styleId="119">
    <w:name w:val="发布部门"/>
    <w:next w:val="56"/>
    <w:autoRedefine/>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autoRedefine/>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autoRedefine/>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autoRedefine/>
    <w:uiPriority w:val="0"/>
    <w:pPr>
      <w:outlineLvl w:val="4"/>
    </w:pPr>
  </w:style>
  <w:style w:type="paragraph" w:customStyle="1" w:styleId="130">
    <w:name w:val="附录四级无标题条"/>
    <w:basedOn w:val="129"/>
    <w:next w:val="56"/>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uiPriority w:val="0"/>
    <w:pPr>
      <w:outlineLvl w:val="6"/>
    </w:pPr>
  </w:style>
  <w:style w:type="paragraph" w:customStyle="1" w:styleId="134">
    <w:name w:val="附录性质"/>
    <w:basedOn w:val="1"/>
    <w:uiPriority w:val="0"/>
    <w:pPr>
      <w:widowControl/>
      <w:adjustRightInd/>
      <w:jc w:val="center"/>
    </w:pPr>
    <w:rPr>
      <w:rFonts w:ascii="黑体" w:eastAsia="黑体"/>
    </w:rPr>
  </w:style>
  <w:style w:type="paragraph" w:customStyle="1" w:styleId="135">
    <w:name w:val="附录一级无标题条"/>
    <w:basedOn w:val="87"/>
    <w:next w:val="56"/>
    <w:autoRedefine/>
    <w:qFormat/>
    <w:uiPriority w:val="0"/>
    <w:pPr>
      <w:autoSpaceDN w:val="0"/>
      <w:outlineLvl w:val="2"/>
    </w:pPr>
    <w:rPr>
      <w:rFonts w:ascii="宋体" w:hAnsi="宋体" w:eastAsia="宋体"/>
    </w:rPr>
  </w:style>
  <w:style w:type="character" w:customStyle="1" w:styleId="136">
    <w:name w:val="个人答复风格"/>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uiPriority w:val="0"/>
    <w:pPr>
      <w:tabs>
        <w:tab w:val="left" w:pos="840"/>
      </w:tabs>
    </w:pPr>
  </w:style>
  <w:style w:type="paragraph" w:customStyle="1" w:styleId="141">
    <w:name w:val="目次、索引正文"/>
    <w:autoRedefine/>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uiPriority w:val="0"/>
    <w:pPr>
      <w:adjustRightInd/>
      <w:spacing w:line="240" w:lineRule="auto"/>
      <w:jc w:val="left"/>
    </w:pPr>
    <w:rPr>
      <w:bCs/>
      <w:iCs/>
    </w:rPr>
  </w:style>
  <w:style w:type="paragraph" w:customStyle="1" w:styleId="143">
    <w:name w:val="目录 31"/>
    <w:basedOn w:val="1"/>
    <w:next w:val="1"/>
    <w:autoRedefine/>
    <w:semiHidden/>
    <w:uiPriority w:val="0"/>
    <w:pPr>
      <w:spacing w:line="240" w:lineRule="auto"/>
    </w:pPr>
    <w:rPr>
      <w:rFonts w:ascii="宋体" w:hAnsi="宋体"/>
      <w:iCs/>
    </w:rPr>
  </w:style>
  <w:style w:type="paragraph" w:customStyle="1" w:styleId="144">
    <w:name w:val="目录 41"/>
    <w:basedOn w:val="1"/>
    <w:next w:val="1"/>
    <w:autoRedefine/>
    <w:semiHidden/>
    <w:uiPriority w:val="0"/>
    <w:pPr>
      <w:adjustRightInd/>
      <w:spacing w:line="240" w:lineRule="auto"/>
      <w:jc w:val="left"/>
    </w:pPr>
  </w:style>
  <w:style w:type="paragraph" w:customStyle="1" w:styleId="145">
    <w:name w:val="目录 51"/>
    <w:basedOn w:val="1"/>
    <w:next w:val="1"/>
    <w:autoRedefine/>
    <w:semiHidden/>
    <w:uiPriority w:val="0"/>
    <w:pPr>
      <w:spacing w:line="240" w:lineRule="auto"/>
    </w:pPr>
    <w:rPr>
      <w:rFonts w:ascii="宋体" w:hAnsi="宋体"/>
    </w:rPr>
  </w:style>
  <w:style w:type="paragraph" w:customStyle="1" w:styleId="146">
    <w:name w:val="目录 61"/>
    <w:basedOn w:val="1"/>
    <w:next w:val="1"/>
    <w:autoRedefine/>
    <w:semiHidden/>
    <w:uiPriority w:val="0"/>
    <w:pPr>
      <w:adjustRightInd/>
      <w:spacing w:line="240" w:lineRule="auto"/>
      <w:jc w:val="left"/>
    </w:pPr>
  </w:style>
  <w:style w:type="paragraph" w:customStyle="1" w:styleId="147">
    <w:name w:val="目录 71"/>
    <w:basedOn w:val="146"/>
    <w:autoRedefine/>
    <w:semiHidden/>
    <w:uiPriority w:val="0"/>
    <w:pPr>
      <w:ind w:left="1260"/>
    </w:pPr>
  </w:style>
  <w:style w:type="paragraph" w:customStyle="1" w:styleId="148">
    <w:name w:val="目录 81"/>
    <w:basedOn w:val="147"/>
    <w:autoRedefine/>
    <w:semiHidden/>
    <w:uiPriority w:val="0"/>
    <w:pPr>
      <w:ind w:left="1470"/>
    </w:pPr>
  </w:style>
  <w:style w:type="paragraph" w:customStyle="1" w:styleId="149">
    <w:name w:val="目录 91"/>
    <w:basedOn w:val="148"/>
    <w:autoRedefine/>
    <w:semiHidden/>
    <w:uiPriority w:val="0"/>
    <w:pPr>
      <w:ind w:left="1680"/>
    </w:pPr>
  </w:style>
  <w:style w:type="paragraph" w:customStyle="1" w:styleId="15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uiPriority w:val="0"/>
    <w:pPr>
      <w:framePr w:wrap="around"/>
      <w:spacing w:line="0" w:lineRule="atLeast"/>
    </w:pPr>
    <w:rPr>
      <w:rFonts w:ascii="黑体" w:eastAsia="黑体"/>
      <w:b w:val="0"/>
    </w:rPr>
  </w:style>
  <w:style w:type="paragraph" w:customStyle="1" w:styleId="152">
    <w:name w:val="前言标题"/>
    <w:next w:val="1"/>
    <w:autoRedefine/>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autoRedefine/>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uiPriority w:val="0"/>
    <w:pPr>
      <w:numPr>
        <w:ilvl w:val="5"/>
        <w:numId w:val="20"/>
      </w:numPr>
      <w:adjustRightInd/>
      <w:spacing w:line="240" w:lineRule="auto"/>
    </w:pPr>
    <w:rPr>
      <w:rFonts w:ascii="宋体" w:hAnsi="宋体"/>
      <w:szCs w:val="24"/>
    </w:rPr>
  </w:style>
  <w:style w:type="paragraph" w:customStyle="1" w:styleId="15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autoRedefine/>
    <w:uiPriority w:val="0"/>
    <w:pPr>
      <w:jc w:val="both"/>
    </w:pPr>
    <w:rPr>
      <w:rFonts w:ascii="宋体" w:hAnsi="宋体" w:eastAsia="宋体" w:cs="Times New Roman"/>
      <w:sz w:val="21"/>
      <w:lang w:val="en-US" w:eastAsia="zh-CN" w:bidi="ar-SA"/>
    </w:rPr>
  </w:style>
  <w:style w:type="paragraph" w:customStyle="1" w:styleId="158">
    <w:name w:val="五级无标题条"/>
    <w:basedOn w:val="1"/>
    <w:uiPriority w:val="0"/>
    <w:pPr>
      <w:numPr>
        <w:ilvl w:val="6"/>
        <w:numId w:val="20"/>
      </w:numPr>
      <w:adjustRightInd/>
    </w:pPr>
    <w:rPr>
      <w:szCs w:val="24"/>
    </w:rPr>
  </w:style>
  <w:style w:type="paragraph" w:customStyle="1" w:styleId="159">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0">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autoRedefine/>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autoRedefine/>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autoRedefine/>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autoRedefine/>
    <w:qFormat/>
    <w:uiPriority w:val="0"/>
    <w:pPr>
      <w:ind w:firstLine="420"/>
    </w:pPr>
    <w:rPr>
      <w:sz w:val="18"/>
    </w:rPr>
  </w:style>
  <w:style w:type="paragraph" w:customStyle="1" w:styleId="183">
    <w:name w:val="标准文件_示例×："/>
    <w:basedOn w:val="1"/>
    <w:next w:val="182"/>
    <w:autoRedefine/>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autoRedefine/>
    <w:qFormat/>
    <w:uiPriority w:val="0"/>
    <w:pPr>
      <w:jc w:val="center"/>
    </w:pPr>
    <w:rPr>
      <w:rFonts w:ascii="黑体" w:hAnsi="黑体" w:eastAsia="黑体"/>
    </w:rPr>
  </w:style>
  <w:style w:type="character" w:styleId="186">
    <w:name w:val="Placeholder Text"/>
    <w:basedOn w:val="28"/>
    <w:autoRedefine/>
    <w:semiHidden/>
    <w:qFormat/>
    <w:uiPriority w:val="99"/>
    <w:rPr>
      <w:color w:val="808080"/>
    </w:rPr>
  </w:style>
  <w:style w:type="paragraph" w:customStyle="1" w:styleId="187">
    <w:name w:val="标准文件_二级项2"/>
    <w:basedOn w:val="56"/>
    <w:autoRedefine/>
    <w:qFormat/>
    <w:uiPriority w:val="0"/>
    <w:pPr>
      <w:numPr>
        <w:ilvl w:val="1"/>
        <w:numId w:val="21"/>
      </w:numPr>
      <w:ind w:firstLine="0" w:firstLineChars="0"/>
    </w:pPr>
  </w:style>
  <w:style w:type="paragraph" w:customStyle="1" w:styleId="188">
    <w:name w:val="标准文件_三级项2"/>
    <w:basedOn w:val="56"/>
    <w:autoRedefine/>
    <w:qFormat/>
    <w:uiPriority w:val="0"/>
    <w:pPr>
      <w:numPr>
        <w:ilvl w:val="0"/>
        <w:numId w:val="30"/>
      </w:numPr>
      <w:spacing w:line="300" w:lineRule="exact"/>
      <w:ind w:firstLineChars="0"/>
    </w:pPr>
    <w:rPr>
      <w:rFonts w:ascii="Times New Roman"/>
    </w:rPr>
  </w:style>
  <w:style w:type="paragraph" w:customStyle="1" w:styleId="189">
    <w:name w:val="标准文件_一级项2"/>
    <w:basedOn w:val="56"/>
    <w:autoRedefine/>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autoRedefine/>
    <w:qFormat/>
    <w:uiPriority w:val="0"/>
    <w:pPr>
      <w:ind w:firstLine="420"/>
    </w:pPr>
    <w:rPr>
      <w:rFonts w:ascii="黑体" w:eastAsia="黑体"/>
    </w:rPr>
  </w:style>
  <w:style w:type="character" w:customStyle="1" w:styleId="191">
    <w:name w:val="标准文件_来源"/>
    <w:basedOn w:val="28"/>
    <w:autoRedefine/>
    <w:qFormat/>
    <w:uiPriority w:val="1"/>
    <w:rPr>
      <w:rFonts w:eastAsia="宋体"/>
      <w:sz w:val="21"/>
    </w:rPr>
  </w:style>
  <w:style w:type="paragraph" w:customStyle="1" w:styleId="192">
    <w:name w:val="标准文件_图表说明"/>
    <w:autoRedefine/>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autoRedefine/>
    <w:qFormat/>
    <w:uiPriority w:val="0"/>
    <w:pPr>
      <w:framePr w:w="3997" w:h="471" w:hRule="exact" w:hSpace="0" w:vSpace="181" w:wrap="around" w:vAnchor="page" w:hAnchor="page" w:x="1419" w:y="14097"/>
    </w:pPr>
  </w:style>
  <w:style w:type="paragraph" w:customStyle="1" w:styleId="194">
    <w:name w:val="其他实施日期"/>
    <w:basedOn w:val="154"/>
    <w:autoRedefine/>
    <w:qFormat/>
    <w:uiPriority w:val="0"/>
    <w:pPr>
      <w:framePr w:w="3997" w:h="471" w:hRule="exact" w:vSpace="181" w:wrap="around" w:vAnchor="page" w:hAnchor="page" w:x="7089" w:y="14097"/>
    </w:pPr>
  </w:style>
  <w:style w:type="paragraph" w:customStyle="1" w:styleId="195">
    <w:name w:val="标准文件_文件编号"/>
    <w:basedOn w:val="56"/>
    <w:autoRedefine/>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autoRedefine/>
    <w:qFormat/>
    <w:uiPriority w:val="0"/>
    <w:pPr>
      <w:framePr/>
      <w:spacing w:before="57"/>
    </w:pPr>
    <w:rPr>
      <w:sz w:val="21"/>
    </w:rPr>
  </w:style>
  <w:style w:type="paragraph" w:customStyle="1" w:styleId="197">
    <w:name w:val="标准文件_文件名称"/>
    <w:basedOn w:val="56"/>
    <w:next w:val="56"/>
    <w:autoRedefine/>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autoRedefine/>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autoRedefine/>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autoRedefine/>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autoRedefine/>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autoRedefine/>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autoRedefine/>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autoRedefine/>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autoRedefine/>
    <w:qFormat/>
    <w:uiPriority w:val="0"/>
    <w:pPr>
      <w:ind w:left="811" w:firstLine="0" w:firstLineChars="0"/>
    </w:pPr>
    <w:rPr>
      <w:sz w:val="18"/>
    </w:rPr>
  </w:style>
  <w:style w:type="paragraph" w:customStyle="1" w:styleId="206">
    <w:name w:val="标准文件_注X后"/>
    <w:basedOn w:val="56"/>
    <w:autoRedefine/>
    <w:qFormat/>
    <w:uiPriority w:val="0"/>
    <w:pPr>
      <w:ind w:left="811" w:firstLine="0" w:firstLineChars="0"/>
    </w:pPr>
    <w:rPr>
      <w:sz w:val="18"/>
    </w:rPr>
  </w:style>
  <w:style w:type="paragraph" w:customStyle="1" w:styleId="207">
    <w:name w:val="标准文件_示例后"/>
    <w:basedOn w:val="56"/>
    <w:autoRedefine/>
    <w:qFormat/>
    <w:uiPriority w:val="0"/>
    <w:pPr>
      <w:ind w:left="964" w:firstLine="0" w:firstLineChars="0"/>
    </w:pPr>
    <w:rPr>
      <w:sz w:val="18"/>
    </w:rPr>
  </w:style>
  <w:style w:type="paragraph" w:customStyle="1" w:styleId="208">
    <w:name w:val="标准文件_示例X后"/>
    <w:basedOn w:val="56"/>
    <w:link w:val="209"/>
    <w:autoRedefine/>
    <w:qFormat/>
    <w:uiPriority w:val="0"/>
    <w:pPr>
      <w:ind w:left="1049" w:firstLine="0" w:firstLineChars="0"/>
    </w:pPr>
    <w:rPr>
      <w:sz w:val="18"/>
    </w:rPr>
  </w:style>
  <w:style w:type="character" w:customStyle="1" w:styleId="209">
    <w:name w:val="标准文件_示例X后 字符"/>
    <w:basedOn w:val="184"/>
    <w:link w:val="208"/>
    <w:autoRedefine/>
    <w:qFormat/>
    <w:uiPriority w:val="0"/>
    <w:rPr>
      <w:rFonts w:ascii="宋体" w:hAnsi="Times New Roman"/>
      <w:sz w:val="18"/>
    </w:rPr>
  </w:style>
  <w:style w:type="paragraph" w:customStyle="1" w:styleId="210">
    <w:name w:val="标准文件_索引项"/>
    <w:basedOn w:val="56"/>
    <w:next w:val="56"/>
    <w:autoRedefine/>
    <w:qFormat/>
    <w:uiPriority w:val="0"/>
    <w:pPr>
      <w:tabs>
        <w:tab w:val="right" w:leader="dot" w:pos="9356"/>
      </w:tabs>
      <w:ind w:left="210" w:hanging="210" w:firstLineChars="0"/>
      <w:jc w:val="left"/>
    </w:pPr>
  </w:style>
  <w:style w:type="paragraph" w:customStyle="1" w:styleId="211">
    <w:name w:val="标准文件_附录一级无标题"/>
    <w:basedOn w:val="78"/>
    <w:autoRedefine/>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autoRedefine/>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autoRedefine/>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autoRedefine/>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autoRedefine/>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autoRedefine/>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autoRedefine/>
    <w:qFormat/>
    <w:uiPriority w:val="0"/>
    <w:pPr>
      <w:spacing w:before="0" w:beforeLines="0" w:after="0" w:afterLines="0" w:line="276" w:lineRule="auto"/>
    </w:pPr>
    <w:rPr>
      <w:rFonts w:ascii="宋体" w:eastAsia="宋体"/>
    </w:rPr>
  </w:style>
  <w:style w:type="paragraph" w:customStyle="1" w:styleId="218">
    <w:name w:val="标准文件_引言三级无标题"/>
    <w:basedOn w:val="202"/>
    <w:autoRedefine/>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autoRedefine/>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autoRedefine/>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autoRedefine/>
    <w:qFormat/>
    <w:uiPriority w:val="0"/>
    <w:rPr>
      <w:rFonts w:hAnsi="黑体"/>
    </w:rPr>
  </w:style>
  <w:style w:type="paragraph" w:customStyle="1" w:styleId="222">
    <w:name w:val="标准文件_脚注内容"/>
    <w:basedOn w:val="56"/>
    <w:autoRedefine/>
    <w:qFormat/>
    <w:uiPriority w:val="0"/>
    <w:pPr>
      <w:ind w:left="400" w:leftChars="200" w:hanging="200" w:hangingChars="200"/>
    </w:pPr>
    <w:rPr>
      <w:sz w:val="15"/>
    </w:rPr>
  </w:style>
  <w:style w:type="paragraph" w:customStyle="1" w:styleId="223">
    <w:name w:val="标准文件_术语条一"/>
    <w:basedOn w:val="162"/>
    <w:next w:val="56"/>
    <w:autoRedefine/>
    <w:qFormat/>
    <w:uiPriority w:val="0"/>
  </w:style>
  <w:style w:type="paragraph" w:customStyle="1" w:styleId="224">
    <w:name w:val="标准文件_术语条二"/>
    <w:basedOn w:val="165"/>
    <w:next w:val="56"/>
    <w:autoRedefine/>
    <w:qFormat/>
    <w:uiPriority w:val="0"/>
  </w:style>
  <w:style w:type="paragraph" w:customStyle="1" w:styleId="225">
    <w:name w:val="标准文件_术语条三"/>
    <w:basedOn w:val="164"/>
    <w:next w:val="56"/>
    <w:autoRedefine/>
    <w:qFormat/>
    <w:uiPriority w:val="0"/>
  </w:style>
  <w:style w:type="paragraph" w:customStyle="1" w:styleId="226">
    <w:name w:val="标准文件_术语条四"/>
    <w:basedOn w:val="167"/>
    <w:next w:val="56"/>
    <w:autoRedefine/>
    <w:qFormat/>
    <w:uiPriority w:val="0"/>
  </w:style>
  <w:style w:type="paragraph" w:customStyle="1" w:styleId="227">
    <w:name w:val="标准文件_术语条五"/>
    <w:basedOn w:val="163"/>
    <w:next w:val="56"/>
    <w:autoRedefine/>
    <w:qFormat/>
    <w:uiPriority w:val="0"/>
  </w:style>
  <w:style w:type="paragraph" w:customStyle="1" w:styleId="22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autoRedefine/>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9" Type="http://schemas.openxmlformats.org/officeDocument/2006/relationships/customXml" Target="../customXml/item2.xml"/><Relationship Id="rId98" Type="http://schemas.openxmlformats.org/officeDocument/2006/relationships/numbering" Target="numbering.xml"/><Relationship Id="rId97" Type="http://schemas.openxmlformats.org/officeDocument/2006/relationships/customXml" Target="../customXml/item1.xml"/><Relationship Id="rId96" Type="http://schemas.openxmlformats.org/officeDocument/2006/relationships/image" Target="media/image74.jpeg"/><Relationship Id="rId95" Type="http://schemas.openxmlformats.org/officeDocument/2006/relationships/image" Target="media/image73.png"/><Relationship Id="rId94" Type="http://schemas.openxmlformats.org/officeDocument/2006/relationships/image" Target="media/image72.png"/><Relationship Id="rId93" Type="http://schemas.openxmlformats.org/officeDocument/2006/relationships/image" Target="media/image71.png"/><Relationship Id="rId92" Type="http://schemas.openxmlformats.org/officeDocument/2006/relationships/image" Target="media/image70.png"/><Relationship Id="rId91" Type="http://schemas.openxmlformats.org/officeDocument/2006/relationships/image" Target="media/image69.png"/><Relationship Id="rId90" Type="http://schemas.openxmlformats.org/officeDocument/2006/relationships/image" Target="media/image68.png"/><Relationship Id="rId9" Type="http://schemas.openxmlformats.org/officeDocument/2006/relationships/footer" Target="footer2.xml"/><Relationship Id="rId89" Type="http://schemas.openxmlformats.org/officeDocument/2006/relationships/image" Target="media/image67.png"/><Relationship Id="rId88" Type="http://schemas.openxmlformats.org/officeDocument/2006/relationships/image" Target="media/image66.png"/><Relationship Id="rId87" Type="http://schemas.openxmlformats.org/officeDocument/2006/relationships/image" Target="media/image65.png"/><Relationship Id="rId86" Type="http://schemas.openxmlformats.org/officeDocument/2006/relationships/image" Target="media/image64.png"/><Relationship Id="rId85" Type="http://schemas.openxmlformats.org/officeDocument/2006/relationships/image" Target="media/image63.png"/><Relationship Id="rId84" Type="http://schemas.openxmlformats.org/officeDocument/2006/relationships/image" Target="media/image62.png"/><Relationship Id="rId83" Type="http://schemas.openxmlformats.org/officeDocument/2006/relationships/image" Target="media/image61.png"/><Relationship Id="rId82" Type="http://schemas.openxmlformats.org/officeDocument/2006/relationships/image" Target="media/image60.png"/><Relationship Id="rId81" Type="http://schemas.openxmlformats.org/officeDocument/2006/relationships/image" Target="media/image59.png"/><Relationship Id="rId80" Type="http://schemas.openxmlformats.org/officeDocument/2006/relationships/image" Target="media/image58.png"/><Relationship Id="rId8" Type="http://schemas.openxmlformats.org/officeDocument/2006/relationships/footer" Target="footer1.xml"/><Relationship Id="rId79" Type="http://schemas.openxmlformats.org/officeDocument/2006/relationships/image" Target="media/image57.png"/><Relationship Id="rId78" Type="http://schemas.openxmlformats.org/officeDocument/2006/relationships/image" Target="media/image56.png"/><Relationship Id="rId77" Type="http://schemas.openxmlformats.org/officeDocument/2006/relationships/image" Target="media/image55.png"/><Relationship Id="rId76" Type="http://schemas.openxmlformats.org/officeDocument/2006/relationships/image" Target="media/image54.png"/><Relationship Id="rId75" Type="http://schemas.openxmlformats.org/officeDocument/2006/relationships/image" Target="media/image53.png"/><Relationship Id="rId74" Type="http://schemas.openxmlformats.org/officeDocument/2006/relationships/image" Target="media/image52.png"/><Relationship Id="rId73" Type="http://schemas.openxmlformats.org/officeDocument/2006/relationships/image" Target="media/image51.png"/><Relationship Id="rId72" Type="http://schemas.openxmlformats.org/officeDocument/2006/relationships/image" Target="media/image50.png"/><Relationship Id="rId71" Type="http://schemas.openxmlformats.org/officeDocument/2006/relationships/image" Target="media/image49.png"/><Relationship Id="rId70" Type="http://schemas.openxmlformats.org/officeDocument/2006/relationships/image" Target="media/image48.png"/><Relationship Id="rId7" Type="http://schemas.openxmlformats.org/officeDocument/2006/relationships/header" Target="header3.xml"/><Relationship Id="rId69" Type="http://schemas.openxmlformats.org/officeDocument/2006/relationships/image" Target="media/image47.png"/><Relationship Id="rId68" Type="http://schemas.openxmlformats.org/officeDocument/2006/relationships/image" Target="media/image46.png"/><Relationship Id="rId67" Type="http://schemas.openxmlformats.org/officeDocument/2006/relationships/image" Target="media/image45.png"/><Relationship Id="rId66" Type="http://schemas.openxmlformats.org/officeDocument/2006/relationships/image" Target="media/image44.png"/><Relationship Id="rId65" Type="http://schemas.openxmlformats.org/officeDocument/2006/relationships/image" Target="media/image43.png"/><Relationship Id="rId64" Type="http://schemas.openxmlformats.org/officeDocument/2006/relationships/image" Target="media/image42.png"/><Relationship Id="rId63" Type="http://schemas.openxmlformats.org/officeDocument/2006/relationships/image" Target="media/image41.png"/><Relationship Id="rId62" Type="http://schemas.openxmlformats.org/officeDocument/2006/relationships/image" Target="media/image40.png"/><Relationship Id="rId61" Type="http://schemas.openxmlformats.org/officeDocument/2006/relationships/image" Target="media/image39.png"/><Relationship Id="rId60" Type="http://schemas.openxmlformats.org/officeDocument/2006/relationships/image" Target="media/image38.png"/><Relationship Id="rId6" Type="http://schemas.openxmlformats.org/officeDocument/2006/relationships/header" Target="header2.xml"/><Relationship Id="rId59" Type="http://schemas.openxmlformats.org/officeDocument/2006/relationships/image" Target="media/image37.png"/><Relationship Id="rId58" Type="http://schemas.openxmlformats.org/officeDocument/2006/relationships/image" Target="media/image36.png"/><Relationship Id="rId57" Type="http://schemas.openxmlformats.org/officeDocument/2006/relationships/image" Target="media/image35.png"/><Relationship Id="rId56" Type="http://schemas.openxmlformats.org/officeDocument/2006/relationships/image" Target="media/image34.png"/><Relationship Id="rId55" Type="http://schemas.openxmlformats.org/officeDocument/2006/relationships/image" Target="media/image33.png"/><Relationship Id="rId54" Type="http://schemas.openxmlformats.org/officeDocument/2006/relationships/image" Target="media/image32.png"/><Relationship Id="rId53" Type="http://schemas.openxmlformats.org/officeDocument/2006/relationships/image" Target="media/image31.png"/><Relationship Id="rId52" Type="http://schemas.openxmlformats.org/officeDocument/2006/relationships/image" Target="media/image30.png"/><Relationship Id="rId51" Type="http://schemas.openxmlformats.org/officeDocument/2006/relationships/image" Target="media/image29.png"/><Relationship Id="rId50" Type="http://schemas.openxmlformats.org/officeDocument/2006/relationships/image" Target="media/image28.png"/><Relationship Id="rId5" Type="http://schemas.openxmlformats.org/officeDocument/2006/relationships/header" Target="header1.xml"/><Relationship Id="rId49" Type="http://schemas.openxmlformats.org/officeDocument/2006/relationships/image" Target="media/image27.png"/><Relationship Id="rId48" Type="http://schemas.openxmlformats.org/officeDocument/2006/relationships/image" Target="media/image26.png"/><Relationship Id="rId47" Type="http://schemas.openxmlformats.org/officeDocument/2006/relationships/image" Target="media/image25.png"/><Relationship Id="rId46" Type="http://schemas.openxmlformats.org/officeDocument/2006/relationships/image" Target="media/image24.png"/><Relationship Id="rId45" Type="http://schemas.openxmlformats.org/officeDocument/2006/relationships/image" Target="media/image23.png"/><Relationship Id="rId44" Type="http://schemas.openxmlformats.org/officeDocument/2006/relationships/image" Target="media/image22.png"/><Relationship Id="rId43" Type="http://schemas.openxmlformats.org/officeDocument/2006/relationships/image" Target="media/image21.png"/><Relationship Id="rId42" Type="http://schemas.openxmlformats.org/officeDocument/2006/relationships/image" Target="media/image20.png"/><Relationship Id="rId41" Type="http://schemas.openxmlformats.org/officeDocument/2006/relationships/image" Target="media/image19.png"/><Relationship Id="rId40" Type="http://schemas.openxmlformats.org/officeDocument/2006/relationships/image" Target="media/image18.png"/><Relationship Id="rId4" Type="http://schemas.openxmlformats.org/officeDocument/2006/relationships/endnotes" Target="endnotes.xml"/><Relationship Id="rId39" Type="http://schemas.openxmlformats.org/officeDocument/2006/relationships/image" Target="media/image17.png"/><Relationship Id="rId38" Type="http://schemas.openxmlformats.org/officeDocument/2006/relationships/image" Target="media/image16.png"/><Relationship Id="rId37" Type="http://schemas.openxmlformats.org/officeDocument/2006/relationships/image" Target="media/image15.png"/><Relationship Id="rId36" Type="http://schemas.openxmlformats.org/officeDocument/2006/relationships/image" Target="media/image14.png"/><Relationship Id="rId35" Type="http://schemas.openxmlformats.org/officeDocument/2006/relationships/image" Target="media/image13.png"/><Relationship Id="rId34" Type="http://schemas.openxmlformats.org/officeDocument/2006/relationships/image" Target="media/image12.png"/><Relationship Id="rId33" Type="http://schemas.openxmlformats.org/officeDocument/2006/relationships/image" Target="media/image11.png"/><Relationship Id="rId32" Type="http://schemas.openxmlformats.org/officeDocument/2006/relationships/image" Target="media/image10.png"/><Relationship Id="rId31" Type="http://schemas.openxmlformats.org/officeDocument/2006/relationships/image" Target="media/image9.pn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png"/><Relationship Id="rId28" Type="http://schemas.openxmlformats.org/officeDocument/2006/relationships/image" Target="media/image6.png"/><Relationship Id="rId27" Type="http://schemas.openxmlformats.org/officeDocument/2006/relationships/image" Target="media/image5.png"/><Relationship Id="rId26" Type="http://schemas.openxmlformats.org/officeDocument/2006/relationships/image" Target="media/image4.pn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tiff"/><Relationship Id="rId22" Type="http://schemas.openxmlformats.org/officeDocument/2006/relationships/theme" Target="theme/theme1.xml"/><Relationship Id="rId21" Type="http://schemas.openxmlformats.org/officeDocument/2006/relationships/footer" Target="footer8.xml"/><Relationship Id="rId20" Type="http://schemas.openxmlformats.org/officeDocument/2006/relationships/footer" Target="footer7.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header" Target="header8.xml"/><Relationship Id="rId17" Type="http://schemas.openxmlformats.org/officeDocument/2006/relationships/footer" Target="footer6.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1" Type="http://schemas.openxmlformats.org/officeDocument/2006/relationships/glossaryDocument" Target="glossary/document.xml"/><Relationship Id="rId100" Type="http://schemas.openxmlformats.org/officeDocument/2006/relationships/fontTable" Target="fontTable.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4C5AAD1ADA341D2868A74B1706B9EC9"/>
        <w:style w:val=""/>
        <w:category>
          <w:name w:val="常规"/>
          <w:gallery w:val="placeholder"/>
        </w:category>
        <w:types>
          <w:type w:val="bbPlcHdr"/>
        </w:types>
        <w:behaviors>
          <w:behavior w:val="content"/>
        </w:behaviors>
        <w:description w:val=""/>
        <w:guid w:val="{3862A37B-4B30-45B9-A315-0AF5F14D4A1D}"/>
      </w:docPartPr>
      <w:docPartBody>
        <w:p>
          <w:pPr>
            <w:pStyle w:val="5"/>
          </w:pPr>
          <w:r>
            <w:rPr>
              <w:rStyle w:val="4"/>
              <w:rFonts w:hint="eastAsia"/>
            </w:rPr>
            <w:t>单击或点击此处输入文字。</w:t>
          </w:r>
        </w:p>
      </w:docPartBody>
    </w:docPart>
    <w:docPart>
      <w:docPartPr>
        <w:name w:val="D056C56671D0449BA98F0D2B6B0A4356"/>
        <w:style w:val=""/>
        <w:category>
          <w:name w:val="常规"/>
          <w:gallery w:val="placeholder"/>
        </w:category>
        <w:types>
          <w:type w:val="bbPlcHdr"/>
        </w:types>
        <w:behaviors>
          <w:behavior w:val="content"/>
        </w:behaviors>
        <w:description w:val=""/>
        <w:guid w:val="{686FA512-EDDE-4D12-90A6-42FD43DDEEB6}"/>
      </w:docPartPr>
      <w:docPartBody>
        <w:p>
          <w:pPr>
            <w:pStyle w:val="6"/>
          </w:pPr>
          <w:r>
            <w:rPr>
              <w:rStyle w:val="4"/>
              <w:rFonts w:hint="eastAsia"/>
            </w:rPr>
            <w:t>选择一项。</w:t>
          </w:r>
        </w:p>
      </w:docPartBody>
    </w:docPart>
    <w:docPart>
      <w:docPartPr>
        <w:name w:val="8CB575925741488FA58C80409172A703"/>
        <w:style w:val=""/>
        <w:category>
          <w:name w:val="常规"/>
          <w:gallery w:val="placeholder"/>
        </w:category>
        <w:types>
          <w:type w:val="bbPlcHdr"/>
        </w:types>
        <w:behaviors>
          <w:behavior w:val="content"/>
        </w:behaviors>
        <w:description w:val=""/>
        <w:guid w:val="{6FE15784-8EA4-4FD4-B7B0-940DD0FBCF40}"/>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D21"/>
    <w:rsid w:val="00133807"/>
    <w:rsid w:val="00A02D21"/>
    <w:rsid w:val="00CE00FB"/>
    <w:rsid w:val="00E31F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64C5AAD1ADA341D2868A74B1706B9EC9"/>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D056C56671D0449BA98F0D2B6B0A4356"/>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8CB575925741488FA58C80409172A703"/>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地方标准.dotx</Template>
  <Company>PCMI</Company>
  <Pages>68</Pages>
  <Words>2736</Words>
  <Characters>15601</Characters>
  <Lines>130</Lines>
  <Paragraphs>36</Paragraphs>
  <TotalTime>35</TotalTime>
  <ScaleCrop>false</ScaleCrop>
  <LinksUpToDate>false</LinksUpToDate>
  <CharactersWithSpaces>18301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2024-05-06T08:16:00Z</dcterms:created>
  <dc:creator>dell</dc:creator>
  <dc:description>&lt;config cover="true" show_menu="true" version="1.0.0" doctype="SDKXY"&gt;_x000d_
&lt;/config&gt;</dc:description>
  <cp:lastModifiedBy>马星晓</cp:lastModifiedBy>
  <cp:lastPrinted>2020-08-30T10:00:00Z</cp:lastPrinted>
  <dcterms:modified xsi:type="dcterms:W3CDTF">2024-05-08T07:05:40Z</dcterms:modified>
  <dc:title>地方标准</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True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2052-12.1.0.16417</vt:lpwstr>
  </property>
  <property fmtid="{D5CDD505-2E9C-101B-9397-08002B2CF9AE}" pid="15" name="ICV">
    <vt:lpwstr>1D8FB48A50C44744A6AC48453EF4AD1B_12</vt:lpwstr>
  </property>
</Properties>
</file>