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8"/>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vAlign w:val="top"/>
          </w:tcPr>
          <w:p>
            <w:pPr>
              <w:pStyle w:val="19"/>
              <w:framePr w:wrap="notBeside" w:vAnchor="page" w:hAnchor="page" w:x="1372" w:y="568"/>
              <w:tabs>
                <w:tab w:val="clear" w:pos="4153"/>
                <w:tab w:val="clear" w:pos="8306"/>
              </w:tabs>
              <w:spacing w:before="0" w:beforeAutospacing="0" w:after="0" w:afterAutospacing="0" w:line="240" w:lineRule="auto"/>
              <w:ind w:left="0" w:right="0"/>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vAlign w:val="top"/>
          </w:tcPr>
          <w:p>
            <w:pPr>
              <w:pStyle w:val="19"/>
              <w:framePr w:wrap="notBeside" w:vAnchor="page" w:hAnchor="page" w:x="1372" w:y="568"/>
              <w:tabs>
                <w:tab w:val="clear" w:pos="4153"/>
                <w:tab w:val="clear" w:pos="8306"/>
              </w:tabs>
              <w:spacing w:before="0" w:beforeAutospacing="0" w:after="0" w:afterAutospacing="0" w:line="240" w:lineRule="auto"/>
              <w:ind w:left="0" w:right="0"/>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点击此处添加ICS号</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vAlign w:val="top"/>
          </w:tcPr>
          <w:p>
            <w:pPr>
              <w:pStyle w:val="19"/>
              <w:framePr w:wrap="notBeside" w:vAnchor="page" w:hAnchor="page" w:x="1372" w:y="568"/>
              <w:tabs>
                <w:tab w:val="clear" w:pos="4153"/>
                <w:tab w:val="clear" w:pos="8306"/>
              </w:tabs>
              <w:spacing w:before="40" w:beforeAutospacing="0" w:after="0" w:afterAutospacing="0" w:line="240" w:lineRule="auto"/>
              <w:ind w:left="0" w:right="0"/>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vAlign w:val="top"/>
          </w:tcPr>
          <w:p>
            <w:pPr>
              <w:pStyle w:val="19"/>
              <w:framePr w:wrap="notBeside" w:vAnchor="page" w:hAnchor="page" w:x="1372" w:y="568"/>
              <w:tabs>
                <w:tab w:val="clear" w:pos="4153"/>
                <w:tab w:val="clear" w:pos="8306"/>
              </w:tabs>
              <w:spacing w:before="40" w:beforeAutospacing="0" w:after="0" w:afterAutospacing="0" w:line="240" w:lineRule="auto"/>
              <w:ind w:left="0" w:right="0"/>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点击此处添加CCS号</w:t>
            </w:r>
            <w:r>
              <w:rPr>
                <w:rFonts w:ascii="黑体" w:hAnsi="黑体" w:eastAsia="黑体"/>
                <w:sz w:val="21"/>
                <w:szCs w:val="21"/>
              </w:rPr>
              <w:fldChar w:fldCharType="end"/>
            </w:r>
            <w:bookmarkEnd w:id="1"/>
          </w:p>
        </w:tc>
      </w:tr>
    </w:tbl>
    <w:tbl>
      <w:tblPr>
        <w:tblStyle w:val="28"/>
        <w:tblpPr w:leftFromText="180" w:rightFromText="180" w:vertAnchor="text" w:horzAnchor="margin" w:tblpX="2683" w:tblpY="578"/>
        <w:tblW w:w="6407" w:type="dxa"/>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vAlign w:val="top"/>
          </w:tcPr>
          <w:p>
            <w:pPr>
              <w:pStyle w:val="36"/>
              <w:framePr w:w="0" w:hRule="auto" w:wrap="auto" w:vAnchor="margin" w:hAnchor="text" w:xAlign="left" w:yAlign="inline"/>
              <w:widowControl/>
              <w:spacing w:before="0" w:beforeAutospacing="0" w:after="0" w:afterAutospacing="0"/>
              <w:ind w:left="0" w:right="0"/>
              <w:rPr>
                <w:rFonts w:ascii="宋体" w:hAnsi="宋体"/>
                <w:kern w:val="2"/>
                <w:sz w:val="28"/>
                <w:szCs w:val="28"/>
              </w:rPr>
            </w:pPr>
            <w:bookmarkStart w:id="2" w:name="_Hlk26473981"/>
            <w:r>
              <w:rPr>
                <w:rFonts w:ascii="Times New Roman" w:hAnsi="Times New Roman" w:eastAsia="宋体" w:cs="Times New Roman"/>
                <w:b/>
                <w:w w:val="130"/>
                <w:kern w:val="2"/>
                <w:sz w:val="96"/>
                <w:szCs w:val="22"/>
                <w:lang w:val="en-US" w:eastAsia="zh-CN" w:bidi="ar-SA"/>
              </w:rPr>
              <w:pict>
                <v:shape id="_x0000_i1025" o:spt="75" type="#_x0000_t75" style="height:31.3pt;width:62.7pt;" fillcolor="#FFFFFF" filled="f" o:preferrelative="t" stroked="f" coordsize="21600,21600">
                  <v:path/>
                  <v:fill on="f" color2="#FFFFFF" focussize="0,0"/>
                  <v:stroke on="f"/>
                  <v:imagedata r:id="rId15" gain="65536f" blacklevel="0f" gamma="0" o:title=""/>
                  <o:lock v:ext="edit" position="f" selection="f" grouping="f" rotation="f" cropping="f" text="f" aspectratio="t"/>
                  <w10:wrap type="none"/>
                  <w10:anchorlock/>
                </v:shape>
              </w:pict>
            </w:r>
            <w:r>
              <w:rPr>
                <w:kern w:val="2"/>
                <w:sz w:val="21"/>
                <w:szCs w:val="21"/>
              </w:rPr>
              <w:t xml:space="preserve"> </w:t>
            </w:r>
            <w:r>
              <w:rPr>
                <w:kern w:val="2"/>
                <w:szCs w:val="22"/>
              </w:rPr>
              <w:fldChar w:fldCharType="begin">
                <w:ffData>
                  <w:name w:val="c1"/>
                  <w:enabled/>
                  <w:calcOnExit w:val="0"/>
                  <w:textInput>
                    <w:maxLength w:val="8"/>
                  </w:textInput>
                </w:ffData>
              </w:fldChar>
            </w:r>
            <w:bookmarkStart w:id="3" w:name="c1"/>
            <w:r>
              <w:rPr>
                <w:kern w:val="2"/>
                <w:szCs w:val="22"/>
              </w:rPr>
              <w:instrText xml:space="preserve"> FORMTEXT </w:instrText>
            </w:r>
            <w:r>
              <w:rPr>
                <w:kern w:val="2"/>
                <w:szCs w:val="22"/>
              </w:rPr>
              <w:fldChar w:fldCharType="separate"/>
            </w:r>
            <w:r>
              <w:rPr>
                <w:rFonts w:hint="eastAsia"/>
                <w:kern w:val="2"/>
                <w:szCs w:val="22"/>
                <w:lang w:eastAsia="zh-CN"/>
              </w:rPr>
              <w:t>1</w:t>
            </w:r>
            <w:r>
              <w:rPr>
                <w:rFonts w:hint="eastAsia"/>
                <w:kern w:val="2"/>
                <w:szCs w:val="22"/>
                <w:lang w:val="en-US" w:eastAsia="zh-CN"/>
              </w:rPr>
              <w:t>3</w:t>
            </w:r>
            <w:r>
              <w:rPr>
                <w:kern w:val="2"/>
                <w:szCs w:val="22"/>
              </w:rPr>
              <w:fldChar w:fldCharType="end"/>
            </w:r>
            <w:bookmarkEnd w:id="3"/>
          </w:p>
        </w:tc>
      </w:tr>
    </w:tbl>
    <w:p>
      <w:pPr>
        <w:pStyle w:val="37"/>
        <w:framePr w:w="9639" w:h="624" w:hRule="exact" w:hSpace="181" w:vSpace="181" w:vAnchor="page"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72"/>
      </w:pPr>
      <w:r>
        <w:t>DB</w:t>
      </w:r>
      <w:r>
        <w:rPr>
          <w:sz w:val="15"/>
          <w:szCs w:val="15"/>
        </w:rPr>
        <w:t xml:space="preserve"> </w:t>
      </w:r>
      <w:r>
        <w:fldChar w:fldCharType="begin">
          <w:ffData>
            <w:name w:val="文字1"/>
            <w:enabled/>
            <w:calcOnExit w:val="0"/>
            <w:textInput>
              <w:default w:val="XX/T"/>
            </w:textInput>
          </w:ffData>
        </w:fldChar>
      </w:r>
      <w:bookmarkStart w:id="5" w:name="文字1"/>
      <w:r>
        <w:instrText xml:space="preserve"> FORMTEXT </w:instrText>
      </w:r>
      <w:r>
        <w:fldChar w:fldCharType="separate"/>
      </w:r>
      <w:r>
        <w:t>XX/T</w:t>
      </w:r>
      <w:r>
        <w:fldChar w:fldCharType="end"/>
      </w:r>
      <w:bookmarkEnd w:id="5"/>
      <w:r>
        <w:t xml:space="preserve"> </w:t>
      </w:r>
      <w:r>
        <w:fldChar w:fldCharType="begin">
          <w:ffData>
            <w:name w:val="NSTD_CODE_F"/>
            <w:enabled/>
            <w:calcOnExit w:val="0"/>
            <w:textInput>
              <w:default w:val="XXXX"/>
            </w:textInput>
          </w:ffData>
        </w:fldChar>
      </w:r>
      <w:bookmarkStart w:id="6" w:name="NSTD_CODE_F"/>
      <w:r>
        <w:instrText xml:space="preserve"> FORMTEXT </w:instrText>
      </w:r>
      <w:r>
        <w:fldChar w:fldCharType="separate"/>
      </w:r>
      <w:r>
        <w:t>XXXX</w:t>
      </w:r>
      <w:r>
        <w:fldChar w:fldCharType="end"/>
      </w:r>
      <w:bookmarkEnd w:id="6"/>
      <w:r>
        <w:rPr>
          <w:rFonts w:hAnsi="黑体"/>
        </w:rPr>
        <w:t>—</w:t>
      </w:r>
      <w:r>
        <w:fldChar w:fldCharType="begin">
          <w:ffData>
            <w:name w:val="NSTD_CODE_B"/>
            <w:enabled/>
            <w:calcOnExit w:val="0"/>
            <w:textInput>
              <w:default w:val="XXXX"/>
            </w:textInput>
          </w:ffData>
        </w:fldChar>
      </w:r>
      <w:bookmarkStart w:id="7" w:name="NSTD_CODE_B"/>
      <w:r>
        <w:instrText xml:space="preserve"> FORMTEXT </w:instrText>
      </w:r>
      <w:r>
        <w:fldChar w:fldCharType="separate"/>
      </w:r>
      <w:r>
        <w:t>XXXX</w:t>
      </w:r>
      <w:r>
        <w:fldChar w:fldCharType="end"/>
      </w:r>
      <w:bookmarkEnd w:id="7"/>
    </w:p>
    <w:p>
      <w:pPr>
        <w:pStyle w:val="173"/>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cs="Times New Roman"/>
          <w:kern w:val="0"/>
          <w:sz w:val="10"/>
          <w:szCs w:val="10"/>
          <w:lang w:val="en-US" w:eastAsia="zh-CN" w:bidi="ar-SA"/>
        </w:rPr>
        <w:pict>
          <v:line id="直接连接符 73" o:spid="_x0000_s1027" o:spt="20" style="position:absolute;left:0pt;margin-left:70.9pt;margin-top:212.65pt;height:0.05pt;width:481.9pt;mso-position-horizontal-relative:page;mso-position-vertical-relative:page;z-index:251658240;mso-width-relative:page;mso-height-relative:page;" fillcolor="#FFFFFF" filled="f" o:preferrelative="t" stroked="t" coordsize="21600,21600" o:allowoverlap="f">
            <v:path arrowok="t"/>
            <v:fill on="f" color2="#FFFFFF" focussize="0,0"/>
            <v:stroke color="#000000" color2="#FFFFFF" miterlimit="2"/>
            <v:imagedata gain="65536f" blacklevel="0f" gamma="0" o:title=""/>
            <o:lock v:ext="edit" position="f" selection="f" grouping="f" rotation="f" cropping="f" text="f" aspectratio="f"/>
          </v:line>
        </w:pict>
      </w:r>
    </w:p>
    <w:p>
      <w:pPr>
        <w:pStyle w:val="37"/>
        <w:framePr w:w="9639" w:h="6976" w:hRule="exact" w:hSpace="0" w:vSpace="0" w:vAnchor="page" w:hAnchor="page" w:y="6408"/>
        <w:jc w:val="center"/>
        <w:rPr>
          <w:rFonts w:ascii="黑体" w:hAnsi="黑体" w:eastAsia="黑体"/>
          <w:b w:val="0"/>
          <w:bCs w:val="0"/>
          <w:w w:val="100"/>
        </w:rPr>
      </w:pPr>
    </w:p>
    <w:p>
      <w:pPr>
        <w:pStyle w:val="174"/>
        <w:framePr w:h="6974" w:hRule="exact"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bookmarkStart w:id="42" w:name="_GoBack"/>
      <w:bookmarkEnd w:id="42"/>
      <w:r>
        <w:rPr>
          <w:rFonts w:hint="eastAsia"/>
          <w:lang w:eastAsia="zh-CN"/>
        </w:rPr>
        <w:t xml:space="preserve"> 食品检验检测机构现场管理规范</w:t>
      </w:r>
      <w:r>
        <w:fldChar w:fldCharType="end"/>
      </w:r>
      <w:bookmarkEnd w:id="9"/>
    </w:p>
    <w:p>
      <w:pPr>
        <w:framePr w:w="9639" w:h="6974" w:hRule="exact" w:wrap="around" w:vAnchor="page" w:hAnchor="page" w:x="1419" w:y="6408" w:anchorLock="1"/>
        <w:ind w:left="-1418"/>
      </w:pPr>
    </w:p>
    <w:p>
      <w:pPr>
        <w:pStyle w:val="107"/>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hint="eastAsia" w:eastAsia="黑体"/>
          <w:szCs w:val="28"/>
          <w:lang w:val="en-US" w:eastAsia="zh-CN"/>
        </w:rPr>
        <w:t>Standard for field managemen</w:t>
      </w:r>
      <w:r>
        <w:rPr>
          <w:rFonts w:hint="eastAsia" w:eastAsia="黑体"/>
          <w:szCs w:val="28"/>
        </w:rPr>
        <w:t xml:space="preserve">t </w:t>
      </w:r>
      <w:r>
        <w:rPr>
          <w:rFonts w:hint="eastAsia" w:eastAsia="黑体"/>
          <w:szCs w:val="28"/>
          <w:lang w:val="en-US" w:eastAsia="zh-CN"/>
        </w:rPr>
        <w:t>in</w:t>
      </w:r>
      <w:r>
        <w:rPr>
          <w:rFonts w:hint="eastAsia" w:eastAsia="黑体"/>
          <w:szCs w:val="28"/>
        </w:rPr>
        <w:t xml:space="preserve"> food inspection </w:t>
      </w:r>
      <w:r>
        <w:rPr>
          <w:rFonts w:hint="eastAsia" w:eastAsia="黑体"/>
          <w:szCs w:val="28"/>
          <w:lang w:val="en-US" w:eastAsia="zh-CN"/>
        </w:rPr>
        <w:t xml:space="preserve">body </w:t>
      </w:r>
      <w:r>
        <w:rPr>
          <w:rFonts w:hint="eastAsia" w:eastAsia="黑体"/>
          <w:szCs w:val="28"/>
        </w:rPr>
        <w:t xml:space="preserve">and </w:t>
      </w:r>
      <w:r>
        <w:rPr>
          <w:rFonts w:hint="eastAsia" w:eastAsia="黑体"/>
          <w:szCs w:val="28"/>
          <w:lang w:val="en-US" w:eastAsia="zh-CN"/>
        </w:rPr>
        <w:t>laboratory</w:t>
      </w:r>
      <w:r>
        <w:rPr>
          <w:rFonts w:eastAsia="黑体"/>
          <w:szCs w:val="28"/>
        </w:rPr>
        <w:fldChar w:fldCharType="end"/>
      </w:r>
      <w:bookmarkEnd w:id="10"/>
    </w:p>
    <w:p>
      <w:pPr>
        <w:framePr w:w="9639" w:h="6974" w:hRule="exact" w:wrap="around" w:vAnchor="page" w:hAnchor="page" w:x="1419" w:y="6408" w:anchorLock="1"/>
        <w:spacing w:line="760" w:lineRule="exact"/>
        <w:ind w:left="-1418"/>
      </w:pPr>
    </w:p>
    <w:p>
      <w:pPr>
        <w:pStyle w:val="107"/>
        <w:framePr w:w="9639" w:h="6974" w:hRule="exact" w:wrap="around" w:vAnchor="page" w:hAnchor="page" w:x="1419" w:y="6408" w:anchorLock="1"/>
        <w:textAlignment w:val="bottom"/>
        <w:rPr>
          <w:rFonts w:eastAsia="黑体"/>
          <w:szCs w:val="28"/>
        </w:rPr>
      </w:pPr>
    </w:p>
    <w:p>
      <w:pPr>
        <w:pStyle w:val="107"/>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07"/>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07"/>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70"/>
        <w:framePr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71"/>
        <w:framePr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31"/>
        <w:framePr w:h="584" w:hRule="exact" w:hSpace="181" w:vSpace="181"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 xml:space="preserve">河北省市场监督管理局 </w:t>
      </w:r>
      <w:r>
        <w:rPr>
          <w:rFonts w:hAnsi="黑体"/>
          <w:w w:val="100"/>
          <w:sz w:val="28"/>
        </w:rPr>
        <w:fldChar w:fldCharType="end"/>
      </w:r>
      <w:bookmarkEnd w:id="20"/>
      <w:r>
        <w:rPr>
          <w:rFonts w:ascii="Times New Roman"/>
          <w:w w:val="100"/>
          <w:sz w:val="28"/>
        </w:rPr>
        <w:t>  </w:t>
      </w:r>
      <w:r>
        <w:rPr>
          <w:rStyle w:val="232"/>
          <w:rFonts w:hint="eastAsia" w:hAnsi="黑体"/>
          <w:position w:val="0"/>
        </w:rPr>
        <w:t>发</w:t>
      </w:r>
      <w:r>
        <w:rPr>
          <w:rStyle w:val="232"/>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720" w:num="1"/>
          <w:titlePg/>
          <w:docGrid w:linePitch="312" w:charSpace="0"/>
        </w:sectPr>
      </w:pPr>
      <w:r>
        <w:rPr>
          <w:rFonts w:hint="eastAsia" w:ascii="宋体" w:hAnsi="宋体" w:eastAsia="宋体" w:cs="Times New Roman"/>
          <w:kern w:val="2"/>
          <w:sz w:val="28"/>
          <w:szCs w:val="28"/>
          <w:lang w:val="en-US" w:eastAsia="zh-CN" w:bidi="ar-SA"/>
        </w:rPr>
        <w:pict>
          <v:line id="直接连接符 5" o:spid="_x0000_s1028" o:spt="20" style="position:absolute;left:0pt;margin-left:70.85pt;margin-top:728.6pt;height:0.05pt;width:481.9pt;mso-position-horizontal-relative:page;mso-position-vertical-relative:page;z-index:251659264;mso-width-relative:page;mso-height-relative:page;"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w10:anchorlock/>
          </v:line>
        </w:pict>
      </w:r>
    </w:p>
    <w:p>
      <w:pPr>
        <w:pStyle w:val="74"/>
        <w:spacing w:after="468"/>
      </w:pPr>
      <w:bookmarkStart w:id="21" w:name="BookMark2"/>
      <w:r>
        <w:rPr>
          <w:spacing w:val="320"/>
        </w:rPr>
        <w:t>前</w:t>
      </w:r>
      <w:r>
        <w:t>言</w:t>
      </w:r>
    </w:p>
    <w:p>
      <w:pPr>
        <w:pStyle w:val="43"/>
        <w:ind w:firstLine="420"/>
      </w:pPr>
      <w:r>
        <w:rPr>
          <w:rFonts w:hint="eastAsia"/>
        </w:rPr>
        <w:t>本文件按照GB/T 1.1—2020《标准化工作导则  第1部分：标准化文件的结构和起草规则》的规定起草。</w:t>
      </w:r>
    </w:p>
    <w:p>
      <w:pPr>
        <w:pStyle w:val="43"/>
        <w:ind w:firstLine="420"/>
      </w:pPr>
      <w:r>
        <w:rPr>
          <w:rFonts w:hint="eastAsia"/>
        </w:rPr>
        <w:t>本文件由河北省市场监督管理局提出。</w:t>
      </w:r>
    </w:p>
    <w:p>
      <w:pPr>
        <w:pStyle w:val="43"/>
        <w:ind w:firstLine="420"/>
      </w:pPr>
      <w:r>
        <w:rPr>
          <w:rFonts w:hint="eastAsia"/>
        </w:rPr>
        <w:t>本文件由河北省市场监督管理局归口。</w:t>
      </w:r>
    </w:p>
    <w:p>
      <w:pPr>
        <w:pStyle w:val="43"/>
        <w:ind w:firstLine="420"/>
        <w:rPr>
          <w:rFonts w:hint="eastAsia" w:eastAsia="宋体"/>
          <w:lang w:eastAsia="zh-CN"/>
        </w:rPr>
      </w:pPr>
      <w:r>
        <w:rPr>
          <w:rFonts w:hint="eastAsia"/>
        </w:rPr>
        <w:t>本文件起草单位：</w:t>
      </w:r>
      <w:r>
        <w:rPr>
          <w:rFonts w:hint="eastAsia"/>
          <w:lang w:eastAsia="zh-CN"/>
        </w:rPr>
        <w:t>河北省食品检验研究院。</w:t>
      </w:r>
    </w:p>
    <w:p>
      <w:pPr>
        <w:pStyle w:val="43"/>
        <w:ind w:firstLine="420"/>
        <w:rPr>
          <w:rFonts w:hint="eastAsia" w:eastAsia="宋体"/>
          <w:lang w:eastAsia="zh-CN"/>
        </w:rPr>
      </w:pPr>
      <w:r>
        <w:rPr>
          <w:rFonts w:hint="eastAsia"/>
        </w:rPr>
        <w:t>本文件主要起草人：郭丽敏、刘亮、马越超、赵盼、王晋</w:t>
      </w:r>
      <w:r>
        <w:rPr>
          <w:rFonts w:hint="eastAsia"/>
          <w:lang w:eastAsia="zh-CN"/>
        </w:rPr>
        <w:t>。</w:t>
      </w:r>
    </w:p>
    <w:p>
      <w:pPr>
        <w:pStyle w:val="43"/>
        <w:ind w:firstLine="420"/>
      </w:pPr>
    </w:p>
    <w:p>
      <w:pPr>
        <w:pStyle w:val="43"/>
        <w:ind w:firstLine="420"/>
        <w:sectPr>
          <w:headerReference r:id="rId11" w:type="default"/>
          <w:footerReference r:id="rId13" w:type="default"/>
          <w:headerReference r:id="rId12" w:type="even"/>
          <w:pgSz w:w="11906" w:h="16838"/>
          <w:pgMar w:top="567" w:right="1134" w:bottom="1134" w:left="1134" w:header="1418" w:footer="1134" w:gutter="284"/>
          <w:pgNumType w:fmt="upperRoman" w:start="1"/>
          <w:cols w:space="720" w:num="1"/>
          <w:formProt w:val="0"/>
          <w:docGrid w:type="lines" w:linePitch="312" w:charSpace="0"/>
        </w:sectPr>
      </w:pPr>
    </w:p>
    <w:bookmarkEnd w:id="21"/>
    <w:p>
      <w:pPr>
        <w:spacing w:line="20" w:lineRule="exact"/>
        <w:jc w:val="center"/>
        <w:rPr>
          <w:rFonts w:ascii="黑体" w:hAnsi="黑体" w:eastAsia="黑体"/>
          <w:sz w:val="32"/>
          <w:szCs w:val="32"/>
        </w:rPr>
      </w:pPr>
      <w:bookmarkStart w:id="22" w:name="BookMark4"/>
    </w:p>
    <w:p>
      <w:pPr>
        <w:spacing w:line="20" w:lineRule="exact"/>
        <w:jc w:val="center"/>
        <w:rPr>
          <w:rFonts w:ascii="黑体" w:hAnsi="黑体" w:eastAsia="黑体"/>
          <w:sz w:val="32"/>
          <w:szCs w:val="32"/>
        </w:rPr>
      </w:pPr>
    </w:p>
    <w:p>
      <w:pPr>
        <w:pStyle w:val="205"/>
        <w:widowControl/>
        <w:adjustRightInd w:val="0"/>
        <w:snapToGrid w:val="0"/>
        <w:spacing w:before="0" w:beforeAutospacing="0" w:after="0" w:afterAutospacing="0" w:line="240" w:lineRule="auto"/>
        <w:ind w:left="0" w:right="0"/>
        <w:rPr>
          <w:rFonts w:hint="default" w:ascii="Times New Roman" w:hAnsi="Times New Roman" w:cs="Times New Roman"/>
          <w:lang w:val="en-US"/>
        </w:rPr>
      </w:pPr>
      <w:bookmarkStart w:id="23" w:name="NEW_STAND_NAME"/>
      <w:r>
        <w:rPr>
          <w:rFonts w:ascii="Times New Roman"/>
          <w:lang w:eastAsia="zh-CN"/>
        </w:rPr>
        <w:t>食品检验检测机构现场管理规范</w:t>
      </w:r>
    </w:p>
    <w:bookmarkEnd w:id="23"/>
    <w:p>
      <w:pPr>
        <w:pStyle w:val="86"/>
        <w:spacing w:before="312" w:after="312"/>
      </w:pPr>
      <w:bookmarkStart w:id="24" w:name="_Toc24884211"/>
      <w:bookmarkStart w:id="25" w:name="_Toc26986771"/>
      <w:bookmarkStart w:id="26" w:name="_Toc26648465"/>
      <w:bookmarkStart w:id="27" w:name="_Toc26986530"/>
      <w:bookmarkStart w:id="28" w:name="_Toc17233325"/>
      <w:bookmarkStart w:id="29" w:name="_Toc24884218"/>
      <w:bookmarkStart w:id="30" w:name="_Toc26718930"/>
      <w:bookmarkStart w:id="31" w:name="_Toc17233333"/>
      <w:r>
        <w:rPr>
          <w:rFonts w:hint="eastAsia"/>
        </w:rPr>
        <w:t>范围</w:t>
      </w:r>
      <w:bookmarkEnd w:id="24"/>
      <w:bookmarkEnd w:id="25"/>
      <w:bookmarkEnd w:id="26"/>
      <w:bookmarkEnd w:id="27"/>
      <w:bookmarkEnd w:id="28"/>
      <w:bookmarkEnd w:id="29"/>
      <w:bookmarkEnd w:id="30"/>
      <w:bookmarkEnd w:id="31"/>
    </w:p>
    <w:p>
      <w:pPr>
        <w:pStyle w:val="43"/>
        <w:ind w:firstLine="420"/>
        <w:rPr>
          <w:rFonts w:hint="eastAsia"/>
        </w:rPr>
      </w:pPr>
      <w:bookmarkStart w:id="32" w:name="_Toc17233334"/>
      <w:bookmarkStart w:id="33" w:name="_Toc17233326"/>
      <w:bookmarkStart w:id="34" w:name="_Toc24884212"/>
      <w:bookmarkStart w:id="35" w:name="_Toc24884219"/>
      <w:bookmarkStart w:id="36" w:name="_Toc26648466"/>
      <w:r>
        <w:rPr>
          <w:rFonts w:hint="eastAsia"/>
        </w:rPr>
        <w:t>本文件规定了食品检验检测机构现场管理的术语和定义、基本原则、推进要素、基本要求、实施过程、建立维持管理制度并持续改进。</w:t>
      </w:r>
    </w:p>
    <w:p>
      <w:pPr>
        <w:pStyle w:val="43"/>
        <w:ind w:firstLine="420"/>
        <w:rPr>
          <w:rFonts w:hint="eastAsia"/>
        </w:rPr>
      </w:pPr>
      <w:r>
        <w:rPr>
          <w:rFonts w:hint="eastAsia"/>
        </w:rPr>
        <w:t>本文件适用于河北省辖区内所有食品检验检测机构。</w:t>
      </w:r>
    </w:p>
    <w:p>
      <w:pPr>
        <w:pStyle w:val="86"/>
        <w:spacing w:before="312" w:after="312"/>
      </w:pPr>
      <w:bookmarkStart w:id="37" w:name="_Toc26718931"/>
      <w:bookmarkStart w:id="38" w:name="_Toc26986772"/>
      <w:bookmarkStart w:id="39" w:name="_Toc26986531"/>
      <w:r>
        <w:rPr>
          <w:rFonts w:hint="eastAsia"/>
        </w:rPr>
        <w:t>规范性引用文件</w:t>
      </w:r>
      <w:bookmarkEnd w:id="32"/>
      <w:bookmarkEnd w:id="33"/>
      <w:bookmarkEnd w:id="34"/>
      <w:bookmarkEnd w:id="35"/>
      <w:bookmarkEnd w:id="36"/>
      <w:bookmarkEnd w:id="37"/>
      <w:bookmarkEnd w:id="38"/>
      <w:bookmarkEnd w:id="39"/>
    </w:p>
    <w:p>
      <w:pPr>
        <w:pStyle w:val="43"/>
        <w:ind w:firstLine="420"/>
        <w:rPr>
          <w:rFonts w:hint="eastAsia"/>
        </w:rPr>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43"/>
        <w:ind w:firstLine="420"/>
        <w:rPr>
          <w:rFonts w:hint="eastAsia"/>
        </w:rPr>
      </w:pPr>
      <w:r>
        <w:rPr>
          <w:rFonts w:hint="eastAsia"/>
        </w:rPr>
        <w:t>GB 2894  安全标志及其使用导则</w:t>
      </w:r>
    </w:p>
    <w:p>
      <w:pPr>
        <w:pStyle w:val="86"/>
        <w:spacing w:before="312" w:after="312"/>
      </w:pPr>
      <w:r>
        <w:rPr>
          <w:rFonts w:hint="eastAsia"/>
          <w:szCs w:val="21"/>
        </w:rPr>
        <w:t>术语和定义</w:t>
      </w:r>
    </w:p>
    <w:p>
      <w:pPr>
        <w:pStyle w:val="43"/>
        <w:ind w:firstLine="420"/>
      </w:pPr>
      <w:bookmarkStart w:id="40" w:name="_Toc26986532"/>
      <w:bookmarkEnd w:id="40"/>
      <w:r>
        <w:t>下列术语和定义适用于本文件。</w:t>
      </w:r>
    </w:p>
    <w:p>
      <w:pPr>
        <w:pStyle w:val="87"/>
        <w:spacing w:before="156" w:after="156"/>
        <w:outlineLvl w:val="9"/>
      </w:pPr>
    </w:p>
    <w:p>
      <w:pPr>
        <w:pStyle w:val="87"/>
        <w:numPr>
          <w:ilvl w:val="2"/>
          <w:numId w:val="0"/>
        </w:numPr>
        <w:spacing w:before="156" w:after="156"/>
        <w:ind w:leftChars="0"/>
        <w:outlineLvl w:val="9"/>
        <w:rPr>
          <w:rFonts w:hint="eastAsia" w:ascii="黑体" w:hAnsi="宋体" w:eastAsia="黑体" w:cs="黑体"/>
          <w:kern w:val="0"/>
          <w:szCs w:val="21"/>
          <w:lang w:val="en-US"/>
        </w:rPr>
      </w:pPr>
      <w:r>
        <w:rPr>
          <w:rFonts w:hint="eastAsia" w:ascii="黑体" w:hAnsi="宋体" w:eastAsia="黑体" w:cs="黑体"/>
          <w:kern w:val="0"/>
          <w:sz w:val="21"/>
          <w:szCs w:val="21"/>
          <w:lang w:val="en-US" w:eastAsia="zh-CN" w:bidi="ar-SA"/>
        </w:rPr>
        <w:t xml:space="preserve">     现场管理  </w:t>
      </w:r>
      <w:r>
        <w:rPr>
          <w:rFonts w:hint="default" w:ascii="Times New Roman" w:hAnsi="Times New Roman" w:eastAsia="黑体" w:cs="Times New Roman"/>
          <w:kern w:val="0"/>
          <w:sz w:val="21"/>
          <w:szCs w:val="21"/>
          <w:lang w:val="en-US" w:eastAsia="zh-CN" w:bidi="ar-SA"/>
        </w:rPr>
        <w:t>field  management</w:t>
      </w:r>
    </w:p>
    <w:p>
      <w:pPr>
        <w:widowControl w:val="0"/>
        <w:numPr>
          <w:ilvl w:val="0"/>
          <w:numId w:val="32"/>
        </w:numPr>
        <w:spacing w:before="0" w:beforeAutospacing="0" w:after="0" w:afterAutospacing="0" w:line="240" w:lineRule="auto"/>
        <w:ind w:left="0" w:right="0" w:firstLine="0"/>
        <w:jc w:val="both"/>
        <w:rPr>
          <w:rFonts w:eastAsia="黑体"/>
          <w:kern w:val="0"/>
          <w:szCs w:val="21"/>
          <w:lang w:val="en-US"/>
        </w:rPr>
      </w:pPr>
      <w:r>
        <w:rPr>
          <w:rFonts w:hint="eastAsia" w:ascii="宋体" w:hAnsi="宋体" w:eastAsia="宋体" w:cs="宋体"/>
          <w:kern w:val="2"/>
          <w:sz w:val="21"/>
          <w:szCs w:val="21"/>
          <w:lang w:val="en-US" w:eastAsia="zh-CN" w:bidi="ar-SA"/>
        </w:rPr>
        <w:t xml:space="preserve">     对检验检测工作场所进行的计划、组织、实施、协调、控制和改进的活动，主要包括</w:t>
      </w:r>
      <w:r>
        <w:rPr>
          <w:rFonts w:hint="eastAsia" w:ascii="Times New Roman" w:hAnsi="宋体" w:eastAsia="宋体" w:cs="宋体"/>
          <w:kern w:val="2"/>
          <w:sz w:val="21"/>
          <w:szCs w:val="21"/>
          <w:lang w:val="en-US" w:eastAsia="zh-CN" w:bidi="ar-SA"/>
        </w:rPr>
        <w:t>整理</w:t>
      </w:r>
      <w:r>
        <w:rPr>
          <w:rFonts w:hint="default" w:ascii="Times New Roman" w:hAnsi="Times New Roman" w:eastAsia="宋体" w:cs="Times New Roman"/>
          <w:kern w:val="2"/>
          <w:sz w:val="21"/>
          <w:szCs w:val="21"/>
          <w:lang w:val="en-US" w:eastAsia="zh-CN" w:bidi="ar-SA"/>
        </w:rPr>
        <w:t>(Seiri)</w:t>
      </w:r>
      <w:r>
        <w:rPr>
          <w:rFonts w:hint="eastAsia" w:ascii="Times New Roman" w:hAnsi="宋体" w:eastAsia="宋体" w:cs="宋体"/>
          <w:kern w:val="2"/>
          <w:sz w:val="21"/>
          <w:szCs w:val="21"/>
          <w:lang w:val="en-US" w:eastAsia="zh-CN" w:bidi="ar-SA"/>
        </w:rPr>
        <w:t>、整顿</w:t>
      </w:r>
      <w:r>
        <w:rPr>
          <w:rFonts w:hint="default" w:ascii="Times New Roman" w:hAnsi="Times New Roman" w:eastAsia="宋体" w:cs="Times New Roman"/>
          <w:kern w:val="2"/>
          <w:sz w:val="21"/>
          <w:szCs w:val="21"/>
          <w:lang w:val="en-US" w:eastAsia="zh-CN" w:bidi="ar-SA"/>
        </w:rPr>
        <w:t>(Seiton)</w:t>
      </w:r>
      <w:r>
        <w:rPr>
          <w:rFonts w:hint="eastAsia" w:ascii="Times New Roman" w:hAnsi="宋体" w:eastAsia="宋体" w:cs="宋体"/>
          <w:kern w:val="2"/>
          <w:sz w:val="21"/>
          <w:szCs w:val="21"/>
          <w:lang w:val="en-US" w:eastAsia="zh-CN" w:bidi="ar-SA"/>
        </w:rPr>
        <w:t>、清扫（</w:t>
      </w:r>
      <w:r>
        <w:rPr>
          <w:rFonts w:hint="default" w:ascii="Times New Roman" w:hAnsi="Times New Roman" w:eastAsia="宋体" w:cs="Times New Roman"/>
          <w:kern w:val="2"/>
          <w:sz w:val="21"/>
          <w:szCs w:val="21"/>
          <w:lang w:val="en-US" w:eastAsia="zh-CN" w:bidi="ar-SA"/>
        </w:rPr>
        <w:t>Seiso</w:t>
      </w:r>
      <w:r>
        <w:rPr>
          <w:rFonts w:hint="eastAsia" w:ascii="Times New Roman" w:hAnsi="宋体" w:eastAsia="宋体" w:cs="宋体"/>
          <w:kern w:val="2"/>
          <w:sz w:val="21"/>
          <w:szCs w:val="21"/>
          <w:lang w:val="en-US" w:eastAsia="zh-CN" w:bidi="ar-SA"/>
        </w:rPr>
        <w:t>）、清洁</w:t>
      </w:r>
      <w:r>
        <w:rPr>
          <w:rFonts w:hint="default" w:ascii="Times New Roman" w:hAnsi="Times New Roman" w:eastAsia="宋体" w:cs="Times New Roman"/>
          <w:kern w:val="2"/>
          <w:sz w:val="21"/>
          <w:szCs w:val="21"/>
          <w:lang w:val="en-US" w:eastAsia="zh-CN" w:bidi="ar-SA"/>
        </w:rPr>
        <w:t>(Seiketsu)</w:t>
      </w:r>
      <w:r>
        <w:rPr>
          <w:rFonts w:hint="eastAsia" w:ascii="Times New Roman" w:hAnsi="宋体" w:eastAsia="宋体" w:cs="宋体"/>
          <w:kern w:val="2"/>
          <w:sz w:val="21"/>
          <w:szCs w:val="21"/>
          <w:lang w:val="en-US" w:eastAsia="zh-CN" w:bidi="ar-SA"/>
        </w:rPr>
        <w:t>、素养</w:t>
      </w:r>
      <w:r>
        <w:rPr>
          <w:rFonts w:hint="default" w:ascii="Times New Roman" w:hAnsi="Times New Roman" w:eastAsia="宋体" w:cs="Times New Roman"/>
          <w:kern w:val="2"/>
          <w:sz w:val="21"/>
          <w:szCs w:val="21"/>
          <w:lang w:val="en-US" w:eastAsia="zh-CN" w:bidi="ar-SA"/>
        </w:rPr>
        <w:t>(Shitsuke)</w:t>
      </w:r>
      <w:r>
        <w:rPr>
          <w:rFonts w:hint="eastAsia" w:ascii="Times New Roman" w:hAnsi="宋体" w:eastAsia="宋体" w:cs="宋体"/>
          <w:kern w:val="2"/>
          <w:sz w:val="21"/>
          <w:szCs w:val="21"/>
          <w:lang w:val="en-US" w:eastAsia="zh-CN" w:bidi="ar-SA"/>
        </w:rPr>
        <w:t>、安全</w:t>
      </w:r>
      <w:r>
        <w:rPr>
          <w:rFonts w:hint="default" w:ascii="Times New Roman" w:hAnsi="Times New Roman" w:eastAsia="宋体" w:cs="Times New Roman"/>
          <w:kern w:val="2"/>
          <w:sz w:val="21"/>
          <w:szCs w:val="21"/>
          <w:lang w:val="en-US" w:eastAsia="zh-CN" w:bidi="ar-SA"/>
        </w:rPr>
        <w:t>(Safety)</w:t>
      </w:r>
      <w:r>
        <w:rPr>
          <w:rFonts w:hint="eastAsia" w:ascii="Times New Roman" w:hAnsi="宋体" w:eastAsia="宋体" w:cs="宋体"/>
          <w:kern w:val="2"/>
          <w:sz w:val="21"/>
          <w:szCs w:val="21"/>
          <w:lang w:val="en-US" w:eastAsia="zh-CN" w:bidi="ar-SA"/>
        </w:rPr>
        <w:t>，因此也称</w:t>
      </w:r>
      <w:r>
        <w:rPr>
          <w:rFonts w:hint="default" w:ascii="Times New Roman" w:hAnsi="Times New Roman" w:eastAsia="宋体" w:cs="Times New Roman"/>
          <w:kern w:val="2"/>
          <w:sz w:val="21"/>
          <w:szCs w:val="21"/>
          <w:lang w:val="en-US" w:eastAsia="zh-CN" w:bidi="ar-SA"/>
        </w:rPr>
        <w:t>"6S"</w:t>
      </w:r>
      <w:r>
        <w:rPr>
          <w:rFonts w:hint="eastAsia" w:ascii="宋体" w:hAnsi="宋体" w:eastAsia="宋体" w:cs="宋体"/>
          <w:kern w:val="2"/>
          <w:sz w:val="21"/>
          <w:szCs w:val="21"/>
          <w:lang w:val="en-US" w:eastAsia="zh-CN" w:bidi="ar-SA"/>
        </w:rPr>
        <w:t>现场管理。</w:t>
      </w:r>
    </w:p>
    <w:p>
      <w:pPr>
        <w:pStyle w:val="86"/>
        <w:spacing w:before="312" w:after="312" w:line="240" w:lineRule="auto"/>
      </w:pPr>
      <w:r>
        <w:rPr>
          <w:rFonts w:hint="eastAsia"/>
          <w:lang w:eastAsia="zh-CN"/>
        </w:rPr>
        <w:t>基本原则</w:t>
      </w:r>
    </w:p>
    <w:p>
      <w:pPr>
        <w:widowControl w:val="0"/>
        <w:spacing w:before="0" w:beforeAutospacing="0" w:after="0" w:afterAutospacing="0" w:line="240" w:lineRule="auto"/>
        <w:ind w:left="0" w:right="0"/>
        <w:jc w:val="both"/>
        <w:rPr>
          <w:rFonts w:hint="eastAsia" w:ascii="宋体" w:hAnsi="宋体" w:eastAsia="宋体" w:cs="宋体"/>
          <w:szCs w:val="21"/>
          <w:lang w:val="en-US"/>
        </w:rPr>
      </w:pPr>
      <w:r>
        <w:rPr>
          <w:rFonts w:hint="eastAsia" w:ascii="宋体" w:hAnsi="宋体" w:cs="宋体"/>
          <w:bCs/>
          <w:color w:val="000000"/>
          <w:kern w:val="2"/>
          <w:sz w:val="21"/>
          <w:szCs w:val="21"/>
          <w:lang w:val="en-US" w:eastAsia="zh-CN" w:bidi="ar-SA"/>
        </w:rPr>
        <w:t xml:space="preserve">    </w:t>
      </w:r>
      <w:r>
        <w:rPr>
          <w:rFonts w:hint="eastAsia" w:ascii="宋体" w:hAnsi="宋体" w:eastAsia="宋体" w:cs="宋体"/>
          <w:bCs/>
          <w:color w:val="000000"/>
          <w:kern w:val="2"/>
          <w:sz w:val="21"/>
          <w:szCs w:val="21"/>
          <w:lang w:val="en-US" w:eastAsia="zh-CN" w:bidi="ar-SA"/>
        </w:rPr>
        <w:t>食品检验检测机构现场管理的核心是用全面质量管理的思想和方法提升现场管理活动的整体运行质量，以客户为中心，提升工作质量和效率，安全健康，节约资源，以促进食品检验检测机构质量安全提升为最终目的</w:t>
      </w:r>
      <w:r>
        <w:rPr>
          <w:rFonts w:hint="eastAsia" w:ascii="宋体" w:hAnsi="宋体" w:eastAsia="宋体" w:cs="宋体"/>
          <w:kern w:val="2"/>
          <w:sz w:val="21"/>
          <w:szCs w:val="21"/>
          <w:lang w:val="en-US" w:eastAsia="zh-CN" w:bidi="ar-SA"/>
        </w:rPr>
        <w:t>。基本原则为：</w:t>
      </w:r>
    </w:p>
    <w:p>
      <w:pPr>
        <w:widowControl w:val="0"/>
        <w:spacing w:before="0" w:beforeAutospacing="0" w:after="0" w:afterAutospacing="0" w:line="240" w:lineRule="auto"/>
        <w:ind w:left="0" w:right="0" w:firstLine="405"/>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----客户导向。以客户为中心，充分识别客户的需求和期望，关注客户需求和期望的变化，提升现场满足客户需求和期望的能力。</w:t>
      </w:r>
    </w:p>
    <w:p>
      <w:pPr>
        <w:widowControl w:val="0"/>
        <w:spacing w:before="0" w:beforeAutospacing="0" w:after="0" w:afterAutospacing="0" w:line="240" w:lineRule="auto"/>
        <w:ind w:left="0" w:right="0" w:firstLine="405"/>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----系统协调。领导层应促进现场实现系统化的管理，确保现场管理过程与整体战略运行协调一致。</w:t>
      </w:r>
    </w:p>
    <w:p>
      <w:pPr>
        <w:widowControl w:val="0"/>
        <w:spacing w:before="0" w:beforeAutospacing="0" w:after="0" w:afterAutospacing="0" w:line="240" w:lineRule="auto"/>
        <w:ind w:left="0" w:right="0" w:firstLine="420" w:firstLineChars="200"/>
        <w:jc w:val="both"/>
        <w:rPr>
          <w:rFonts w:hint="eastAsia" w:ascii="宋体" w:hAnsi="宋体" w:eastAsia="宋体" w:cs="宋体"/>
          <w:bCs/>
          <w:color w:val="000000"/>
          <w:szCs w:val="21"/>
          <w:lang w:val="en-US"/>
        </w:rPr>
      </w:pPr>
      <w:r>
        <w:rPr>
          <w:rFonts w:hint="eastAsia" w:ascii="宋体" w:hAnsi="宋体" w:eastAsia="宋体" w:cs="宋体"/>
          <w:bCs/>
          <w:color w:val="000000"/>
          <w:kern w:val="2"/>
          <w:sz w:val="21"/>
          <w:szCs w:val="21"/>
          <w:lang w:val="en-US" w:eastAsia="zh-CN" w:bidi="ar-SA"/>
        </w:rPr>
        <w:t>----员工素质。增强员工质量意识，提高员工现场管理技能和创新能力，激发员工参与现场管理的热情。</w:t>
      </w:r>
    </w:p>
    <w:p>
      <w:pPr>
        <w:widowControl w:val="0"/>
        <w:spacing w:before="0" w:beforeAutospacing="0" w:after="0" w:afterAutospacing="0" w:line="240" w:lineRule="auto"/>
        <w:ind w:left="0" w:right="0" w:firstLine="420" w:firstLineChars="200"/>
        <w:jc w:val="both"/>
        <w:rPr>
          <w:rFonts w:hint="eastAsia" w:ascii="宋体" w:hAnsi="宋体" w:eastAsia="宋体" w:cs="宋体"/>
          <w:bCs/>
          <w:color w:val="000000"/>
          <w:szCs w:val="21"/>
          <w:lang w:val="en-US"/>
        </w:rPr>
      </w:pPr>
      <w:r>
        <w:rPr>
          <w:rFonts w:hint="eastAsia" w:ascii="宋体" w:hAnsi="宋体" w:eastAsia="宋体" w:cs="宋体"/>
          <w:bCs/>
          <w:color w:val="000000"/>
          <w:kern w:val="2"/>
          <w:sz w:val="21"/>
          <w:szCs w:val="21"/>
          <w:lang w:val="en-US" w:eastAsia="zh-CN" w:bidi="ar-SA"/>
        </w:rPr>
        <w:t>----提升效率。采用科学适宜的方法，对现场管理过程进行有效控制，优化节拍、节省时间，减少流程中的浪费，提升现场管理效率。</w:t>
      </w:r>
    </w:p>
    <w:p>
      <w:pPr>
        <w:widowControl w:val="0"/>
        <w:spacing w:before="0" w:beforeAutospacing="0" w:after="0" w:afterAutospacing="0" w:line="240" w:lineRule="auto"/>
        <w:ind w:left="0" w:right="0" w:firstLine="420" w:firstLineChars="200"/>
        <w:jc w:val="both"/>
        <w:rPr>
          <w:rFonts w:hint="eastAsia" w:ascii="宋体" w:hAnsi="宋体" w:eastAsia="宋体" w:cs="宋体"/>
          <w:bCs/>
          <w:color w:val="000000"/>
          <w:szCs w:val="21"/>
          <w:lang w:val="en-US"/>
        </w:rPr>
      </w:pPr>
      <w:r>
        <w:rPr>
          <w:rFonts w:hint="eastAsia" w:ascii="宋体" w:hAnsi="宋体" w:eastAsia="宋体" w:cs="宋体"/>
          <w:bCs/>
          <w:color w:val="000000"/>
          <w:kern w:val="2"/>
          <w:sz w:val="21"/>
          <w:szCs w:val="21"/>
          <w:lang w:val="en-US" w:eastAsia="zh-CN" w:bidi="ar-SA"/>
        </w:rPr>
        <w:t>----持续改善。对现场进行分析、评价，不断优化工作流程，实现持续创新和改进。</w:t>
      </w:r>
    </w:p>
    <w:p>
      <w:pPr>
        <w:widowControl/>
        <w:spacing w:line="240" w:lineRule="auto"/>
        <w:jc w:val="left"/>
      </w:pPr>
      <w:r>
        <w:rPr>
          <w:rFonts w:hint="eastAsia" w:ascii="宋体" w:hAnsi="宋体" w:eastAsia="宋体" w:cs="宋体"/>
          <w:bCs/>
          <w:color w:val="000000"/>
          <w:kern w:val="2"/>
          <w:sz w:val="21"/>
          <w:szCs w:val="21"/>
          <w:lang w:val="en-US" w:eastAsia="zh-CN" w:bidi="ar-SA"/>
        </w:rPr>
        <w:t>----现场和谐。营造诚信和谐、相互协作、安全健康、资源节约和环境保护的现场氛围，促进可持续发展。</w:t>
      </w:r>
    </w:p>
    <w:p>
      <w:pPr>
        <w:pStyle w:val="86"/>
        <w:spacing w:before="312" w:after="312"/>
        <w:rPr>
          <w:rFonts w:hint="eastAsia"/>
          <w:lang w:eastAsia="zh-CN"/>
        </w:rPr>
      </w:pPr>
      <w:r>
        <w:rPr>
          <w:rFonts w:hint="eastAsia"/>
          <w:lang w:eastAsia="zh-CN"/>
        </w:rPr>
        <w:t>推进要素</w:t>
      </w:r>
    </w:p>
    <w:p>
      <w:pPr>
        <w:widowControl w:val="0"/>
        <w:numPr>
          <w:ilvl w:val="0"/>
          <w:numId w:val="33"/>
        </w:numPr>
        <w:spacing w:before="240" w:beforeLines="100" w:beforeAutospacing="0" w:after="240" w:afterLines="100" w:afterAutospacing="0" w:line="240" w:lineRule="auto"/>
        <w:ind w:left="0" w:right="0" w:firstLine="0"/>
        <w:jc w:val="both"/>
        <w:rPr>
          <w:rFonts w:hint="eastAsia" w:ascii="黑体" w:hAnsi="宋体" w:eastAsia="黑体" w:cs="黑体"/>
          <w:kern w:val="0"/>
          <w:szCs w:val="21"/>
          <w:lang w:val="en-US"/>
        </w:rPr>
      </w:pPr>
      <w:r>
        <w:rPr>
          <w:rFonts w:hint="eastAsia" w:ascii="黑体" w:hAnsi="宋体" w:eastAsia="黑体" w:cs="黑体"/>
          <w:kern w:val="0"/>
          <w:sz w:val="21"/>
          <w:szCs w:val="21"/>
          <w:lang w:val="en-US" w:eastAsia="zh-CN" w:bidi="ar-SA"/>
        </w:rPr>
        <w:t>5.1领导作用</w:t>
      </w:r>
    </w:p>
    <w:p>
      <w:pPr>
        <w:widowControl w:val="0"/>
        <w:spacing w:before="0" w:beforeAutospacing="0" w:after="0" w:afterAutospacing="0" w:line="240" w:lineRule="auto"/>
        <w:ind w:left="0" w:right="0" w:firstLine="420" w:firstLineChars="200"/>
        <w:jc w:val="both"/>
        <w:rPr>
          <w:rFonts w:hint="eastAsia" w:ascii="黑体" w:hAnsi="宋体" w:eastAsia="黑体" w:cs="黑体"/>
          <w:kern w:val="0"/>
          <w:szCs w:val="21"/>
          <w:lang w:val="en-US"/>
        </w:rPr>
      </w:pPr>
      <w:r>
        <w:rPr>
          <w:rFonts w:hint="eastAsia" w:ascii="宋体" w:hAnsi="宋体" w:eastAsia="宋体" w:cs="宋体"/>
          <w:bCs/>
          <w:color w:val="000000"/>
          <w:kern w:val="2"/>
          <w:sz w:val="21"/>
          <w:szCs w:val="21"/>
          <w:lang w:val="en-US" w:eastAsia="zh-CN" w:bidi="ar-SA"/>
        </w:rPr>
        <w:t>领导层在提高食品检验检测机构现场管理水平过程中发挥首要作用，贯彻基本原则，明确现场管理目标，提出现场管理要求，提供必要的人力、物资资源，通过会议、培训、学习等形式为现场管理营造良好氛围，利用绩效激励机制，鼓励员工积极参与现场管理活动。</w:t>
      </w:r>
    </w:p>
    <w:p>
      <w:pPr>
        <w:widowControl w:val="0"/>
        <w:numPr>
          <w:ilvl w:val="0"/>
          <w:numId w:val="33"/>
        </w:numPr>
        <w:spacing w:before="240" w:beforeLines="100" w:beforeAutospacing="0" w:after="240" w:afterLines="100" w:afterAutospacing="0" w:line="240" w:lineRule="auto"/>
        <w:ind w:left="0" w:right="0" w:firstLine="0"/>
        <w:jc w:val="both"/>
        <w:rPr>
          <w:rFonts w:hint="eastAsia" w:ascii="黑体" w:hAnsi="宋体" w:eastAsia="黑体" w:cs="黑体"/>
          <w:kern w:val="0"/>
          <w:szCs w:val="21"/>
          <w:lang w:val="en-US"/>
        </w:rPr>
      </w:pPr>
      <w:r>
        <w:rPr>
          <w:rFonts w:hint="eastAsia" w:ascii="黑体" w:hAnsi="宋体" w:eastAsia="黑体" w:cs="黑体"/>
          <w:kern w:val="0"/>
          <w:sz w:val="21"/>
          <w:szCs w:val="21"/>
          <w:lang w:val="en-US" w:eastAsia="zh-CN" w:bidi="ar-SA"/>
        </w:rPr>
        <w:t>5.2组织保证</w:t>
      </w:r>
    </w:p>
    <w:p>
      <w:pPr>
        <w:widowControl w:val="0"/>
        <w:spacing w:before="0" w:beforeAutospacing="0" w:after="0" w:afterAutospacing="0" w:line="240" w:lineRule="auto"/>
        <w:ind w:left="0" w:right="0" w:firstLine="420" w:firstLineChars="200"/>
        <w:jc w:val="both"/>
        <w:rPr>
          <w:rFonts w:hint="eastAsia" w:ascii="黑体" w:hAnsi="宋体" w:eastAsia="黑体" w:cs="黑体"/>
          <w:kern w:val="0"/>
          <w:szCs w:val="21"/>
          <w:lang w:val="en-US"/>
        </w:rPr>
      </w:pPr>
      <w:r>
        <w:rPr>
          <w:rFonts w:hint="eastAsia" w:ascii="宋体" w:hAnsi="宋体" w:eastAsia="宋体" w:cs="宋体"/>
          <w:bCs/>
          <w:color w:val="000000"/>
          <w:kern w:val="2"/>
          <w:sz w:val="21"/>
          <w:szCs w:val="21"/>
          <w:lang w:val="en-US" w:eastAsia="zh-CN" w:bidi="ar-SA"/>
        </w:rPr>
        <w:t>食品检验检测机构应建立系统的管理机制，确保组织职能与现场管理需求相匹配，实现实验现场与机构整体组织结构协调一致。</w:t>
      </w:r>
    </w:p>
    <w:p>
      <w:pPr>
        <w:widowControl w:val="0"/>
        <w:numPr>
          <w:ilvl w:val="0"/>
          <w:numId w:val="33"/>
        </w:numPr>
        <w:spacing w:before="240" w:beforeLines="100" w:beforeAutospacing="0" w:after="240" w:afterLines="100" w:afterAutospacing="0"/>
        <w:ind w:left="0" w:right="0" w:firstLine="0"/>
        <w:jc w:val="both"/>
        <w:rPr>
          <w:rFonts w:hint="eastAsia" w:ascii="黑体" w:hAnsi="宋体" w:eastAsia="黑体" w:cs="黑体"/>
          <w:kern w:val="0"/>
          <w:szCs w:val="21"/>
          <w:lang w:val="en-US"/>
        </w:rPr>
      </w:pPr>
      <w:r>
        <w:rPr>
          <w:rFonts w:hint="eastAsia" w:ascii="黑体" w:hAnsi="宋体" w:eastAsia="黑体" w:cs="黑体"/>
          <w:kern w:val="0"/>
          <w:sz w:val="21"/>
          <w:szCs w:val="21"/>
          <w:lang w:val="en-US" w:eastAsia="zh-CN" w:bidi="ar-SA"/>
        </w:rPr>
        <w:t>5.3员工素质</w:t>
      </w:r>
    </w:p>
    <w:p>
      <w:pPr>
        <w:widowControl w:val="0"/>
        <w:spacing w:before="0" w:beforeAutospacing="0" w:after="0" w:afterAutospacing="0" w:line="240" w:lineRule="auto"/>
        <w:ind w:left="0" w:right="0" w:firstLine="420" w:firstLineChars="200"/>
        <w:jc w:val="both"/>
        <w:rPr>
          <w:rFonts w:hint="eastAsia" w:ascii="黑体" w:hAnsi="宋体" w:eastAsia="黑体" w:cs="黑体"/>
          <w:kern w:val="0"/>
          <w:szCs w:val="21"/>
          <w:lang w:val="en-US"/>
        </w:rPr>
      </w:pPr>
      <w:r>
        <w:rPr>
          <w:rFonts w:hint="eastAsia" w:ascii="宋体" w:hAnsi="宋体" w:eastAsia="宋体" w:cs="宋体"/>
          <w:bCs/>
          <w:color w:val="000000"/>
          <w:kern w:val="2"/>
          <w:sz w:val="21"/>
          <w:szCs w:val="21"/>
          <w:lang w:val="en-US" w:eastAsia="zh-CN" w:bidi="ar-SA"/>
        </w:rPr>
        <w:t>食品检验检测机构应采用与管理实际相协调的管理方法和形式，增强员工的质量意识，提升现场管理技能，激励员工主动参与现场管理工作，实现现场管理的持续改进和创新。</w:t>
      </w:r>
    </w:p>
    <w:p>
      <w:pPr>
        <w:pStyle w:val="86"/>
        <w:spacing w:before="312" w:after="312" w:line="240" w:lineRule="auto"/>
        <w:rPr>
          <w:rFonts w:hint="eastAsia"/>
          <w:lang w:val="en-US" w:eastAsia="zh-CN"/>
        </w:rPr>
      </w:pPr>
      <w:r>
        <w:rPr>
          <w:rFonts w:hint="eastAsia"/>
          <w:lang w:val="en-US" w:eastAsia="zh-CN"/>
        </w:rPr>
        <w:t>基本要求</w:t>
      </w:r>
    </w:p>
    <w:p>
      <w:pPr>
        <w:widowControl w:val="0"/>
        <w:numPr>
          <w:ilvl w:val="0"/>
          <w:numId w:val="33"/>
        </w:numPr>
        <w:spacing w:before="240" w:beforeLines="100" w:beforeAutospacing="0" w:after="240" w:afterLines="100" w:afterAutospacing="0" w:line="240" w:lineRule="auto"/>
        <w:ind w:left="0" w:right="0" w:firstLine="0"/>
        <w:jc w:val="both"/>
        <w:rPr>
          <w:rFonts w:hint="eastAsia" w:ascii="黑体" w:hAnsi="宋体" w:eastAsia="黑体" w:cs="黑体"/>
          <w:kern w:val="0"/>
          <w:szCs w:val="21"/>
          <w:lang w:val="en-US"/>
        </w:rPr>
      </w:pPr>
      <w:r>
        <w:rPr>
          <w:rFonts w:hint="eastAsia" w:ascii="黑体" w:hAnsi="宋体" w:eastAsia="黑体" w:cs="黑体"/>
          <w:kern w:val="0"/>
          <w:sz w:val="21"/>
          <w:szCs w:val="21"/>
          <w:lang w:val="en-US" w:eastAsia="zh-CN" w:bidi="ar-SA"/>
        </w:rPr>
        <w:t>6.1 整理</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区分要用和不用的物品，不用的物品清离试验现场。包括：</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a）每个岗位人员对所在的检测场所进行全面检查，包括看得到和看不到的。例如电脑桌面文档、操作台上文件、仪器设备、试剂等。</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b）制定“需要”和“不需要”的判断标准。</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c）统计需要物品的使用频率和使用量。</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d）制定不需要物品的处理方法。</w:t>
      </w:r>
    </w:p>
    <w:p>
      <w:pPr>
        <w:widowControl w:val="0"/>
        <w:numPr>
          <w:ilvl w:val="0"/>
          <w:numId w:val="33"/>
        </w:numPr>
        <w:spacing w:before="240" w:beforeLines="100" w:beforeAutospacing="0" w:after="240" w:afterLines="100" w:afterAutospacing="0" w:line="240" w:lineRule="auto"/>
        <w:ind w:left="0" w:right="0" w:firstLine="0"/>
        <w:jc w:val="both"/>
        <w:rPr>
          <w:rFonts w:hint="eastAsia" w:ascii="黑体" w:hAnsi="宋体" w:eastAsia="黑体" w:cs="黑体"/>
          <w:kern w:val="0"/>
          <w:szCs w:val="21"/>
          <w:lang w:val="en-US"/>
        </w:rPr>
      </w:pPr>
      <w:r>
        <w:rPr>
          <w:rFonts w:hint="eastAsia" w:ascii="黑体" w:hAnsi="宋体" w:eastAsia="黑体" w:cs="黑体"/>
          <w:kern w:val="0"/>
          <w:sz w:val="21"/>
          <w:szCs w:val="21"/>
          <w:lang w:val="en-US" w:eastAsia="zh-CN" w:bidi="ar-SA"/>
        </w:rPr>
        <w:t>6.2  整顿</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要用的物品按规定定位、定量地摆放整齐，明确地标示。包括：</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a）落实前一步骤整理工作，只留下必须物品。</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b）将整理出来的物品名称、规格、数量等信息进行登记。</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c）布置物品流程，确定放置场所。如检测标准、设备操作规程等作业指导书大多用于试验作业现场，可放置在操作台上固定位置或开放式文件架中。</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d）规划物品放置场所、位置及放置方法，并制定标准放置标示图。 </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e）划线定位。物品的存放要遵守“定点、定容、定量”的原则。可采用颜色管理法、引线作战法或其他方式来进行区分。</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f）标识场所物品。制作指示书，明示物品、仪器放置场所。</w:t>
      </w:r>
    </w:p>
    <w:p>
      <w:pPr>
        <w:widowControl w:val="0"/>
        <w:numPr>
          <w:ilvl w:val="0"/>
          <w:numId w:val="33"/>
        </w:numPr>
        <w:spacing w:before="240" w:beforeLines="100" w:beforeAutospacing="0" w:after="240" w:afterLines="100" w:afterAutospacing="0" w:line="240" w:lineRule="auto"/>
        <w:ind w:left="0" w:right="0" w:firstLine="0"/>
        <w:jc w:val="both"/>
        <w:rPr>
          <w:rFonts w:hint="eastAsia" w:ascii="黑体" w:hAnsi="宋体" w:eastAsia="黑体" w:cs="黑体"/>
          <w:kern w:val="0"/>
          <w:szCs w:val="21"/>
          <w:lang w:val="en-US"/>
        </w:rPr>
      </w:pPr>
      <w:r>
        <w:rPr>
          <w:rFonts w:hint="eastAsia" w:ascii="黑体" w:hAnsi="宋体" w:eastAsia="黑体" w:cs="黑体"/>
          <w:kern w:val="0"/>
          <w:sz w:val="21"/>
          <w:szCs w:val="21"/>
          <w:lang w:val="en-US" w:eastAsia="zh-CN" w:bidi="ar-SA"/>
        </w:rPr>
        <w:t>6.3  清扫</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清除现场内的赃污，并防止污染发生。包括：</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a）建立清扫责任区，标识各责任区及其负责人。</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b）规定例行清除的内容，并执行例行扫除，清离脏污。</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c）调查污染源，杜绝一切跑、冒、滴、漏等现象。</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d）建立清扫规范。制定每日、每周的清扫时间和内容。清扫过程中发现不良之处要加以改善。</w:t>
      </w:r>
    </w:p>
    <w:p>
      <w:pPr>
        <w:widowControl w:val="0"/>
        <w:numPr>
          <w:ilvl w:val="0"/>
          <w:numId w:val="33"/>
        </w:numPr>
        <w:spacing w:before="240" w:beforeLines="100" w:beforeAutospacing="0" w:after="240" w:afterLines="100" w:afterAutospacing="0" w:line="240" w:lineRule="auto"/>
        <w:ind w:left="0" w:right="0" w:firstLine="0"/>
        <w:jc w:val="both"/>
        <w:rPr>
          <w:rFonts w:hint="eastAsia" w:ascii="黑体" w:hAnsi="宋体" w:eastAsia="黑体" w:cs="黑体"/>
          <w:kern w:val="0"/>
          <w:szCs w:val="21"/>
          <w:lang w:val="en-US"/>
        </w:rPr>
      </w:pPr>
      <w:r>
        <w:rPr>
          <w:rFonts w:hint="eastAsia" w:ascii="黑体" w:hAnsi="宋体" w:eastAsia="黑体" w:cs="黑体"/>
          <w:kern w:val="0"/>
          <w:sz w:val="21"/>
          <w:szCs w:val="21"/>
          <w:lang w:val="en-US" w:eastAsia="zh-CN" w:bidi="ar-SA"/>
        </w:rPr>
        <w:t>6.4  清洁</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将前3S实施的做法制度化、规范化，贯彻执行并维护成果。包括：</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a）制定专门手册或文件。手册或文件要明确实验室的清洁程序、方法、清扫后的状态。</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b）明确清洁的状态。清洁状态要包含三个要素：干净、高效、安全。</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c）定期检查。定期检查不仅检查清洁度，还要检查高效的程度，效率是定期检查的要点。</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d）环境色彩化。实验室的物品定位线和消防设备定位线用不同颜色区分开；强酸、强碱等危险化学试剂存放区域用红色进行标识。</w:t>
      </w:r>
    </w:p>
    <w:p>
      <w:pPr>
        <w:widowControl w:val="0"/>
        <w:numPr>
          <w:ilvl w:val="0"/>
          <w:numId w:val="33"/>
        </w:numPr>
        <w:spacing w:before="240" w:beforeLines="100" w:beforeAutospacing="0" w:after="240" w:afterLines="100" w:afterAutospacing="0" w:line="240" w:lineRule="auto"/>
        <w:ind w:left="0" w:right="0" w:firstLine="0"/>
        <w:jc w:val="both"/>
        <w:rPr>
          <w:rFonts w:hint="eastAsia" w:ascii="黑体" w:hAnsi="宋体" w:eastAsia="黑体" w:cs="黑体"/>
          <w:kern w:val="0"/>
          <w:szCs w:val="21"/>
          <w:lang w:val="en-US"/>
        </w:rPr>
      </w:pPr>
      <w:r>
        <w:rPr>
          <w:rFonts w:hint="eastAsia" w:ascii="黑体" w:hAnsi="宋体" w:eastAsia="黑体" w:cs="黑体"/>
          <w:kern w:val="0"/>
          <w:sz w:val="21"/>
          <w:szCs w:val="21"/>
          <w:lang w:val="en-US" w:eastAsia="zh-CN" w:bidi="ar-SA"/>
        </w:rPr>
        <w:t>6.5  素养</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人人必须严格按照制度行事，养成良好的工作习惯。包括：</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a）继续推动前4S活动。在此基本步骤之上，使员工在潜移默化中养成一种保持整洁的习惯。</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b）建立规章制度。制定的规章制度要注意两点：一是对单位管理有益；二是员工乐于接受。</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c）将各种规章制度目视化。例如：做成图标、看板、标语等。</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d）实施各种培训教育。培训可以多种方式，例如：知识竞赛、小组谈话、宣传栏、看板等。</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e）定期进行评比。</w:t>
      </w:r>
    </w:p>
    <w:p>
      <w:pPr>
        <w:widowControl w:val="0"/>
        <w:numPr>
          <w:ilvl w:val="0"/>
          <w:numId w:val="33"/>
        </w:numPr>
        <w:spacing w:before="240" w:beforeLines="100" w:beforeAutospacing="0" w:after="240" w:afterLines="100" w:afterAutospacing="0" w:line="240" w:lineRule="auto"/>
        <w:ind w:left="0" w:right="0" w:firstLine="0"/>
        <w:jc w:val="both"/>
        <w:rPr>
          <w:rFonts w:hint="eastAsia" w:ascii="黑体" w:hAnsi="宋体" w:eastAsia="黑体" w:cs="黑体"/>
          <w:kern w:val="0"/>
          <w:szCs w:val="21"/>
          <w:lang w:val="en-US"/>
        </w:rPr>
      </w:pPr>
      <w:r>
        <w:rPr>
          <w:rFonts w:hint="eastAsia" w:ascii="黑体" w:hAnsi="宋体" w:eastAsia="黑体" w:cs="黑体"/>
          <w:kern w:val="0"/>
          <w:sz w:val="21"/>
          <w:szCs w:val="21"/>
          <w:lang w:val="en-US" w:eastAsia="zh-CN" w:bidi="ar-SA"/>
        </w:rPr>
        <w:t>6.6 安全</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重视全员安全教育，明确责任人，谨记安全第一，</w:t>
      </w:r>
      <w:r>
        <w:rPr>
          <w:rFonts w:hint="eastAsia" w:ascii="宋体" w:hAnsi="宋体" w:cs="宋体"/>
          <w:kern w:val="2"/>
          <w:sz w:val="21"/>
          <w:szCs w:val="21"/>
          <w:lang w:val="en-US" w:eastAsia="zh-CN" w:bidi="ar-SA"/>
        </w:rPr>
        <w:t>防患于未然</w:t>
      </w:r>
      <w:r>
        <w:rPr>
          <w:rFonts w:hint="eastAsia" w:ascii="宋体" w:hAnsi="宋体" w:eastAsia="宋体" w:cs="宋体"/>
          <w:kern w:val="2"/>
          <w:sz w:val="21"/>
          <w:szCs w:val="21"/>
          <w:lang w:val="en-US" w:eastAsia="zh-CN" w:bidi="ar-SA"/>
        </w:rPr>
        <w:t>。包括：</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a）制定实验室安全管理制度。在推行实验室6S管理的过程中，通过制定实验室化学安全、生物安全以及应急处置等管理制度，围绕安全目标进行实验活动，进行6S管理推进。</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b）进行实验室安全目标管理。这个过程是结合在6S管理中，将实验室的安全要求变成可量化的目标来管理，例如负伤率、有害气体作业点合格率、设备完好率等。</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c）张贴合格并正确使用安全标志。执行</w:t>
      </w:r>
      <w:r>
        <w:rPr>
          <w:rFonts w:hint="default" w:ascii="Times New Roman" w:hAnsi="Times New Roman" w:eastAsia="宋体" w:cs="Times New Roman"/>
          <w:kern w:val="2"/>
          <w:sz w:val="21"/>
          <w:szCs w:val="24"/>
          <w:lang w:val="en-US" w:eastAsia="zh-CN" w:bidi="ar-SA"/>
        </w:rPr>
        <w:t>GB 2894</w:t>
      </w:r>
      <w:r>
        <w:rPr>
          <w:rFonts w:hint="eastAsia" w:ascii="Times New Roman" w:hAnsi="Times New Roman" w:eastAsia="宋体" w:cs="宋体"/>
          <w:kern w:val="2"/>
          <w:sz w:val="21"/>
          <w:szCs w:val="24"/>
          <w:lang w:val="en-US" w:eastAsia="zh-CN" w:bidi="ar-SA"/>
        </w:rPr>
        <w:t>的有关规定</w:t>
      </w:r>
      <w:r>
        <w:rPr>
          <w:rFonts w:hint="eastAsia" w:ascii="宋体" w:hAnsi="宋体" w:eastAsia="宋体" w:cs="宋体"/>
          <w:kern w:val="2"/>
          <w:sz w:val="21"/>
          <w:szCs w:val="21"/>
          <w:lang w:val="en-US" w:eastAsia="zh-CN" w:bidi="ar-SA"/>
        </w:rPr>
        <w:t>，安全标志应由安全色、几何图形和图形符号构成，其中安全色有红、蓝、黄、绿四种颜色。</w:t>
      </w:r>
    </w:p>
    <w:p>
      <w:pPr>
        <w:widowControl w:val="0"/>
        <w:numPr>
          <w:ilvl w:val="0"/>
          <w:numId w:val="33"/>
        </w:numPr>
        <w:spacing w:before="0" w:beforeAutospacing="0" w:after="0" w:afterAutospacing="0" w:line="240" w:lineRule="auto"/>
        <w:ind w:left="0" w:right="0" w:firstLine="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 xml:space="preserve">    d）贯彻预防为主的方针。在开展食品检验检测前，员工应了解日常试验经常用到的防护器具、装备、消防器材放置的位置及安全逃生通道指示，针对化学、生物、物理等不安全因素采取管理措施，有效地控制不安全因素的发展与扩大，把可能发生的事故消灭在萌芽状态，以保证实验过程中人的安全与健康。</w:t>
      </w:r>
    </w:p>
    <w:p>
      <w:pPr>
        <w:pStyle w:val="86"/>
        <w:spacing w:before="312" w:after="312" w:line="240" w:lineRule="auto"/>
        <w:rPr>
          <w:rFonts w:hint="eastAsia"/>
          <w:lang w:val="en-US" w:eastAsia="zh-CN"/>
        </w:rPr>
      </w:pPr>
      <w:r>
        <w:rPr>
          <w:rFonts w:hint="eastAsia"/>
          <w:lang w:val="en-US" w:eastAsia="zh-CN"/>
        </w:rPr>
        <w:t>实施过程</w:t>
      </w:r>
    </w:p>
    <w:p>
      <w:pPr>
        <w:widowControl w:val="0"/>
        <w:numPr>
          <w:ilvl w:val="0"/>
          <w:numId w:val="33"/>
        </w:numPr>
        <w:spacing w:before="240" w:beforeLines="100" w:beforeAutospacing="0" w:after="240" w:afterLines="100" w:afterAutospacing="0" w:line="240" w:lineRule="auto"/>
        <w:ind w:left="0" w:right="0" w:firstLine="0"/>
        <w:jc w:val="both"/>
        <w:rPr>
          <w:rFonts w:hint="eastAsia" w:ascii="黑体" w:hAnsi="宋体" w:eastAsia="黑体" w:cs="黑体"/>
          <w:kern w:val="0"/>
          <w:sz w:val="21"/>
          <w:szCs w:val="21"/>
          <w:lang w:val="en-US" w:eastAsia="zh-CN" w:bidi="ar-SA"/>
        </w:rPr>
      </w:pPr>
      <w:r>
        <w:rPr>
          <w:rFonts w:hint="eastAsia" w:ascii="黑体" w:hAnsi="宋体" w:eastAsia="黑体" w:cs="黑体"/>
          <w:kern w:val="0"/>
          <w:sz w:val="21"/>
          <w:szCs w:val="21"/>
          <w:lang w:val="en-US" w:eastAsia="zh-CN" w:bidi="ar-SA"/>
        </w:rPr>
        <w:t>7.1  前期策划</w:t>
      </w:r>
    </w:p>
    <w:p>
      <w:pPr>
        <w:widowControl w:val="0"/>
        <w:spacing w:before="0" w:beforeAutospacing="0" w:after="0" w:afterAutospacing="0" w:line="240" w:lineRule="auto"/>
        <w:ind w:left="0" w:right="0" w:firstLine="315" w:firstLineChars="150"/>
        <w:jc w:val="both"/>
        <w:rPr>
          <w:rFonts w:hint="eastAsia" w:ascii="宋体" w:hAnsi="宋体" w:eastAsia="宋体" w:cs="宋体"/>
          <w:szCs w:val="21"/>
          <w:lang w:val="en-US"/>
        </w:rPr>
      </w:pPr>
      <w:r>
        <w:rPr>
          <w:rFonts w:hint="eastAsia" w:ascii="宋体" w:hAnsi="宋体" w:eastAsia="宋体" w:cs="宋体"/>
          <w:bCs/>
          <w:color w:val="000000"/>
          <w:kern w:val="2"/>
          <w:sz w:val="21"/>
          <w:szCs w:val="21"/>
          <w:lang w:val="en-US" w:eastAsia="zh-CN" w:bidi="ar-SA"/>
        </w:rPr>
        <w:t>食品检验检测</w:t>
      </w:r>
      <w:r>
        <w:rPr>
          <w:rFonts w:hint="eastAsia" w:ascii="宋体" w:hAnsi="宋体" w:eastAsia="宋体" w:cs="宋体"/>
          <w:kern w:val="2"/>
          <w:sz w:val="21"/>
          <w:szCs w:val="21"/>
          <w:lang w:val="en-US" w:eastAsia="zh-CN" w:bidi="ar-SA"/>
        </w:rPr>
        <w:t>机构根据自身管理体系要求，应识别、分析并确定现场管理要求，制定明确的现场管理指标，包括质量、效率、履约、成本、员工素质、安全、环保和资源利用等。</w:t>
      </w:r>
    </w:p>
    <w:p>
      <w:pPr>
        <w:widowControl w:val="0"/>
        <w:spacing w:before="0" w:beforeAutospacing="0" w:after="0" w:afterAutospacing="0" w:line="240" w:lineRule="auto"/>
        <w:ind w:left="0" w:right="0" w:firstLine="315" w:firstLineChars="15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识别现场管理要素和资源，对现场管理过程进行设计，形成管理标准。</w:t>
      </w:r>
    </w:p>
    <w:p>
      <w:pPr>
        <w:widowControl w:val="0"/>
        <w:numPr>
          <w:ilvl w:val="0"/>
          <w:numId w:val="33"/>
        </w:numPr>
        <w:spacing w:before="240" w:beforeLines="100" w:beforeAutospacing="0" w:after="240" w:afterLines="100" w:afterAutospacing="0" w:line="240" w:lineRule="auto"/>
        <w:ind w:left="0" w:right="0" w:firstLine="0"/>
        <w:jc w:val="both"/>
        <w:rPr>
          <w:rFonts w:hint="eastAsia" w:ascii="黑体" w:hAnsi="宋体" w:eastAsia="黑体" w:cs="黑体"/>
          <w:kern w:val="0"/>
          <w:sz w:val="21"/>
          <w:szCs w:val="21"/>
          <w:lang w:val="en-US" w:eastAsia="zh-CN" w:bidi="ar-SA"/>
        </w:rPr>
      </w:pPr>
      <w:r>
        <w:rPr>
          <w:rFonts w:hint="eastAsia" w:ascii="黑体" w:hAnsi="宋体" w:eastAsia="黑体" w:cs="黑体"/>
          <w:kern w:val="0"/>
          <w:sz w:val="21"/>
          <w:szCs w:val="21"/>
          <w:lang w:val="en-US" w:eastAsia="zh-CN" w:bidi="ar-SA"/>
        </w:rPr>
        <w:t>7.2  成立推行工作组</w:t>
      </w:r>
    </w:p>
    <w:p>
      <w:pPr>
        <w:pStyle w:val="206"/>
        <w:widowControl/>
        <w:numPr>
          <w:ilvl w:val="0"/>
          <w:numId w:val="0"/>
        </w:numPr>
        <w:tabs>
          <w:tab w:val="left" w:pos="420"/>
          <w:tab w:val="clear" w:pos="360"/>
        </w:tabs>
        <w:spacing w:line="240" w:lineRule="auto"/>
        <w:rPr>
          <w:rFonts w:hint="eastAsia" w:ascii="黑体" w:hAnsi="宋体" w:eastAsia="黑体" w:cs="黑体"/>
          <w:szCs w:val="21"/>
          <w:lang w:val="en-US"/>
        </w:rPr>
      </w:pPr>
      <w:r>
        <w:rPr>
          <w:rFonts w:hint="eastAsia" w:ascii="黑体" w:hAnsi="宋体" w:eastAsia="黑体" w:cs="黑体"/>
          <w:szCs w:val="21"/>
          <w:lang w:val="en-US"/>
        </w:rPr>
        <w:t xml:space="preserve">7.2.1 </w:t>
      </w:r>
      <w:r>
        <w:rPr>
          <w:rFonts w:hint="eastAsia" w:ascii="黑体" w:hAnsi="宋体" w:eastAsia="黑体" w:cs="黑体"/>
          <w:szCs w:val="21"/>
          <w:lang w:eastAsia="zh-CN"/>
        </w:rPr>
        <w:t>领导小组</w:t>
      </w:r>
    </w:p>
    <w:p>
      <w:pPr>
        <w:widowControl w:val="0"/>
        <w:spacing w:before="0" w:beforeAutospacing="0" w:after="0" w:afterAutospacing="0" w:line="240" w:lineRule="auto"/>
        <w:ind w:left="0" w:right="0" w:firstLine="420" w:firstLineChars="20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由食品检验检测机构的管理层和中层成员组成，负责6S管理的统一组织领导，人员任命，资源配置，批准和下达管理指令。</w:t>
      </w:r>
    </w:p>
    <w:p>
      <w:pPr>
        <w:widowControl w:val="0"/>
        <w:spacing w:before="0" w:beforeAutospacing="0" w:after="0" w:afterAutospacing="0" w:line="240" w:lineRule="auto"/>
        <w:ind w:left="0" w:right="0" w:firstLine="420" w:firstLineChars="200"/>
        <w:jc w:val="both"/>
      </w:pPr>
      <w:r>
        <w:rPr>
          <w:rFonts w:hint="eastAsia" w:ascii="宋体" w:hAnsi="宋体" w:eastAsia="宋体" w:cs="宋体"/>
          <w:kern w:val="2"/>
          <w:sz w:val="21"/>
          <w:szCs w:val="21"/>
          <w:lang w:val="en-US" w:eastAsia="zh-CN" w:bidi="ar-SA"/>
        </w:rPr>
        <w:t>领导小组可下设办事机构，主要职责有：</w:t>
      </w:r>
    </w:p>
    <w:p>
      <w:pPr>
        <w:widowControl w:val="0"/>
        <w:spacing w:before="0" w:beforeAutospacing="0" w:after="0" w:afterAutospacing="0" w:line="240" w:lineRule="auto"/>
        <w:ind w:left="0" w:right="0" w:firstLine="315" w:firstLineChars="15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a）负责组织制定6S活动计划。</w:t>
      </w:r>
    </w:p>
    <w:p>
      <w:pPr>
        <w:widowControl w:val="0"/>
        <w:spacing w:before="0" w:beforeAutospacing="0" w:after="0" w:afterAutospacing="0" w:line="240" w:lineRule="auto"/>
        <w:ind w:left="0" w:right="0" w:firstLine="315" w:firstLineChars="15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b）负责制定6S推行标准。</w:t>
      </w:r>
    </w:p>
    <w:p>
      <w:pPr>
        <w:widowControl w:val="0"/>
        <w:spacing w:before="0" w:beforeAutospacing="0" w:after="0" w:afterAutospacing="0" w:line="240" w:lineRule="auto"/>
        <w:ind w:left="0" w:right="0" w:firstLine="315" w:firstLineChars="150"/>
        <w:jc w:val="both"/>
        <w:rPr>
          <w:rFonts w:hint="eastAsia" w:ascii="宋体" w:hAnsi="宋体" w:eastAsia="宋体" w:cs="宋体"/>
          <w:color w:val="FF0000"/>
          <w:szCs w:val="21"/>
          <w:lang w:val="en-US"/>
        </w:rPr>
      </w:pPr>
      <w:r>
        <w:rPr>
          <w:rFonts w:hint="eastAsia" w:ascii="宋体" w:hAnsi="宋体" w:eastAsia="宋体" w:cs="宋体"/>
          <w:kern w:val="2"/>
          <w:sz w:val="21"/>
          <w:szCs w:val="21"/>
          <w:lang w:val="en-US" w:eastAsia="zh-CN" w:bidi="ar-SA"/>
        </w:rPr>
        <w:t>c）负责小组内外的联络协调工作。</w:t>
      </w:r>
    </w:p>
    <w:p>
      <w:pPr>
        <w:widowControl w:val="0"/>
        <w:spacing w:before="0" w:beforeAutospacing="0" w:after="0" w:afterAutospacing="0" w:line="240" w:lineRule="auto"/>
        <w:ind w:left="0" w:right="0" w:firstLine="315" w:firstLineChars="15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d）负责对6S工作进行宣传、培训。</w:t>
      </w:r>
    </w:p>
    <w:p>
      <w:pPr>
        <w:widowControl w:val="0"/>
        <w:spacing w:before="0" w:beforeAutospacing="0" w:after="0" w:afterAutospacing="0" w:line="240" w:lineRule="auto"/>
        <w:ind w:left="0" w:right="0" w:firstLine="315" w:firstLineChars="15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e）负责定期组织实施检查、考核与评比。</w:t>
      </w:r>
    </w:p>
    <w:p>
      <w:pPr>
        <w:widowControl w:val="0"/>
        <w:spacing w:before="0" w:beforeAutospacing="0" w:after="0" w:afterAutospacing="0" w:line="240" w:lineRule="auto"/>
        <w:ind w:left="0" w:right="0" w:firstLine="315" w:firstLineChars="15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f）负责6S活动成效的鉴定，以及根据检查结果对各实验室进行奖励和处罚的执行。</w:t>
      </w:r>
    </w:p>
    <w:p>
      <w:pPr>
        <w:widowControl w:val="0"/>
        <w:spacing w:before="0" w:beforeAutospacing="0" w:after="0" w:afterAutospacing="0" w:line="240" w:lineRule="auto"/>
        <w:ind w:left="0" w:right="0" w:firstLine="315" w:firstLineChars="15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g）负责6S检查结果的审核。</w:t>
      </w:r>
    </w:p>
    <w:p>
      <w:pPr>
        <w:widowControl w:val="0"/>
        <w:spacing w:before="0" w:beforeAutospacing="0" w:after="0" w:afterAutospacing="0" w:line="240" w:lineRule="auto"/>
        <w:ind w:left="0" w:right="0" w:firstLine="315" w:firstLineChars="15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h）负责对于检查不合格项整改后的审核。</w:t>
      </w:r>
    </w:p>
    <w:p>
      <w:pPr>
        <w:pStyle w:val="206"/>
        <w:widowControl/>
        <w:numPr>
          <w:ilvl w:val="0"/>
          <w:numId w:val="0"/>
        </w:numPr>
        <w:tabs>
          <w:tab w:val="left" w:pos="420"/>
          <w:tab w:val="clear" w:pos="360"/>
        </w:tabs>
        <w:spacing w:line="240" w:lineRule="auto"/>
        <w:rPr>
          <w:rFonts w:hint="eastAsia" w:ascii="黑体" w:hAnsi="宋体" w:eastAsia="黑体" w:cs="黑体"/>
          <w:szCs w:val="21"/>
          <w:lang w:val="en-US"/>
        </w:rPr>
      </w:pPr>
      <w:r>
        <w:rPr>
          <w:rFonts w:hint="eastAsia" w:ascii="黑体" w:hAnsi="宋体" w:eastAsia="黑体" w:cs="黑体"/>
          <w:szCs w:val="21"/>
          <w:lang w:val="en-US"/>
        </w:rPr>
        <w:t xml:space="preserve">7.2.2  </w:t>
      </w:r>
      <w:r>
        <w:rPr>
          <w:rFonts w:hint="eastAsia" w:ascii="黑体" w:hAnsi="宋体" w:eastAsia="黑体" w:cs="黑体"/>
          <w:szCs w:val="21"/>
          <w:lang w:val="en-US" w:eastAsia="zh-CN"/>
        </w:rPr>
        <w:t>执行小组</w:t>
      </w:r>
    </w:p>
    <w:p>
      <w:pPr>
        <w:widowControl w:val="0"/>
        <w:spacing w:before="0" w:beforeAutospacing="0" w:after="0" w:afterAutospacing="0" w:line="240" w:lineRule="auto"/>
        <w:ind w:left="0" w:right="0"/>
        <w:jc w:val="both"/>
        <w:rPr>
          <w:rFonts w:hint="eastAsia" w:ascii="宋体" w:hAnsi="宋体" w:eastAsia="宋体" w:cs="宋体"/>
          <w:szCs w:val="21"/>
          <w:lang w:val="en-US"/>
        </w:rPr>
      </w:pPr>
      <w:r>
        <w:rPr>
          <w:rFonts w:hint="eastAsia" w:ascii="宋体" w:hAnsi="宋体" w:cs="宋体"/>
          <w:kern w:val="2"/>
          <w:sz w:val="21"/>
          <w:szCs w:val="21"/>
          <w:lang w:val="en-US" w:eastAsia="zh-CN" w:bidi="ar-SA"/>
        </w:rPr>
        <w:t xml:space="preserve">    </w:t>
      </w:r>
      <w:r>
        <w:rPr>
          <w:rFonts w:hint="eastAsia" w:ascii="宋体" w:hAnsi="宋体" w:eastAsia="宋体" w:cs="宋体"/>
          <w:kern w:val="2"/>
          <w:sz w:val="21"/>
          <w:szCs w:val="21"/>
          <w:lang w:val="en-US" w:eastAsia="zh-CN" w:bidi="ar-SA"/>
        </w:rPr>
        <w:t>根据食品检验检测机构的</w:t>
      </w:r>
      <w:r>
        <w:rPr>
          <w:rFonts w:hint="eastAsia" w:ascii="宋体" w:hAnsi="宋体" w:eastAsia="宋体" w:cs="宋体"/>
          <w:bCs/>
          <w:color w:val="000000"/>
          <w:kern w:val="2"/>
          <w:sz w:val="21"/>
          <w:szCs w:val="21"/>
          <w:lang w:val="en-US" w:eastAsia="zh-CN" w:bidi="ar-SA"/>
        </w:rPr>
        <w:t>组织职能与现场管理需求，结合</w:t>
      </w:r>
      <w:r>
        <w:rPr>
          <w:rFonts w:hint="eastAsia" w:ascii="宋体" w:hAnsi="宋体" w:eastAsia="宋体" w:cs="宋体"/>
          <w:kern w:val="2"/>
          <w:sz w:val="21"/>
          <w:szCs w:val="21"/>
          <w:lang w:val="en-US" w:eastAsia="zh-CN" w:bidi="ar-SA"/>
        </w:rPr>
        <w:t>实验室布局情况，组成多个执行小组，便于现场管理的实施和后期检查、考核、评比。主要职责有：</w:t>
      </w:r>
    </w:p>
    <w:p>
      <w:pPr>
        <w:widowControl w:val="0"/>
        <w:spacing w:before="0" w:beforeAutospacing="0" w:after="0" w:afterAutospacing="0" w:line="240" w:lineRule="auto"/>
        <w:ind w:left="0" w:right="0" w:firstLine="315" w:firstLineChars="15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a）负责所辖实验室6S的宣传（宣传画、标语设计和制作、成果展示等），内部员工的培训。</w:t>
      </w:r>
    </w:p>
    <w:p>
      <w:pPr>
        <w:widowControl w:val="0"/>
        <w:spacing w:before="0" w:beforeAutospacing="0" w:after="0" w:afterAutospacing="0" w:line="240" w:lineRule="auto"/>
        <w:ind w:left="0" w:right="0" w:firstLine="315" w:firstLineChars="15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b）负责所辖实验室的定置管理工作。</w:t>
      </w:r>
    </w:p>
    <w:p>
      <w:pPr>
        <w:widowControl w:val="0"/>
        <w:spacing w:before="0" w:beforeAutospacing="0" w:after="0" w:afterAutospacing="0" w:line="240" w:lineRule="auto"/>
        <w:ind w:left="0" w:right="0" w:firstLine="315" w:firstLineChars="15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c）负责制定各种标识（名称、状态、警告、提示等），进行所辖实验室规划和定位作业，各类看板的设计和制作。</w:t>
      </w:r>
    </w:p>
    <w:p>
      <w:pPr>
        <w:widowControl w:val="0"/>
        <w:spacing w:before="0" w:beforeAutospacing="0" w:after="0" w:afterAutospacing="0" w:line="240" w:lineRule="auto"/>
        <w:ind w:left="0" w:right="0" w:firstLine="315" w:firstLineChars="15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d）负责对不合格项的及时改善。</w:t>
      </w:r>
    </w:p>
    <w:p>
      <w:pPr>
        <w:widowControl w:val="0"/>
        <w:spacing w:before="0" w:beforeAutospacing="0" w:after="0" w:afterAutospacing="0" w:line="240" w:lineRule="auto"/>
        <w:ind w:left="0" w:right="0" w:firstLine="315" w:firstLineChars="15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e）负责对所辖实验室6S情况进行定期检查。</w:t>
      </w:r>
    </w:p>
    <w:p>
      <w:pPr>
        <w:widowControl w:val="0"/>
        <w:spacing w:before="0" w:beforeAutospacing="0" w:after="0" w:afterAutospacing="0" w:line="240" w:lineRule="auto"/>
        <w:ind w:left="0" w:right="0" w:firstLine="315" w:firstLineChars="15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f）负责组织对检查不合格项的整改和验收。</w:t>
      </w:r>
    </w:p>
    <w:p>
      <w:pPr>
        <w:widowControl w:val="0"/>
        <w:spacing w:before="0" w:beforeAutospacing="0" w:after="0" w:afterAutospacing="0" w:line="240" w:lineRule="auto"/>
        <w:ind w:left="0" w:right="0" w:firstLine="315" w:firstLineChars="15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g）负责对所辖实验室6S工作开展情况进行检查、评比。</w:t>
      </w:r>
    </w:p>
    <w:p>
      <w:pPr>
        <w:widowControl w:val="0"/>
        <w:spacing w:before="240" w:beforeLines="100" w:beforeAutospacing="0" w:after="240" w:afterLines="100" w:afterAutospacing="0" w:line="240" w:lineRule="auto"/>
        <w:ind w:left="0" w:right="0"/>
        <w:jc w:val="both"/>
        <w:rPr>
          <w:rFonts w:hint="eastAsia" w:ascii="黑体" w:hAnsi="宋体" w:eastAsia="黑体" w:cs="黑体"/>
          <w:kern w:val="2"/>
          <w:sz w:val="21"/>
          <w:szCs w:val="21"/>
          <w:lang w:val="en-US" w:eastAsia="zh-CN" w:bidi="ar-SA"/>
        </w:rPr>
      </w:pPr>
      <w:r>
        <w:rPr>
          <w:rFonts w:hint="eastAsia" w:ascii="黑体" w:hAnsi="宋体" w:eastAsia="黑体" w:cs="黑体"/>
          <w:kern w:val="2"/>
          <w:sz w:val="21"/>
          <w:szCs w:val="21"/>
          <w:lang w:val="en-US" w:eastAsia="zh-CN" w:bidi="ar-SA"/>
        </w:rPr>
        <w:t>7.3  培训</w:t>
      </w:r>
    </w:p>
    <w:p>
      <w:pPr>
        <w:widowControl w:val="0"/>
        <w:spacing w:before="0" w:beforeAutospacing="0" w:after="0" w:afterAutospacing="0" w:line="240" w:lineRule="auto"/>
        <w:ind w:left="0" w:right="0" w:firstLine="420" w:firstLineChars="20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针对6S工作的实施，应组织安排6S管理培训。为员工详细介绍 6S 管理的内容、方法和目的，使员工认识推行6S工作的重要意义，在思想上统一认识，促进意识革新，同时掌握现场管理标准，提高员工素质和技能，从而员工提高工作效率，养成良好的行为习惯。</w:t>
      </w:r>
    </w:p>
    <w:p>
      <w:pPr>
        <w:widowControl w:val="0"/>
        <w:spacing w:before="240" w:beforeLines="100" w:beforeAutospacing="0" w:after="240" w:afterLines="100" w:afterAutospacing="0" w:line="240" w:lineRule="auto"/>
        <w:ind w:left="0" w:right="0"/>
        <w:jc w:val="both"/>
        <w:rPr>
          <w:rFonts w:hint="eastAsia" w:ascii="黑体" w:hAnsi="宋体" w:eastAsia="黑体" w:cs="黑体"/>
          <w:kern w:val="2"/>
          <w:sz w:val="21"/>
          <w:szCs w:val="21"/>
          <w:lang w:val="en-US" w:eastAsia="zh-CN" w:bidi="ar-SA"/>
        </w:rPr>
      </w:pPr>
      <w:r>
        <w:rPr>
          <w:rFonts w:hint="eastAsia" w:ascii="黑体" w:hAnsi="宋体" w:eastAsia="黑体" w:cs="黑体"/>
          <w:kern w:val="2"/>
          <w:sz w:val="21"/>
          <w:szCs w:val="21"/>
          <w:lang w:val="en-US" w:eastAsia="zh-CN" w:bidi="ar-SA"/>
        </w:rPr>
        <w:t>7.4  打造样板实验室</w:t>
      </w:r>
    </w:p>
    <w:p>
      <w:pPr>
        <w:widowControl w:val="0"/>
        <w:spacing w:before="0" w:beforeAutospacing="0" w:after="0" w:afterAutospacing="0" w:line="240" w:lineRule="auto"/>
        <w:ind w:left="0" w:right="0" w:firstLine="420" w:firstLineChars="20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各执行小组选定2-3间典型实验室作为样板实验室进行打造，培养6S管理模范员工，组织检查、验收，树立6S管理实验室的标杆。</w:t>
      </w:r>
    </w:p>
    <w:p>
      <w:pPr>
        <w:widowControl w:val="0"/>
        <w:spacing w:before="240" w:beforeLines="100" w:beforeAutospacing="0" w:after="240" w:afterLines="100" w:afterAutospacing="0" w:line="240" w:lineRule="auto"/>
        <w:ind w:left="0" w:right="0"/>
        <w:jc w:val="both"/>
        <w:rPr>
          <w:rFonts w:hint="eastAsia" w:ascii="黑体" w:hAnsi="宋体" w:eastAsia="黑体" w:cs="黑体"/>
          <w:kern w:val="2"/>
          <w:sz w:val="21"/>
          <w:szCs w:val="21"/>
          <w:lang w:val="en-US" w:eastAsia="zh-CN" w:bidi="ar-SA"/>
        </w:rPr>
      </w:pPr>
      <w:r>
        <w:rPr>
          <w:rFonts w:hint="eastAsia" w:ascii="黑体" w:hAnsi="宋体" w:eastAsia="黑体" w:cs="黑体"/>
          <w:kern w:val="2"/>
          <w:sz w:val="21"/>
          <w:szCs w:val="21"/>
          <w:lang w:val="en-US" w:eastAsia="zh-CN" w:bidi="ar-SA"/>
        </w:rPr>
        <w:t>7.5  实验室整体推进</w:t>
      </w:r>
    </w:p>
    <w:p>
      <w:pPr>
        <w:widowControl w:val="0"/>
        <w:spacing w:before="0" w:beforeAutospacing="0" w:after="0" w:afterAutospacing="0" w:line="240" w:lineRule="auto"/>
        <w:ind w:left="0" w:right="0" w:firstLine="420" w:firstLineChars="20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各执行小组组织员工积极参与，营造推进氛围，开展所有实验室的6S推广和打造，做到全部实验室无死角、全覆盖，使实验室现场得到有效改善。</w:t>
      </w:r>
    </w:p>
    <w:p>
      <w:pPr>
        <w:widowControl w:val="0"/>
        <w:spacing w:before="240" w:beforeLines="100" w:beforeAutospacing="0" w:after="240" w:afterLines="100" w:afterAutospacing="0" w:line="240" w:lineRule="auto"/>
        <w:ind w:left="0" w:right="0"/>
        <w:jc w:val="both"/>
        <w:rPr>
          <w:rFonts w:hint="eastAsia" w:ascii="黑体" w:hAnsi="宋体" w:eastAsia="黑体" w:cs="黑体"/>
          <w:kern w:val="2"/>
          <w:sz w:val="21"/>
          <w:szCs w:val="21"/>
          <w:lang w:val="en-US" w:eastAsia="zh-CN" w:bidi="ar-SA"/>
        </w:rPr>
      </w:pPr>
      <w:r>
        <w:rPr>
          <w:rFonts w:hint="eastAsia" w:ascii="黑体" w:hAnsi="宋体" w:eastAsia="黑体" w:cs="黑体"/>
          <w:kern w:val="2"/>
          <w:sz w:val="21"/>
          <w:szCs w:val="21"/>
          <w:lang w:val="en-US" w:eastAsia="zh-CN" w:bidi="ar-SA"/>
        </w:rPr>
        <w:t>7.6  检查、考核、评比</w:t>
      </w:r>
    </w:p>
    <w:p>
      <w:pPr>
        <w:widowControl w:val="0"/>
        <w:spacing w:before="0" w:beforeAutospacing="0" w:after="0" w:afterAutospacing="0" w:line="240" w:lineRule="auto"/>
        <w:ind w:left="0" w:right="0" w:firstLine="420" w:firstLineChars="200"/>
        <w:jc w:val="left"/>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组成 6S 考评小组，制订管理检查表，定期按照检查表的内容对相关实验室进行监督检查。及时发布6S 管理亮点案例及6S管理阶段性成果，公布检查情况和考评结果。对检查出的不合格项，责任人要分析原因，积极完成整改。</w:t>
      </w:r>
    </w:p>
    <w:p>
      <w:pPr>
        <w:widowControl w:val="0"/>
        <w:spacing w:before="0" w:beforeAutospacing="0" w:after="0" w:afterAutospacing="0" w:line="240" w:lineRule="auto"/>
        <w:ind w:left="0" w:right="0" w:firstLine="420" w:firstLineChars="200"/>
        <w:jc w:val="left"/>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建立6S评价机制，与机构内部质效、奖惩制度挂钩。</w:t>
      </w:r>
    </w:p>
    <w:p>
      <w:pPr>
        <w:widowControl w:val="0"/>
        <w:spacing w:before="0" w:beforeAutospacing="0" w:after="0" w:afterAutospacing="0" w:line="240" w:lineRule="auto"/>
        <w:ind w:left="0" w:right="0" w:firstLine="420" w:firstLineChars="200"/>
        <w:jc w:val="left"/>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在不断检查和整改中，使全体员工逐渐养成良好的行为素养，达到外表于形、内感于心，营造食品检验检测机构良好氛围。</w:t>
      </w:r>
    </w:p>
    <w:p>
      <w:pPr>
        <w:pStyle w:val="86"/>
        <w:spacing w:before="312" w:after="312"/>
        <w:rPr>
          <w:rFonts w:hint="eastAsia"/>
          <w:lang w:val="en-US" w:eastAsia="zh-CN"/>
        </w:rPr>
      </w:pPr>
      <w:r>
        <w:rPr>
          <w:rFonts w:hint="eastAsia"/>
          <w:lang w:val="en-US" w:eastAsia="zh-CN"/>
        </w:rPr>
        <w:t>建立维持管理机制并持续改进</w:t>
      </w:r>
    </w:p>
    <w:p>
      <w:pPr>
        <w:widowControl w:val="0"/>
        <w:spacing w:before="0" w:beforeAutospacing="0" w:after="0" w:afterAutospacing="0" w:line="240" w:lineRule="auto"/>
        <w:ind w:left="0" w:right="0" w:firstLine="315" w:firstLineChars="15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及时收集执行小组和员工对 6S管理的建议和反馈，使得信息双向互通、达到高效交流的目的。制订一套完整的符合食品检验检测机构自身情况的 6S 管理程序文件，如“业务前台服务标准流程”、“样品分类管理制度”、“试剂耗材管理规章”、“仪器设备管理要求”“安全管理制度”等。 通过这些规章制度来严格规范员工的工作行为，在要求全体员工遵守规章的同时，扎实稳步推进 6S 管理，通过规章制度巩固加强 6S 管理的成效。</w:t>
      </w:r>
    </w:p>
    <w:p>
      <w:pPr>
        <w:widowControl/>
        <w:spacing w:line="240" w:lineRule="auto"/>
        <w:jc w:val="left"/>
      </w:pPr>
      <w:r>
        <w:rPr>
          <w:rFonts w:hint="eastAsia" w:ascii="宋体" w:hAnsi="宋体" w:cs="Times New Roman"/>
          <w:kern w:val="2"/>
          <w:sz w:val="21"/>
          <w:szCs w:val="21"/>
          <w:lang w:val="en-US" w:eastAsia="zh-CN" w:bidi="ar-SA"/>
        </w:rPr>
        <w:t xml:space="preserve">    </w:t>
      </w:r>
      <w:r>
        <w:rPr>
          <w:rFonts w:hint="eastAsia" w:ascii="宋体" w:hAnsi="宋体" w:eastAsia="宋体" w:cs="Times New Roman"/>
          <w:kern w:val="2"/>
          <w:sz w:val="21"/>
          <w:szCs w:val="21"/>
          <w:lang w:val="en-US" w:eastAsia="zh-CN" w:bidi="ar-SA"/>
        </w:rPr>
        <w:t xml:space="preserve">将6S管理纳入长期管理计划中，并持续改善，不断创新。    </w:t>
      </w:r>
    </w:p>
    <w:bookmarkEnd w:id="22"/>
    <w:p>
      <w:pPr>
        <w:pStyle w:val="43"/>
        <w:ind w:firstLine="420"/>
        <w:rPr>
          <w:rFonts w:hint="eastAsia"/>
        </w:rPr>
      </w:pPr>
    </w:p>
    <w:p>
      <w:pPr>
        <w:pStyle w:val="43"/>
        <w:ind w:firstLine="420"/>
        <w:rPr>
          <w:rFonts w:hint="eastAsia"/>
        </w:rPr>
      </w:pPr>
      <w:r>
        <w:rPr>
          <w:rFonts w:hint="eastAsia"/>
        </w:rPr>
        <w:br w:type="page"/>
      </w:r>
    </w:p>
    <w:p>
      <w:pPr>
        <w:pStyle w:val="62"/>
        <w:spacing w:before="78" w:after="156" w:line="240" w:lineRule="auto"/>
      </w:pPr>
      <w:r>
        <w:br w:type="textWrapping"/>
      </w:r>
      <w:bookmarkStart w:id="41" w:name="_Toc85550035"/>
      <w:r>
        <w:rPr>
          <w:rFonts w:hint="eastAsia"/>
        </w:rPr>
        <w:t>（</w:t>
      </w:r>
      <w:r>
        <w:rPr>
          <w:rFonts w:hint="eastAsia"/>
          <w:lang w:eastAsia="zh-CN"/>
        </w:rPr>
        <w:t>资料</w:t>
      </w:r>
      <w:r>
        <w:rPr>
          <w:rFonts w:hint="eastAsia"/>
        </w:rPr>
        <w:t>性</w:t>
      </w:r>
      <w:r>
        <w:rPr>
          <w:rFonts w:hint="eastAsia"/>
          <w:lang w:eastAsia="zh-CN"/>
        </w:rPr>
        <w:t>附录</w:t>
      </w:r>
      <w:r>
        <w:rPr>
          <w:rFonts w:hint="eastAsia"/>
        </w:rPr>
        <w:t>）</w:t>
      </w:r>
      <w:r>
        <w:br w:type="textWrapping"/>
      </w:r>
      <w:bookmarkEnd w:id="41"/>
      <w:r>
        <w:rPr>
          <w:rFonts w:hint="eastAsia"/>
          <w:lang w:eastAsia="zh-CN"/>
        </w:rPr>
        <w:t>现场管理实施细则</w:t>
      </w:r>
    </w:p>
    <w:p>
      <w:pPr>
        <w:widowControl w:val="0"/>
        <w:spacing w:before="0" w:beforeAutospacing="0" w:after="0" w:afterAutospacing="0" w:line="240" w:lineRule="auto"/>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A.1文件、资料和记录整齐摆放在文件架、文件夹、文件栏或文件柜中，不得随意散放在桌面或操作台上。文件夹要有明确的标识。归档的文件或记录要分类存放，并且有明确的标识，以便于查找。</w:t>
      </w:r>
    </w:p>
    <w:p>
      <w:pPr>
        <w:widowControl w:val="0"/>
        <w:spacing w:before="0" w:beforeAutospacing="0" w:after="0" w:afterAutospacing="0" w:line="240" w:lineRule="auto"/>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A.2桌面或操作台上的文具、文件等要摆放整齐，要求桌面与操作台上的物品都是工作必须品。桌面与操作台下面不得堆放与工作无关的文件和物品。</w:t>
      </w:r>
    </w:p>
    <w:p>
      <w:pPr>
        <w:widowControl w:val="0"/>
        <w:spacing w:before="0" w:beforeAutospacing="0" w:after="0" w:afterAutospacing="0" w:line="240" w:lineRule="auto"/>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A.3电脑或设备仪器要摆放端正、保持清洁，不使用或下班时要及时关闭电源。</w:t>
      </w:r>
    </w:p>
    <w:p>
      <w:pPr>
        <w:widowControl w:val="0"/>
        <w:spacing w:before="0" w:beforeAutospacing="0" w:after="0" w:afterAutospacing="0" w:line="240" w:lineRule="auto"/>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A.4办公椅要保持干净整洁并摆放整齐，离开时办公椅要靠近办公桌或操作平台，或摆放在座位下方。不使用的办公椅应整齐地放在不影响走路的地方。</w:t>
      </w:r>
    </w:p>
    <w:p>
      <w:pPr>
        <w:widowControl w:val="0"/>
        <w:spacing w:before="0" w:beforeAutospacing="0" w:after="0" w:afterAutospacing="0" w:line="240" w:lineRule="auto"/>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A.5办工桌抽屉、柜子、冰箱等左上角附上相符的标识。</w:t>
      </w:r>
    </w:p>
    <w:p>
      <w:pPr>
        <w:widowControl w:val="0"/>
        <w:spacing w:before="0" w:beforeAutospacing="0" w:after="0" w:afterAutospacing="0" w:line="240" w:lineRule="auto"/>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A.6操作台面及桌面要保持整洁干净，要求无灰尘、水渍、杂物。工作场所门窗、台架应保持无灰尘。</w:t>
      </w:r>
    </w:p>
    <w:p>
      <w:pPr>
        <w:widowControl w:val="0"/>
        <w:spacing w:before="0" w:beforeAutospacing="0" w:after="0" w:afterAutospacing="0" w:line="240" w:lineRule="auto"/>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A.7各场所所用的电源线、网络线、电话线等应扎好放整齐。</w:t>
      </w:r>
    </w:p>
    <w:p>
      <w:pPr>
        <w:widowControl w:val="0"/>
        <w:spacing w:before="0" w:beforeAutospacing="0" w:after="0" w:afterAutospacing="0" w:line="240" w:lineRule="auto"/>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A.8所有实验产生的废液及废弃物要按照规定处理或存放。</w:t>
      </w:r>
    </w:p>
    <w:p>
      <w:pPr>
        <w:widowControl w:val="0"/>
        <w:spacing w:before="0" w:beforeAutospacing="0" w:after="0" w:afterAutospacing="0" w:line="240" w:lineRule="auto"/>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A.9实验过程中所使用的小仪器、试剂、相关文件、记录要摆放整齐，所用的标准、记录要远离水源，避免受到污染和损坏；实验结束后立即整理和清洁操作台、桌面以及仪器设备。</w:t>
      </w:r>
    </w:p>
    <w:p>
      <w:pPr>
        <w:widowControl w:val="0"/>
        <w:spacing w:before="0" w:beforeAutospacing="0" w:after="0" w:afterAutospacing="0" w:line="240" w:lineRule="auto"/>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A.10仪器设备按照实际状态附上标识，故障时用红色标识。</w:t>
      </w:r>
    </w:p>
    <w:p>
      <w:pPr>
        <w:widowControl w:val="0"/>
        <w:spacing w:before="0" w:beforeAutospacing="0" w:after="0" w:afterAutospacing="0" w:line="240" w:lineRule="auto"/>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A.11杜绝原始记录不原始现象，仪器设备使用记录、维护记录要及时填写，不得补记。</w:t>
      </w:r>
    </w:p>
    <w:p>
      <w:pPr>
        <w:widowControl w:val="0"/>
        <w:spacing w:before="0" w:beforeAutospacing="0" w:after="0" w:afterAutospacing="0" w:line="240" w:lineRule="auto"/>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A.12药品试剂按化学性质分类摆放，并附有相符的标识。危险化学品按照相关规定存放。</w:t>
      </w:r>
    </w:p>
    <w:p>
      <w:pPr>
        <w:widowControl w:val="0"/>
        <w:spacing w:before="0" w:beforeAutospacing="0" w:after="0" w:afterAutospacing="0" w:line="240" w:lineRule="auto"/>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A.13样品要张贴唯一性标识，密封完好按照储存要求存放，保存到期及时按规定处置。</w:t>
      </w:r>
    </w:p>
    <w:p>
      <w:pPr>
        <w:widowControl w:val="0"/>
        <w:spacing w:before="0" w:beforeAutospacing="0" w:after="0" w:afterAutospacing="0" w:line="240" w:lineRule="auto"/>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A.14通道或走廊要保持通畅，不得摆放影响走路或美观的杂物。</w:t>
      </w:r>
    </w:p>
    <w:p>
      <w:pPr>
        <w:widowControl w:val="0"/>
        <w:spacing w:before="0" w:beforeAutospacing="0" w:after="0" w:afterAutospacing="0" w:line="240" w:lineRule="auto"/>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A.15消防栓、灭火器、配电箱等要保持清洁，四周严禁放置物品。</w:t>
      </w:r>
    </w:p>
    <w:p>
      <w:pPr>
        <w:widowControl w:val="0"/>
        <w:spacing w:before="0" w:beforeAutospacing="0" w:after="0" w:afterAutospacing="0" w:line="240" w:lineRule="auto"/>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SA"/>
        </w:rPr>
        <w:t>A.16 实验室禁止吸烟。</w:t>
      </w:r>
    </w:p>
    <w:p>
      <w:pPr>
        <w:widowControl/>
        <w:spacing w:line="240" w:lineRule="auto"/>
        <w:jc w:val="left"/>
        <w:rPr>
          <w:rFonts w:hint="eastAsia" w:ascii="宋体" w:hAnsi="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A.17无菌室、生物安全实验室、分子生物学实验室、动物房等特殊实验室应符合相应的规定要求</w:t>
      </w:r>
      <w:r>
        <w:rPr>
          <w:rFonts w:hint="eastAsia" w:ascii="宋体" w:hAnsi="宋体" w:cs="Times New Roman"/>
          <w:kern w:val="2"/>
          <w:sz w:val="21"/>
          <w:szCs w:val="21"/>
          <w:lang w:val="en-US" w:eastAsia="zh-CN" w:bidi="ar-SA"/>
        </w:rPr>
        <w:t>。</w:t>
      </w:r>
    </w:p>
    <w:p>
      <w:pPr>
        <w:widowControl/>
        <w:spacing w:line="240" w:lineRule="auto"/>
        <w:jc w:val="left"/>
        <w:rPr>
          <w:rFonts w:hint="eastAsia" w:ascii="宋体" w:hAnsi="宋体" w:cs="Times New Roman"/>
          <w:kern w:val="2"/>
          <w:sz w:val="21"/>
          <w:szCs w:val="21"/>
          <w:lang w:val="en-US" w:eastAsia="zh-CN" w:bidi="ar-SA"/>
        </w:rPr>
      </w:pPr>
      <w:r>
        <w:rPr>
          <w:rFonts w:hint="eastAsia" w:ascii="宋体" w:hAnsi="宋体" w:cs="Times New Roman"/>
          <w:kern w:val="2"/>
          <w:sz w:val="21"/>
          <w:szCs w:val="21"/>
          <w:lang w:val="en-US" w:eastAsia="zh-CN" w:bidi="ar-SA"/>
        </w:rPr>
        <w:br w:type="page"/>
      </w:r>
    </w:p>
    <w:p>
      <w:pPr>
        <w:pStyle w:val="62"/>
        <w:spacing w:before="78" w:after="156"/>
      </w:pPr>
      <w:r>
        <w:br w:type="textWrapping"/>
      </w:r>
      <w:r>
        <w:rPr>
          <w:rFonts w:hint="eastAsia"/>
        </w:rPr>
        <w:t>（规范性）</w:t>
      </w:r>
      <w:r>
        <w:br w:type="textWrapping"/>
      </w:r>
      <w:r>
        <w:rPr>
          <w:rFonts w:hint="eastAsia"/>
          <w:lang w:eastAsia="zh-CN"/>
        </w:rPr>
        <w:t>标示线可视化标准</w:t>
      </w:r>
    </w:p>
    <w:p>
      <w:pPr>
        <w:widowControl w:val="0"/>
        <w:spacing w:before="0" w:beforeAutospacing="0" w:after="0" w:afterAutospacing="0" w:line="240" w:lineRule="auto"/>
        <w:ind w:left="0" w:right="0"/>
        <w:jc w:val="both"/>
        <w:rPr>
          <w:rFonts w:hint="eastAsia" w:ascii="宋体" w:hAnsi="宋体" w:eastAsia="宋体" w:cs="宋体"/>
          <w:sz w:val="21"/>
          <w:szCs w:val="21"/>
          <w:lang w:val="en-US"/>
        </w:rPr>
      </w:pPr>
      <w:r>
        <w:rPr>
          <w:rFonts w:hint="eastAsia" w:ascii="宋体" w:hAnsi="宋体" w:eastAsia="宋体" w:cs="宋体"/>
          <w:kern w:val="2"/>
          <w:sz w:val="21"/>
          <w:szCs w:val="21"/>
          <w:lang w:val="en-US" w:eastAsia="zh-CN" w:bidi="ar-SA"/>
        </w:rPr>
        <w:t>目的：对现场进行颜色管理，使现场规范化。</w:t>
      </w:r>
    </w:p>
    <w:p>
      <w:pPr>
        <w:widowControl w:val="0"/>
        <w:spacing w:before="0" w:beforeAutospacing="0" w:after="0" w:afterAutospacing="0" w:line="240" w:lineRule="auto"/>
        <w:ind w:left="0" w:right="0"/>
        <w:jc w:val="both"/>
        <w:rPr>
          <w:rFonts w:hint="eastAsia" w:ascii="宋体" w:hAnsi="宋体" w:eastAsia="宋体" w:cs="宋体"/>
          <w:sz w:val="21"/>
          <w:szCs w:val="21"/>
          <w:lang w:val="en-US"/>
        </w:rPr>
      </w:pPr>
      <w:r>
        <w:rPr>
          <w:rFonts w:hint="eastAsia" w:ascii="宋体" w:hAnsi="宋体" w:eastAsia="宋体" w:cs="宋体"/>
          <w:kern w:val="2"/>
          <w:sz w:val="21"/>
          <w:szCs w:val="21"/>
          <w:lang w:val="en-US" w:eastAsia="zh-CN" w:bidi="ar-SA"/>
        </w:rPr>
        <w:t>对象：实验室所有工作场所。</w:t>
      </w:r>
    </w:p>
    <w:p>
      <w:pPr>
        <w:widowControl w:val="0"/>
        <w:spacing w:before="0" w:beforeAutospacing="0" w:after="0" w:afterAutospacing="0" w:line="240" w:lineRule="auto"/>
        <w:ind w:left="0" w:right="0"/>
        <w:jc w:val="both"/>
        <w:rPr>
          <w:rFonts w:hint="eastAsia" w:ascii="宋体" w:hAnsi="宋体" w:eastAsia="宋体" w:cs="宋体"/>
          <w:sz w:val="21"/>
          <w:szCs w:val="21"/>
          <w:lang w:val="en-US"/>
        </w:rPr>
      </w:pPr>
      <w:r>
        <w:rPr>
          <w:rFonts w:hint="eastAsia" w:ascii="宋体" w:hAnsi="宋体" w:eastAsia="宋体" w:cs="宋体"/>
          <w:kern w:val="2"/>
          <w:sz w:val="21"/>
          <w:szCs w:val="21"/>
          <w:lang w:val="en-US" w:eastAsia="zh-CN" w:bidi="ar-SA"/>
        </w:rPr>
        <w:t>要求：</w:t>
      </w:r>
    </w:p>
    <w:p>
      <w:pPr>
        <w:widowControl w:val="0"/>
        <w:spacing w:before="0" w:beforeAutospacing="0" w:after="0" w:afterAutospacing="0" w:line="240" w:lineRule="auto"/>
        <w:ind w:left="0" w:right="0" w:firstLine="420" w:firstLineChars="200"/>
        <w:jc w:val="both"/>
        <w:rPr>
          <w:rFonts w:hint="eastAsia" w:ascii="宋体" w:hAnsi="宋体" w:eastAsia="宋体" w:cs="宋体"/>
          <w:sz w:val="21"/>
          <w:szCs w:val="21"/>
          <w:lang w:val="en-US"/>
        </w:rPr>
      </w:pPr>
      <w:r>
        <w:rPr>
          <w:rFonts w:hint="eastAsia" w:ascii="宋体" w:hAnsi="宋体" w:eastAsia="宋体" w:cs="宋体"/>
          <w:kern w:val="2"/>
          <w:sz w:val="21"/>
          <w:szCs w:val="21"/>
          <w:lang w:val="en-US" w:eastAsia="zh-CN" w:bidi="ar-SA"/>
        </w:rPr>
        <w:t>B.1对现场进行物品标识制定，内容要求含盖物品名称、大小、数量、用途、责任人等信息。</w:t>
      </w:r>
    </w:p>
    <w:p>
      <w:pPr>
        <w:widowControl w:val="0"/>
        <w:spacing w:before="0" w:beforeAutospacing="0" w:after="0" w:afterAutospacing="0" w:line="240" w:lineRule="auto"/>
        <w:ind w:left="0" w:right="0"/>
        <w:jc w:val="both"/>
        <w:rPr>
          <w:rFonts w:hint="eastAsia" w:ascii="宋体" w:hAnsi="宋体" w:eastAsia="宋体" w:cs="宋体"/>
          <w:sz w:val="21"/>
          <w:szCs w:val="21"/>
          <w:lang w:val="en-US"/>
        </w:rPr>
      </w:pPr>
      <w:r>
        <w:rPr>
          <w:rFonts w:hint="eastAsia" w:ascii="宋体" w:hAnsi="宋体" w:eastAsia="宋体" w:cs="宋体"/>
          <w:kern w:val="2"/>
          <w:sz w:val="21"/>
          <w:szCs w:val="21"/>
          <w:lang w:val="en-US" w:eastAsia="zh-CN" w:bidi="ar-SA"/>
        </w:rPr>
        <w:t xml:space="preserve">    B.2对现场开展地面划线及物品标识工作，参见表B.1。</w:t>
      </w:r>
    </w:p>
    <w:p>
      <w:pPr>
        <w:widowControl w:val="0"/>
        <w:spacing w:before="0" w:beforeAutospacing="0" w:after="0" w:afterAutospacing="0" w:line="240" w:lineRule="auto"/>
        <w:ind w:left="0" w:right="0"/>
        <w:jc w:val="both"/>
        <w:rPr>
          <w:rFonts w:hint="eastAsia" w:ascii="宋体" w:hAnsi="宋体" w:eastAsia="宋体" w:cs="宋体"/>
          <w:sz w:val="21"/>
          <w:szCs w:val="21"/>
          <w:lang w:val="en-US"/>
        </w:rPr>
      </w:pPr>
      <w:r>
        <w:rPr>
          <w:rFonts w:hint="eastAsia" w:ascii="宋体" w:hAnsi="宋体" w:eastAsia="宋体" w:cs="宋体"/>
          <w:kern w:val="2"/>
          <w:sz w:val="21"/>
          <w:szCs w:val="21"/>
          <w:lang w:val="en-US" w:eastAsia="zh-CN" w:bidi="ar-SA"/>
        </w:rPr>
        <w:t xml:space="preserve">    B.2.1对现场设备严格按照标识图进行定位定量。</w:t>
      </w:r>
    </w:p>
    <w:p>
      <w:pPr>
        <w:widowControl w:val="0"/>
        <w:spacing w:before="0" w:beforeAutospacing="0" w:after="0" w:afterAutospacing="0" w:line="240" w:lineRule="auto"/>
        <w:ind w:left="0" w:right="0"/>
        <w:jc w:val="both"/>
        <w:rPr>
          <w:rFonts w:hint="eastAsia" w:ascii="宋体" w:hAnsi="宋体" w:eastAsia="宋体" w:cs="宋体"/>
          <w:sz w:val="21"/>
          <w:szCs w:val="21"/>
          <w:lang w:val="en-US"/>
        </w:rPr>
      </w:pPr>
      <w:r>
        <w:rPr>
          <w:rFonts w:hint="eastAsia" w:ascii="宋体" w:hAnsi="宋体" w:eastAsia="宋体" w:cs="宋体"/>
          <w:kern w:val="2"/>
          <w:sz w:val="21"/>
          <w:szCs w:val="21"/>
          <w:lang w:val="en-US" w:eastAsia="zh-CN" w:bidi="ar-SA"/>
        </w:rPr>
        <w:t xml:space="preserve">    B.2.2 对各类管路要求标注解释名称、流向，用红蓝两色区分温度。</w:t>
      </w:r>
    </w:p>
    <w:p>
      <w:pPr>
        <w:widowControl w:val="0"/>
        <w:spacing w:before="0" w:beforeAutospacing="0" w:after="0" w:afterAutospacing="0" w:line="240" w:lineRule="auto"/>
        <w:ind w:left="0" w:right="0"/>
        <w:jc w:val="both"/>
        <w:rPr>
          <w:rFonts w:hint="eastAsia" w:ascii="宋体" w:hAnsi="宋体" w:eastAsia="宋体" w:cs="宋体"/>
          <w:sz w:val="21"/>
          <w:szCs w:val="21"/>
          <w:lang w:val="en-US"/>
        </w:rPr>
      </w:pPr>
      <w:r>
        <w:rPr>
          <w:rFonts w:hint="eastAsia" w:ascii="宋体" w:hAnsi="宋体" w:eastAsia="宋体" w:cs="宋体"/>
          <w:kern w:val="2"/>
          <w:sz w:val="21"/>
          <w:szCs w:val="21"/>
          <w:lang w:val="en-US" w:eastAsia="zh-CN" w:bidi="ar-SA"/>
        </w:rPr>
        <w:t xml:space="preserve">    B.2.3管道阀门应有明确标识，包括类型、大小、流向。</w:t>
      </w:r>
    </w:p>
    <w:p>
      <w:pPr>
        <w:widowControl w:val="0"/>
        <w:spacing w:before="0" w:beforeAutospacing="0" w:after="0" w:afterAutospacing="0" w:line="240" w:lineRule="auto"/>
        <w:ind w:left="0" w:right="0"/>
        <w:jc w:val="both"/>
        <w:rPr>
          <w:rFonts w:hint="eastAsia" w:ascii="宋体" w:hAnsi="宋体" w:eastAsia="宋体" w:cs="宋体"/>
          <w:sz w:val="21"/>
          <w:szCs w:val="21"/>
          <w:lang w:val="en-US"/>
        </w:rPr>
      </w:pPr>
      <w:r>
        <w:rPr>
          <w:rFonts w:hint="eastAsia" w:ascii="宋体" w:hAnsi="宋体" w:eastAsia="宋体" w:cs="宋体"/>
          <w:kern w:val="2"/>
          <w:sz w:val="21"/>
          <w:szCs w:val="21"/>
          <w:lang w:val="en-US" w:eastAsia="zh-CN" w:bidi="ar-SA"/>
        </w:rPr>
        <w:t xml:space="preserve">    B.2.4 危险品、危险地点、危险因素求立告知牌。 </w:t>
      </w:r>
    </w:p>
    <w:p>
      <w:pPr>
        <w:widowControl w:val="0"/>
        <w:spacing w:before="0" w:beforeAutospacing="0" w:after="0" w:afterAutospacing="0" w:line="240" w:lineRule="auto"/>
        <w:ind w:left="0" w:right="0"/>
        <w:jc w:val="both"/>
        <w:rPr>
          <w:rFonts w:hint="eastAsia" w:ascii="宋体" w:hAnsi="宋体" w:eastAsia="宋体" w:cs="宋体"/>
          <w:sz w:val="21"/>
          <w:szCs w:val="21"/>
          <w:lang w:val="en-US"/>
        </w:rPr>
      </w:pPr>
      <w:r>
        <w:rPr>
          <w:rFonts w:hint="eastAsia" w:ascii="宋体" w:hAnsi="宋体" w:eastAsia="宋体" w:cs="宋体"/>
          <w:kern w:val="2"/>
          <w:sz w:val="21"/>
          <w:szCs w:val="21"/>
          <w:lang w:val="en-US" w:eastAsia="zh-CN" w:bidi="ar-SA"/>
        </w:rPr>
        <w:t xml:space="preserve">    B.2.5 通道保持畅通、干净，标示线要清晰完整，颜色规格要统一。</w:t>
      </w:r>
    </w:p>
    <w:p>
      <w:pPr>
        <w:widowControl w:val="0"/>
        <w:spacing w:before="0" w:beforeAutospacing="0" w:after="0" w:afterAutospacing="0"/>
        <w:ind w:left="0" w:right="0"/>
        <w:jc w:val="center"/>
        <w:rPr>
          <w:rFonts w:hint="eastAsia" w:ascii="黑体" w:hAnsi="宋体" w:eastAsia="黑体" w:cs="黑体"/>
          <w:bCs/>
          <w:szCs w:val="21"/>
          <w:lang w:val="en-US"/>
        </w:rPr>
      </w:pPr>
      <w:r>
        <w:rPr>
          <w:rFonts w:hint="eastAsia" w:ascii="黑体" w:hAnsi="宋体" w:eastAsia="黑体" w:cs="黑体"/>
          <w:bCs/>
          <w:kern w:val="2"/>
          <w:sz w:val="21"/>
          <w:szCs w:val="21"/>
          <w:lang w:val="en-US" w:eastAsia="zh-CN" w:bidi="ar-SA"/>
        </w:rPr>
        <w:t>表B.1 物品定位标示线可视化标准</w:t>
      </w:r>
    </w:p>
    <w:tbl>
      <w:tblPr>
        <w:tblStyle w:val="27"/>
        <w:tblW w:w="9072" w:type="dxa"/>
        <w:tblInd w:w="2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2"/>
        <w:gridCol w:w="851"/>
        <w:gridCol w:w="1559"/>
        <w:gridCol w:w="3119"/>
        <w:gridCol w:w="2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tcBorders>
              <w:top w:val="single" w:color="auto" w:sz="4" w:space="0"/>
              <w:left w:val="single" w:color="auto" w:sz="4" w:space="0"/>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区分</w:t>
            </w:r>
          </w:p>
        </w:tc>
        <w:tc>
          <w:tcPr>
            <w:tcW w:w="851"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颜色</w:t>
            </w:r>
          </w:p>
        </w:tc>
        <w:tc>
          <w:tcPr>
            <w:tcW w:w="1559"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right="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对象</w:t>
            </w:r>
          </w:p>
        </w:tc>
        <w:tc>
          <w:tcPr>
            <w:tcW w:w="3119"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right="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可视化标准</w:t>
            </w:r>
          </w:p>
        </w:tc>
        <w:tc>
          <w:tcPr>
            <w:tcW w:w="2551" w:type="dxa"/>
            <w:tcBorders>
              <w:top w:val="single" w:color="auto" w:sz="4" w:space="0"/>
              <w:left w:val="nil"/>
              <w:bottom w:val="single" w:color="auto" w:sz="4" w:space="0"/>
              <w:right w:val="single" w:color="auto" w:sz="4" w:space="0"/>
            </w:tcBorders>
            <w:vAlign w:val="center"/>
          </w:tcPr>
          <w:p>
            <w:pPr>
              <w:pStyle w:val="43"/>
              <w:widowControl/>
              <w:spacing w:before="0" w:beforeAutospacing="0" w:after="0" w:afterAutospacing="0"/>
              <w:ind w:left="0" w:right="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2" w:hRule="atLeast"/>
        </w:trPr>
        <w:tc>
          <w:tcPr>
            <w:tcW w:w="992" w:type="dxa"/>
            <w:tcBorders>
              <w:top w:val="single" w:color="auto" w:sz="4" w:space="0"/>
              <w:left w:val="single" w:color="auto" w:sz="4" w:space="0"/>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定位线</w:t>
            </w:r>
          </w:p>
        </w:tc>
        <w:tc>
          <w:tcPr>
            <w:tcW w:w="851"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黄色</w:t>
            </w:r>
          </w:p>
        </w:tc>
        <w:tc>
          <w:tcPr>
            <w:tcW w:w="1559"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操作台上小型仪器</w:t>
            </w:r>
          </w:p>
        </w:tc>
        <w:tc>
          <w:tcPr>
            <w:tcW w:w="3119" w:type="dxa"/>
            <w:vMerge w:val="restart"/>
            <w:tcBorders>
              <w:top w:val="nil"/>
              <w:left w:val="nil"/>
              <w:bottom w:val="single" w:color="auto" w:sz="4" w:space="0"/>
              <w:right w:val="single" w:color="auto" w:sz="4" w:space="0"/>
            </w:tcBorders>
            <w:vAlign w:val="center"/>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fldChar w:fldCharType="begin"/>
            </w:r>
            <w:r>
              <w:rPr>
                <w:rFonts w:hint="eastAsia" w:ascii="Calibri" w:hAnsi="Calibri" w:eastAsia="宋体" w:cs="Times New Roman"/>
                <w:kern w:val="2"/>
                <w:sz w:val="21"/>
                <w:szCs w:val="22"/>
                <w:lang w:val="en-US" w:eastAsia="zh-CN"/>
              </w:rPr>
              <w:instrText xml:space="preserve">INCLUDEPICTURE "file:///C:\\Users\\ADMINI~1\\AppData\\Local\\Temp\\ksohtml\\wpsA8B.tmp.jpg" \* MERGEFORMATINET </w:instrText>
            </w:r>
            <w:r>
              <w:rPr>
                <w:rFonts w:hint="eastAsia" w:ascii="Calibri" w:hAnsi="Calibri" w:eastAsia="宋体" w:cs="Times New Roman"/>
                <w:kern w:val="2"/>
                <w:sz w:val="21"/>
                <w:szCs w:val="22"/>
                <w:lang w:val="en-US" w:eastAsia="zh-CN"/>
              </w:rPr>
              <w:fldChar w:fldCharType="separate"/>
            </w:r>
            <w:r>
              <w:rPr>
                <w:rFonts w:hint="eastAsia" w:ascii="宋体" w:hAnsi="Times New Roman" w:eastAsia="宋体" w:cs="Times New Roman"/>
                <w:kern w:val="2"/>
                <w:sz w:val="21"/>
                <w:szCs w:val="22"/>
                <w:lang w:val="en-US" w:eastAsia="zh-CN" w:bidi="ar-SA"/>
              </w:rPr>
              <w:pict>
                <v:shape id="_x0000_i1029" o:spt="75" type="#_x0000_t75" style="height:107.25pt;width:135pt;" fillcolor="#FFFFFF" filled="f" o:preferrelative="t" stroked="f" coordsize="21600,21600">
                  <v:path/>
                  <v:fill on="f" color2="#FFFFFF" focussize="0,0"/>
                  <v:stroke on="f"/>
                  <v:imagedata r:id="rId16" gain="65536f" blacklevel="0f" gamma="0" o:title=""/>
                  <o:lock v:ext="edit" position="f" selection="f" grouping="f" rotation="f" cropping="f" text="f" aspectratio="t"/>
                  <w10:wrap type="none"/>
                  <w10:anchorlock/>
                </v:shape>
              </w:pict>
            </w:r>
            <w:r>
              <w:rPr>
                <w:rFonts w:hint="eastAsia" w:ascii="Calibri" w:hAnsi="Calibri" w:eastAsia="宋体" w:cs="Times New Roman"/>
                <w:kern w:val="2"/>
                <w:sz w:val="21"/>
                <w:szCs w:val="22"/>
                <w:lang w:val="en-US" w:eastAsia="zh-CN"/>
              </w:rPr>
              <w:fldChar w:fldCharType="end"/>
            </w:r>
          </w:p>
        </w:tc>
        <w:tc>
          <w:tcPr>
            <w:tcW w:w="2551" w:type="dxa"/>
            <w:tcBorders>
              <w:top w:val="single" w:color="auto" w:sz="4" w:space="0"/>
              <w:left w:val="nil"/>
              <w:bottom w:val="single" w:color="auto" w:sz="4" w:space="0"/>
              <w:right w:val="single" w:color="auto" w:sz="4" w:space="0"/>
            </w:tcBorders>
            <w:vAlign w:val="center"/>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fldChar w:fldCharType="begin"/>
            </w:r>
            <w:r>
              <w:rPr>
                <w:rFonts w:hint="eastAsia" w:ascii="Calibri" w:hAnsi="Calibri" w:eastAsia="宋体" w:cs="Times New Roman"/>
                <w:kern w:val="2"/>
                <w:sz w:val="21"/>
                <w:szCs w:val="22"/>
                <w:lang w:val="en-US" w:eastAsia="zh-CN"/>
              </w:rPr>
              <w:instrText xml:space="preserve">INCLUDEPICTURE "file:///C:\\Users\\ADMINI~1\\AppData\\Local\\Temp\\ksohtml\\wpsA9C.tmp.png" \* MERGEFORMATINET </w:instrText>
            </w:r>
            <w:r>
              <w:rPr>
                <w:rFonts w:hint="eastAsia" w:ascii="Calibri" w:hAnsi="Calibri" w:eastAsia="宋体" w:cs="Times New Roman"/>
                <w:kern w:val="2"/>
                <w:sz w:val="21"/>
                <w:szCs w:val="22"/>
                <w:lang w:val="en-US" w:eastAsia="zh-CN"/>
              </w:rPr>
              <w:fldChar w:fldCharType="separate"/>
            </w:r>
            <w:r>
              <w:rPr>
                <w:rFonts w:hint="eastAsia" w:ascii="宋体" w:hAnsi="Times New Roman" w:eastAsia="宋体" w:cs="Times New Roman"/>
                <w:kern w:val="2"/>
                <w:sz w:val="21"/>
                <w:szCs w:val="22"/>
                <w:lang w:val="en-US" w:eastAsia="zh-CN" w:bidi="ar-SA"/>
              </w:rPr>
              <w:pict>
                <v:shape id="_x0000_i1030" o:spt="75" type="#_x0000_t75" style="height:77.25pt;width:102.75pt;" fillcolor="#FFFFFF" filled="f" o:preferrelative="t" stroked="f" coordsize="21600,21600">
                  <v:path/>
                  <v:fill on="f" color2="#FFFFFF" focussize="0,0"/>
                  <v:stroke on="f"/>
                  <v:imagedata r:id="rId17" gain="65536f" blacklevel="0f" gamma="0" o:title=""/>
                  <o:lock v:ext="edit" position="f" selection="f" grouping="f" rotation="f" cropping="f" text="f" aspectratio="t"/>
                  <w10:wrap type="none"/>
                  <w10:anchorlock/>
                </v:shape>
              </w:pict>
            </w:r>
            <w:r>
              <w:rPr>
                <w:rFonts w:hint="eastAsia" w:ascii="Calibri" w:hAnsi="Calibri" w:eastAsia="宋体" w:cs="Times New Roman"/>
                <w:kern w:val="2"/>
                <w:sz w:val="21"/>
                <w:szCs w:val="22"/>
                <w:lang w:val="en-US" w:eastAsia="zh-CN"/>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4" w:hRule="atLeast"/>
        </w:trPr>
        <w:tc>
          <w:tcPr>
            <w:tcW w:w="992" w:type="dxa"/>
            <w:tcBorders>
              <w:top w:val="single" w:color="auto" w:sz="4" w:space="0"/>
              <w:left w:val="single" w:color="auto" w:sz="4" w:space="0"/>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定位线</w:t>
            </w:r>
          </w:p>
        </w:tc>
        <w:tc>
          <w:tcPr>
            <w:tcW w:w="851"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黄色</w:t>
            </w:r>
          </w:p>
        </w:tc>
        <w:tc>
          <w:tcPr>
            <w:tcW w:w="1559"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电脑底座</w:t>
            </w:r>
          </w:p>
        </w:tc>
        <w:tc>
          <w:tcPr>
            <w:tcW w:w="3119" w:type="dxa"/>
            <w:vMerge w:val="continue"/>
            <w:tcBorders>
              <w:top w:val="nil"/>
              <w:left w:val="nil"/>
              <w:bottom w:val="single" w:color="auto" w:sz="4" w:space="0"/>
              <w:right w:val="single" w:color="auto" w:sz="4" w:space="0"/>
            </w:tcBorders>
            <w:vAlign w:val="top"/>
          </w:tcPr>
          <w:p>
            <w:pPr>
              <w:pStyle w:val="43"/>
              <w:widowControl/>
              <w:spacing w:before="0" w:beforeAutospacing="0" w:after="0" w:afterAutospacing="0"/>
              <w:ind w:left="0" w:right="0"/>
              <w:rPr>
                <w:rFonts w:hint="default" w:ascii="Calibri" w:hAnsi="Calibri" w:eastAsia="宋体" w:cs="Times New Roman"/>
                <w:kern w:val="2"/>
                <w:sz w:val="21"/>
                <w:szCs w:val="22"/>
              </w:rPr>
            </w:pPr>
          </w:p>
        </w:tc>
        <w:tc>
          <w:tcPr>
            <w:tcW w:w="2551" w:type="dxa"/>
            <w:tcBorders>
              <w:top w:val="single" w:color="auto" w:sz="4" w:space="0"/>
              <w:left w:val="nil"/>
              <w:bottom w:val="single" w:color="auto" w:sz="4" w:space="0"/>
              <w:right w:val="single" w:color="auto" w:sz="4" w:space="0"/>
            </w:tcBorders>
            <w:vAlign w:val="center"/>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fldChar w:fldCharType="begin"/>
            </w:r>
            <w:r>
              <w:rPr>
                <w:rFonts w:hint="eastAsia" w:ascii="Calibri" w:hAnsi="Calibri" w:eastAsia="宋体" w:cs="Times New Roman"/>
                <w:kern w:val="2"/>
                <w:sz w:val="21"/>
                <w:szCs w:val="22"/>
                <w:lang w:val="en-US" w:eastAsia="zh-CN"/>
              </w:rPr>
              <w:instrText xml:space="preserve">INCLUDEPICTURE "file:///C:\\Users\\ADMINI~1\\AppData\\Local\\Temp\\ksohtml\\wpsAAC.tmp.png" \* MERGEFORMATINET </w:instrText>
            </w:r>
            <w:r>
              <w:rPr>
                <w:rFonts w:hint="eastAsia" w:ascii="Calibri" w:hAnsi="Calibri" w:eastAsia="宋体" w:cs="Times New Roman"/>
                <w:kern w:val="2"/>
                <w:sz w:val="21"/>
                <w:szCs w:val="22"/>
                <w:lang w:val="en-US" w:eastAsia="zh-CN"/>
              </w:rPr>
              <w:fldChar w:fldCharType="separate"/>
            </w:r>
            <w:r>
              <w:rPr>
                <w:rFonts w:hint="eastAsia" w:ascii="宋体" w:hAnsi="Times New Roman" w:eastAsia="宋体" w:cs="Times New Roman"/>
                <w:kern w:val="2"/>
                <w:sz w:val="21"/>
                <w:szCs w:val="22"/>
                <w:lang w:val="en-US" w:eastAsia="zh-CN" w:bidi="ar-SA"/>
              </w:rPr>
              <w:pict>
                <v:shape id="_x0000_i1031" o:spt="75" type="#_x0000_t75" style="height:73.5pt;width:102.75pt;" fillcolor="#FFFFFF" filled="f" o:preferrelative="t" stroked="f" coordsize="21600,21600">
                  <v:path/>
                  <v:fill on="f" color2="#FFFFFF" focussize="0,0"/>
                  <v:stroke on="f"/>
                  <v:imagedata r:id="rId18" gain="65536f" blacklevel="0f" gamma="0" o:title=""/>
                  <o:lock v:ext="edit" position="f" selection="f" grouping="f" rotation="f" cropping="f" text="f" aspectratio="t"/>
                  <w10:wrap type="none"/>
                  <w10:anchorlock/>
                </v:shape>
              </w:pict>
            </w:r>
            <w:r>
              <w:rPr>
                <w:rFonts w:hint="eastAsia" w:ascii="Calibri" w:hAnsi="Calibri" w:eastAsia="宋体" w:cs="Times New Roman"/>
                <w:kern w:val="2"/>
                <w:sz w:val="21"/>
                <w:szCs w:val="22"/>
                <w:lang w:val="en-US" w:eastAsia="zh-CN"/>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6" w:hRule="atLeast"/>
        </w:trPr>
        <w:tc>
          <w:tcPr>
            <w:tcW w:w="992" w:type="dxa"/>
            <w:tcBorders>
              <w:top w:val="single" w:color="auto" w:sz="4" w:space="0"/>
              <w:left w:val="single" w:color="auto" w:sz="4" w:space="0"/>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定位线</w:t>
            </w:r>
          </w:p>
        </w:tc>
        <w:tc>
          <w:tcPr>
            <w:tcW w:w="851"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黄色</w:t>
            </w:r>
          </w:p>
        </w:tc>
        <w:tc>
          <w:tcPr>
            <w:tcW w:w="1559"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鼠标垫</w:t>
            </w:r>
          </w:p>
        </w:tc>
        <w:tc>
          <w:tcPr>
            <w:tcW w:w="3119" w:type="dxa"/>
            <w:vMerge w:val="continue"/>
            <w:tcBorders>
              <w:top w:val="nil"/>
              <w:left w:val="nil"/>
              <w:bottom w:val="single" w:color="auto" w:sz="4" w:space="0"/>
              <w:right w:val="single" w:color="auto" w:sz="4" w:space="0"/>
            </w:tcBorders>
            <w:vAlign w:val="top"/>
          </w:tcPr>
          <w:p>
            <w:pPr>
              <w:pStyle w:val="43"/>
              <w:widowControl/>
              <w:spacing w:before="0" w:beforeAutospacing="0" w:after="0" w:afterAutospacing="0"/>
              <w:ind w:left="0" w:right="0"/>
              <w:rPr>
                <w:rFonts w:hint="default" w:ascii="Calibri" w:hAnsi="Calibri" w:eastAsia="宋体" w:cs="Times New Roman"/>
                <w:kern w:val="2"/>
                <w:sz w:val="21"/>
                <w:szCs w:val="22"/>
              </w:rPr>
            </w:pPr>
          </w:p>
        </w:tc>
        <w:tc>
          <w:tcPr>
            <w:tcW w:w="2551" w:type="dxa"/>
            <w:tcBorders>
              <w:top w:val="single" w:color="auto" w:sz="4" w:space="0"/>
              <w:left w:val="nil"/>
              <w:bottom w:val="single" w:color="auto" w:sz="4" w:space="0"/>
              <w:right w:val="single" w:color="auto" w:sz="4" w:space="0"/>
            </w:tcBorders>
            <w:vAlign w:val="center"/>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fldChar w:fldCharType="begin"/>
            </w:r>
            <w:r>
              <w:rPr>
                <w:rFonts w:hint="eastAsia" w:ascii="Calibri" w:hAnsi="Calibri" w:eastAsia="宋体" w:cs="Times New Roman"/>
                <w:kern w:val="2"/>
                <w:sz w:val="21"/>
                <w:szCs w:val="22"/>
                <w:lang w:val="en-US" w:eastAsia="zh-CN"/>
              </w:rPr>
              <w:instrText xml:space="preserve">INCLUDEPICTURE "file:///C:\\Users\\ADMINI~1\\AppData\\Local\\Temp\\ksohtml\\wpsABD.tmp.png" \* MERGEFORMATINET </w:instrText>
            </w:r>
            <w:r>
              <w:rPr>
                <w:rFonts w:hint="eastAsia" w:ascii="Calibri" w:hAnsi="Calibri" w:eastAsia="宋体" w:cs="Times New Roman"/>
                <w:kern w:val="2"/>
                <w:sz w:val="21"/>
                <w:szCs w:val="22"/>
                <w:lang w:val="en-US" w:eastAsia="zh-CN"/>
              </w:rPr>
              <w:fldChar w:fldCharType="separate"/>
            </w:r>
            <w:r>
              <w:rPr>
                <w:rFonts w:hint="eastAsia" w:ascii="宋体" w:hAnsi="Times New Roman" w:eastAsia="宋体" w:cs="Times New Roman"/>
                <w:kern w:val="2"/>
                <w:sz w:val="21"/>
                <w:szCs w:val="22"/>
                <w:lang w:val="en-US" w:eastAsia="zh-CN" w:bidi="ar-SA"/>
              </w:rPr>
              <w:pict>
                <v:shape id="_x0000_i1032" o:spt="75" type="#_x0000_t75" style="height:67.5pt;width:84.75pt;" fillcolor="#FFFFFF" filled="f" o:preferrelative="t" stroked="f" coordsize="21600,21600">
                  <v:path/>
                  <v:fill on="f" color2="#FFFFFF" focussize="0,0"/>
                  <v:stroke on="f"/>
                  <v:imagedata r:id="rId19" gain="65536f" blacklevel="0f" gamma="0" o:title=""/>
                  <o:lock v:ext="edit" position="f" selection="f" grouping="f" rotation="f" cropping="f" text="f" aspectratio="t"/>
                  <w10:wrap type="none"/>
                  <w10:anchorlock/>
                </v:shape>
              </w:pict>
            </w:r>
            <w:r>
              <w:rPr>
                <w:rFonts w:hint="eastAsia" w:ascii="Calibri" w:hAnsi="Calibri" w:eastAsia="宋体" w:cs="Times New Roman"/>
                <w:kern w:val="2"/>
                <w:sz w:val="21"/>
                <w:szCs w:val="22"/>
                <w:lang w:val="en-US" w:eastAsia="zh-CN"/>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6" w:hRule="atLeast"/>
        </w:trPr>
        <w:tc>
          <w:tcPr>
            <w:tcW w:w="992" w:type="dxa"/>
            <w:tcBorders>
              <w:top w:val="single" w:color="auto" w:sz="4" w:space="0"/>
              <w:left w:val="single" w:color="auto" w:sz="4" w:space="0"/>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定位线</w:t>
            </w:r>
          </w:p>
        </w:tc>
        <w:tc>
          <w:tcPr>
            <w:tcW w:w="851"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黄色</w:t>
            </w:r>
          </w:p>
        </w:tc>
        <w:tc>
          <w:tcPr>
            <w:tcW w:w="1559"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电话</w:t>
            </w:r>
          </w:p>
        </w:tc>
        <w:tc>
          <w:tcPr>
            <w:tcW w:w="3119" w:type="dxa"/>
            <w:vMerge w:val="continue"/>
            <w:tcBorders>
              <w:top w:val="nil"/>
              <w:left w:val="nil"/>
              <w:bottom w:val="single" w:color="auto" w:sz="4" w:space="0"/>
              <w:right w:val="single" w:color="auto" w:sz="4" w:space="0"/>
            </w:tcBorders>
            <w:vAlign w:val="top"/>
          </w:tcPr>
          <w:p>
            <w:pPr>
              <w:pStyle w:val="43"/>
              <w:widowControl/>
              <w:spacing w:before="0" w:beforeAutospacing="0" w:after="0" w:afterAutospacing="0"/>
              <w:ind w:left="0" w:right="0"/>
              <w:rPr>
                <w:rFonts w:hint="default" w:ascii="Calibri" w:hAnsi="Calibri" w:eastAsia="宋体" w:cs="Times New Roman"/>
                <w:kern w:val="2"/>
                <w:sz w:val="21"/>
                <w:szCs w:val="22"/>
              </w:rPr>
            </w:pPr>
          </w:p>
        </w:tc>
        <w:tc>
          <w:tcPr>
            <w:tcW w:w="2551" w:type="dxa"/>
            <w:tcBorders>
              <w:top w:val="single" w:color="auto" w:sz="4" w:space="0"/>
              <w:left w:val="nil"/>
              <w:bottom w:val="single" w:color="auto" w:sz="4" w:space="0"/>
              <w:right w:val="single" w:color="auto" w:sz="4" w:space="0"/>
            </w:tcBorders>
            <w:vAlign w:val="center"/>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fldChar w:fldCharType="begin"/>
            </w:r>
            <w:r>
              <w:rPr>
                <w:rFonts w:hint="eastAsia" w:ascii="Calibri" w:hAnsi="Calibri" w:eastAsia="宋体" w:cs="Times New Roman"/>
                <w:kern w:val="2"/>
                <w:sz w:val="21"/>
                <w:szCs w:val="22"/>
                <w:lang w:val="en-US" w:eastAsia="zh-CN"/>
              </w:rPr>
              <w:instrText xml:space="preserve">INCLUDEPICTURE "file:///C:\\Users\\ADMINI~1\\AppData\\Local\\Temp\\ksohtml\\wpsABE.tmp.png" \* MERGEFORMATINET </w:instrText>
            </w:r>
            <w:r>
              <w:rPr>
                <w:rFonts w:hint="eastAsia" w:ascii="Calibri" w:hAnsi="Calibri" w:eastAsia="宋体" w:cs="Times New Roman"/>
                <w:kern w:val="2"/>
                <w:sz w:val="21"/>
                <w:szCs w:val="22"/>
                <w:lang w:val="en-US" w:eastAsia="zh-CN"/>
              </w:rPr>
              <w:fldChar w:fldCharType="separate"/>
            </w:r>
            <w:r>
              <w:rPr>
                <w:rFonts w:hint="eastAsia" w:ascii="宋体" w:hAnsi="Times New Roman" w:eastAsia="宋体" w:cs="Times New Roman"/>
                <w:kern w:val="2"/>
                <w:sz w:val="21"/>
                <w:szCs w:val="22"/>
                <w:lang w:val="en-US" w:eastAsia="zh-CN" w:bidi="ar-SA"/>
              </w:rPr>
              <w:pict>
                <v:shape id="_x0000_i1033" o:spt="75" type="#_x0000_t75" style="height:74.25pt;width:104.25pt;" fillcolor="#FFFFFF" filled="f" o:preferrelative="t" stroked="f" coordsize="21600,21600">
                  <v:path/>
                  <v:fill on="f" color2="#FFFFFF" focussize="0,0"/>
                  <v:stroke on="f"/>
                  <v:imagedata r:id="rId20" gain="65536f" blacklevel="0f" gamma="0" o:title=""/>
                  <o:lock v:ext="edit" position="f" selection="f" grouping="f" rotation="f" cropping="f" text="f" aspectratio="t"/>
                  <w10:wrap type="none"/>
                  <w10:anchorlock/>
                </v:shape>
              </w:pict>
            </w:r>
            <w:r>
              <w:rPr>
                <w:rFonts w:hint="eastAsia" w:ascii="Calibri" w:hAnsi="Calibri" w:eastAsia="宋体" w:cs="Times New Roman"/>
                <w:kern w:val="2"/>
                <w:sz w:val="21"/>
                <w:szCs w:val="22"/>
                <w:lang w:val="en-US" w:eastAsia="zh-CN"/>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6" w:hRule="atLeast"/>
        </w:trPr>
        <w:tc>
          <w:tcPr>
            <w:tcW w:w="992" w:type="dxa"/>
            <w:tcBorders>
              <w:top w:val="single" w:color="auto" w:sz="4" w:space="0"/>
              <w:left w:val="single" w:color="auto" w:sz="4" w:space="0"/>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定位线</w:t>
            </w:r>
          </w:p>
        </w:tc>
        <w:tc>
          <w:tcPr>
            <w:tcW w:w="851"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黄色</w:t>
            </w:r>
          </w:p>
        </w:tc>
        <w:tc>
          <w:tcPr>
            <w:tcW w:w="1559"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操作台、桌面上的圆形物品</w:t>
            </w:r>
          </w:p>
        </w:tc>
        <w:tc>
          <w:tcPr>
            <w:tcW w:w="3119"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fldChar w:fldCharType="begin"/>
            </w:r>
            <w:r>
              <w:rPr>
                <w:rFonts w:hint="eastAsia" w:ascii="Calibri" w:hAnsi="Calibri" w:eastAsia="宋体" w:cs="Times New Roman"/>
                <w:kern w:val="2"/>
                <w:sz w:val="21"/>
                <w:szCs w:val="22"/>
                <w:lang w:val="en-US" w:eastAsia="zh-CN"/>
              </w:rPr>
              <w:instrText xml:space="preserve">INCLUDEPICTURE "file:///C:\\Users\\ADMINI~1\\AppData\\Local\\Temp\\ksohtml\\wpsACE.tmp.jpg" \* MERGEFORMATINET </w:instrText>
            </w:r>
            <w:r>
              <w:rPr>
                <w:rFonts w:hint="eastAsia" w:ascii="Calibri" w:hAnsi="Calibri" w:eastAsia="宋体" w:cs="Times New Roman"/>
                <w:kern w:val="2"/>
                <w:sz w:val="21"/>
                <w:szCs w:val="22"/>
                <w:lang w:val="en-US" w:eastAsia="zh-CN"/>
              </w:rPr>
              <w:fldChar w:fldCharType="separate"/>
            </w:r>
            <w:r>
              <w:rPr>
                <w:rFonts w:hint="eastAsia" w:ascii="宋体" w:hAnsi="Times New Roman" w:eastAsia="宋体" w:cs="Times New Roman"/>
                <w:kern w:val="2"/>
                <w:sz w:val="21"/>
                <w:szCs w:val="22"/>
                <w:lang w:val="en-US" w:eastAsia="zh-CN" w:bidi="ar-SA"/>
              </w:rPr>
              <w:pict>
                <v:shape id="_x0000_i1034" o:spt="75" type="#_x0000_t75" style="height:94.5pt;width:114.75pt;" fillcolor="#FFFFFF" filled="f" o:preferrelative="t" stroked="f" coordsize="21600,21600">
                  <v:path/>
                  <v:fill on="f" color2="#FFFFFF" focussize="0,0"/>
                  <v:stroke on="f"/>
                  <v:imagedata r:id="rId21" gain="65536f" blacklevel="0f" gamma="0" o:title=""/>
                  <o:lock v:ext="edit" position="f" selection="f" grouping="f" rotation="f" cropping="f" text="f" aspectratio="t"/>
                  <w10:wrap type="none"/>
                  <w10:anchorlock/>
                </v:shape>
              </w:pict>
            </w:r>
            <w:r>
              <w:rPr>
                <w:rFonts w:hint="eastAsia" w:ascii="Calibri" w:hAnsi="Calibri" w:eastAsia="宋体" w:cs="Times New Roman"/>
                <w:kern w:val="2"/>
                <w:sz w:val="21"/>
                <w:szCs w:val="22"/>
                <w:lang w:val="en-US" w:eastAsia="zh-CN"/>
              </w:rPr>
              <w:fldChar w:fldCharType="end"/>
            </w:r>
          </w:p>
        </w:tc>
        <w:tc>
          <w:tcPr>
            <w:tcW w:w="2551" w:type="dxa"/>
            <w:tcBorders>
              <w:top w:val="single" w:color="auto" w:sz="4" w:space="0"/>
              <w:left w:val="nil"/>
              <w:bottom w:val="single" w:color="auto" w:sz="4" w:space="0"/>
              <w:right w:val="single" w:color="auto" w:sz="4" w:space="0"/>
            </w:tcBorders>
            <w:vAlign w:val="center"/>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fldChar w:fldCharType="begin"/>
            </w:r>
            <w:r>
              <w:rPr>
                <w:rFonts w:hint="eastAsia" w:ascii="Calibri" w:hAnsi="Calibri" w:eastAsia="宋体" w:cs="Times New Roman"/>
                <w:kern w:val="2"/>
                <w:sz w:val="21"/>
                <w:szCs w:val="22"/>
                <w:lang w:val="en-US" w:eastAsia="zh-CN"/>
              </w:rPr>
              <w:instrText xml:space="preserve">INCLUDEPICTURE "file:///C:\\Users\\ADMINI~1\\AppData\\Local\\Temp\\ksohtml\\wpsACF.tmp.png" \* MERGEFORMATINET </w:instrText>
            </w:r>
            <w:r>
              <w:rPr>
                <w:rFonts w:hint="eastAsia" w:ascii="Calibri" w:hAnsi="Calibri" w:eastAsia="宋体" w:cs="Times New Roman"/>
                <w:kern w:val="2"/>
                <w:sz w:val="21"/>
                <w:szCs w:val="22"/>
                <w:lang w:val="en-US" w:eastAsia="zh-CN"/>
              </w:rPr>
              <w:fldChar w:fldCharType="separate"/>
            </w:r>
            <w:r>
              <w:rPr>
                <w:rFonts w:hint="eastAsia" w:ascii="宋体" w:hAnsi="Times New Roman" w:eastAsia="宋体" w:cs="Times New Roman"/>
                <w:kern w:val="2"/>
                <w:sz w:val="21"/>
                <w:szCs w:val="22"/>
                <w:lang w:val="en-US" w:eastAsia="zh-CN" w:bidi="ar-SA"/>
              </w:rPr>
              <w:pict>
                <v:shape id="_x0000_i1035" o:spt="75" type="#_x0000_t75" style="height:99.75pt;width:104.25pt;" fillcolor="#FFFFFF" filled="f" o:preferrelative="t" stroked="f" coordsize="21600,21600">
                  <v:path/>
                  <v:fill on="f" color2="#FFFFFF" focussize="0,0"/>
                  <v:stroke on="f"/>
                  <v:imagedata r:id="rId22" gain="65536f" blacklevel="0f" gamma="0" o:title=""/>
                  <o:lock v:ext="edit" position="f" selection="f" grouping="f" rotation="f" cropping="f" text="f" aspectratio="t"/>
                  <w10:wrap type="none"/>
                  <w10:anchorlock/>
                </v:shape>
              </w:pict>
            </w:r>
            <w:r>
              <w:rPr>
                <w:rFonts w:hint="eastAsia" w:ascii="Calibri" w:hAnsi="Calibri" w:eastAsia="宋体" w:cs="Times New Roman"/>
                <w:kern w:val="2"/>
                <w:sz w:val="21"/>
                <w:szCs w:val="22"/>
                <w:lang w:val="en-US" w:eastAsia="zh-CN"/>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6" w:hRule="atLeast"/>
        </w:trPr>
        <w:tc>
          <w:tcPr>
            <w:tcW w:w="992" w:type="dxa"/>
            <w:tcBorders>
              <w:top w:val="single" w:color="auto" w:sz="4" w:space="0"/>
              <w:left w:val="single" w:color="auto" w:sz="4" w:space="0"/>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定位线</w:t>
            </w:r>
          </w:p>
        </w:tc>
        <w:tc>
          <w:tcPr>
            <w:tcW w:w="851"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黄色</w:t>
            </w:r>
          </w:p>
        </w:tc>
        <w:tc>
          <w:tcPr>
            <w:tcW w:w="1559"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文件夹</w:t>
            </w:r>
          </w:p>
        </w:tc>
        <w:tc>
          <w:tcPr>
            <w:tcW w:w="3119"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fldChar w:fldCharType="begin"/>
            </w:r>
            <w:r>
              <w:rPr>
                <w:rFonts w:hint="eastAsia" w:ascii="Calibri" w:hAnsi="Calibri" w:eastAsia="宋体" w:cs="Times New Roman"/>
                <w:kern w:val="2"/>
                <w:sz w:val="21"/>
                <w:szCs w:val="22"/>
                <w:lang w:val="en-US" w:eastAsia="zh-CN"/>
              </w:rPr>
              <w:instrText xml:space="preserve">INCLUDEPICTURE "file:///C:\\Users\\ADMINI~1\\AppData\\Local\\Temp\\ksohtml\\wpsAE0.tmp.jpg" \* MERGEFORMATINET </w:instrText>
            </w:r>
            <w:r>
              <w:rPr>
                <w:rFonts w:hint="eastAsia" w:ascii="Calibri" w:hAnsi="Calibri" w:eastAsia="宋体" w:cs="Times New Roman"/>
                <w:kern w:val="2"/>
                <w:sz w:val="21"/>
                <w:szCs w:val="22"/>
                <w:lang w:val="en-US" w:eastAsia="zh-CN"/>
              </w:rPr>
              <w:fldChar w:fldCharType="separate"/>
            </w:r>
            <w:r>
              <w:rPr>
                <w:rFonts w:hint="eastAsia" w:ascii="宋体" w:hAnsi="Times New Roman" w:eastAsia="宋体" w:cs="Times New Roman"/>
                <w:kern w:val="2"/>
                <w:sz w:val="21"/>
                <w:szCs w:val="22"/>
                <w:lang w:val="en-US" w:eastAsia="zh-CN" w:bidi="ar-SA"/>
              </w:rPr>
              <w:pict>
                <v:shape id="_x0000_i1036" o:spt="75" type="#_x0000_t75" style="height:104.25pt;width:137.25pt;" fillcolor="#FFFFFF" filled="f" o:preferrelative="t" stroked="f" coordsize="21600,21600">
                  <v:path/>
                  <v:fill on="f" color2="#FFFFFF" focussize="0,0"/>
                  <v:stroke on="f"/>
                  <v:imagedata r:id="rId23" gain="65536f" blacklevel="0f" gamma="0" o:title=""/>
                  <o:lock v:ext="edit" position="f" selection="f" grouping="f" rotation="f" cropping="f" text="f" aspectratio="t"/>
                  <w10:wrap type="none"/>
                  <w10:anchorlock/>
                </v:shape>
              </w:pict>
            </w:r>
            <w:r>
              <w:rPr>
                <w:rFonts w:hint="eastAsia" w:ascii="Calibri" w:hAnsi="Calibri" w:eastAsia="宋体" w:cs="Times New Roman"/>
                <w:kern w:val="2"/>
                <w:sz w:val="21"/>
                <w:szCs w:val="22"/>
                <w:lang w:val="en-US" w:eastAsia="zh-CN"/>
              </w:rPr>
              <w:fldChar w:fldCharType="end"/>
            </w:r>
          </w:p>
        </w:tc>
        <w:tc>
          <w:tcPr>
            <w:tcW w:w="2551" w:type="dxa"/>
            <w:tcBorders>
              <w:top w:val="single" w:color="auto" w:sz="4" w:space="0"/>
              <w:left w:val="nil"/>
              <w:bottom w:val="single" w:color="auto" w:sz="4" w:space="0"/>
              <w:right w:val="single" w:color="auto" w:sz="4" w:space="0"/>
            </w:tcBorders>
            <w:vAlign w:val="center"/>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fldChar w:fldCharType="begin"/>
            </w:r>
            <w:r>
              <w:rPr>
                <w:rFonts w:hint="eastAsia" w:ascii="Calibri" w:hAnsi="Calibri" w:eastAsia="宋体" w:cs="Times New Roman"/>
                <w:kern w:val="2"/>
                <w:sz w:val="21"/>
                <w:szCs w:val="22"/>
                <w:lang w:val="en-US" w:eastAsia="zh-CN"/>
              </w:rPr>
              <w:instrText xml:space="preserve">INCLUDEPICTURE "file:///C:\\Users\\ADMINI~1\\AppData\\Local\\Temp\\ksohtml\\wpsAE1.tmp.jpg" \* MERGEFORMATINET </w:instrText>
            </w:r>
            <w:r>
              <w:rPr>
                <w:rFonts w:hint="eastAsia" w:ascii="Calibri" w:hAnsi="Calibri" w:eastAsia="宋体" w:cs="Times New Roman"/>
                <w:kern w:val="2"/>
                <w:sz w:val="21"/>
                <w:szCs w:val="22"/>
                <w:lang w:val="en-US" w:eastAsia="zh-CN"/>
              </w:rPr>
              <w:fldChar w:fldCharType="separate"/>
            </w:r>
            <w:r>
              <w:rPr>
                <w:rFonts w:hint="eastAsia" w:ascii="宋体" w:hAnsi="Times New Roman" w:eastAsia="宋体" w:cs="Times New Roman"/>
                <w:kern w:val="2"/>
                <w:sz w:val="21"/>
                <w:szCs w:val="22"/>
                <w:lang w:val="en-US" w:eastAsia="zh-CN" w:bidi="ar-SA"/>
              </w:rPr>
              <w:pict>
                <v:shape id="_x0000_i1037" o:spt="75" type="#_x0000_t75" style="height:96pt;width:104.25pt;" fillcolor="#FFFFFF" filled="f" o:preferrelative="t" stroked="f" coordsize="21600,21600">
                  <v:path/>
                  <v:fill on="f" color2="#FFFFFF" focussize="0,0"/>
                  <v:stroke on="f"/>
                  <v:imagedata r:id="rId24" gain="65536f" blacklevel="0f" gamma="0" o:title=""/>
                  <o:lock v:ext="edit" position="f" selection="f" grouping="f" rotation="f" cropping="f" text="f" aspectratio="t"/>
                  <w10:wrap type="none"/>
                  <w10:anchorlock/>
                </v:shape>
              </w:pict>
            </w:r>
            <w:r>
              <w:rPr>
                <w:rFonts w:hint="eastAsia" w:ascii="Calibri" w:hAnsi="Calibri" w:eastAsia="宋体" w:cs="Times New Roman"/>
                <w:kern w:val="2"/>
                <w:sz w:val="21"/>
                <w:szCs w:val="22"/>
                <w:lang w:val="en-US" w:eastAsia="zh-CN"/>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6" w:hRule="atLeast"/>
        </w:trPr>
        <w:tc>
          <w:tcPr>
            <w:tcW w:w="992" w:type="dxa"/>
            <w:tcBorders>
              <w:top w:val="single" w:color="auto" w:sz="4" w:space="0"/>
              <w:left w:val="single" w:color="auto" w:sz="4" w:space="0"/>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定位线</w:t>
            </w:r>
          </w:p>
        </w:tc>
        <w:tc>
          <w:tcPr>
            <w:tcW w:w="851"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黄色</w:t>
            </w:r>
          </w:p>
        </w:tc>
        <w:tc>
          <w:tcPr>
            <w:tcW w:w="1559"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试剂柜</w:t>
            </w:r>
          </w:p>
        </w:tc>
        <w:tc>
          <w:tcPr>
            <w:tcW w:w="3119"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default" w:ascii="Calibri" w:hAnsi="Calibri" w:eastAsia="宋体" w:cs="Times New Roman"/>
                <w:kern w:val="2"/>
                <w:sz w:val="21"/>
                <w:szCs w:val="22"/>
                <w:lang w:val="en-US" w:eastAsia="zh-CN"/>
              </w:rPr>
              <w:fldChar w:fldCharType="begin"/>
            </w:r>
            <w:r>
              <w:rPr>
                <w:rFonts w:hint="default" w:ascii="Calibri" w:hAnsi="Calibri" w:eastAsia="宋体" w:cs="Times New Roman"/>
                <w:kern w:val="2"/>
                <w:sz w:val="21"/>
                <w:szCs w:val="22"/>
                <w:lang w:val="en-US" w:eastAsia="zh-CN"/>
              </w:rPr>
              <w:instrText xml:space="preserve">INCLUDEPICTURE "file:///C:\\Users\\ADMINI~1\\AppData\\Local\\Temp\\ksohtml\\wpsAE2.tmp.jpg" \* MERGEFORMATINET </w:instrText>
            </w:r>
            <w:r>
              <w:rPr>
                <w:rFonts w:hint="default" w:ascii="Calibri" w:hAnsi="Calibri" w:eastAsia="宋体" w:cs="Times New Roman"/>
                <w:kern w:val="2"/>
                <w:sz w:val="21"/>
                <w:szCs w:val="22"/>
                <w:lang w:val="en-US" w:eastAsia="zh-CN"/>
              </w:rPr>
              <w:fldChar w:fldCharType="separate"/>
            </w:r>
            <w:r>
              <w:rPr>
                <w:rFonts w:hint="default" w:ascii="宋体" w:hAnsi="Times New Roman" w:eastAsia="宋体" w:cs="Times New Roman"/>
                <w:kern w:val="2"/>
                <w:sz w:val="21"/>
                <w:szCs w:val="22"/>
                <w:lang w:val="en-US" w:eastAsia="zh-CN" w:bidi="ar-SA"/>
              </w:rPr>
              <w:pict>
                <v:shape id="_x0000_i1038" o:spt="75" type="#_x0000_t75" style="height:125.25pt;width:127.5pt;" fillcolor="#FFFFFF" filled="f" o:preferrelative="t" stroked="f" coordsize="21600,21600">
                  <v:path/>
                  <v:fill on="f" color2="#FFFFFF" focussize="0,0"/>
                  <v:stroke on="f"/>
                  <v:imagedata r:id="rId25" gain="65536f" blacklevel="0f" gamma="0" o:title=""/>
                  <o:lock v:ext="edit" position="f" selection="f" grouping="f" rotation="f" cropping="f" text="f" aspectratio="t"/>
                  <w10:wrap type="none"/>
                  <w10:anchorlock/>
                </v:shape>
              </w:pict>
            </w:r>
            <w:r>
              <w:rPr>
                <w:rFonts w:hint="default" w:ascii="Calibri" w:hAnsi="Calibri" w:eastAsia="宋体" w:cs="Times New Roman"/>
                <w:kern w:val="2"/>
                <w:sz w:val="21"/>
                <w:szCs w:val="22"/>
                <w:lang w:val="en-US" w:eastAsia="zh-CN"/>
              </w:rPr>
              <w:fldChar w:fldCharType="end"/>
            </w:r>
          </w:p>
        </w:tc>
        <w:tc>
          <w:tcPr>
            <w:tcW w:w="2551" w:type="dxa"/>
            <w:tcBorders>
              <w:top w:val="single" w:color="auto" w:sz="4" w:space="0"/>
              <w:left w:val="nil"/>
              <w:bottom w:val="single" w:color="auto" w:sz="4" w:space="0"/>
              <w:right w:val="single" w:color="auto" w:sz="4" w:space="0"/>
            </w:tcBorders>
            <w:vAlign w:val="center"/>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fldChar w:fldCharType="begin"/>
            </w:r>
            <w:r>
              <w:rPr>
                <w:rFonts w:hint="eastAsia" w:ascii="Calibri" w:hAnsi="Calibri" w:eastAsia="宋体" w:cs="Times New Roman"/>
                <w:kern w:val="2"/>
                <w:sz w:val="21"/>
                <w:szCs w:val="22"/>
                <w:lang w:val="en-US" w:eastAsia="zh-CN"/>
              </w:rPr>
              <w:instrText xml:space="preserve">INCLUDEPICTURE "file:///C:\\Users\\ADMINI~1\\AppData\\Local\\Temp\\ksohtml\\wpsAF3.tmp.png" \* MERGEFORMATINET </w:instrText>
            </w:r>
            <w:r>
              <w:rPr>
                <w:rFonts w:hint="eastAsia" w:ascii="Calibri" w:hAnsi="Calibri" w:eastAsia="宋体" w:cs="Times New Roman"/>
                <w:kern w:val="2"/>
                <w:sz w:val="21"/>
                <w:szCs w:val="22"/>
                <w:lang w:val="en-US" w:eastAsia="zh-CN"/>
              </w:rPr>
              <w:fldChar w:fldCharType="separate"/>
            </w:r>
            <w:r>
              <w:rPr>
                <w:rFonts w:hint="eastAsia" w:ascii="宋体" w:hAnsi="Times New Roman" w:eastAsia="宋体" w:cs="Times New Roman"/>
                <w:kern w:val="2"/>
                <w:sz w:val="21"/>
                <w:szCs w:val="22"/>
                <w:lang w:val="en-US" w:eastAsia="zh-CN" w:bidi="ar-SA"/>
              </w:rPr>
              <w:pict>
                <v:shape id="_x0000_i1039" o:spt="75" type="#_x0000_t75" style="height:115.5pt;width:104.25pt;" fillcolor="#FFFFFF" filled="f" o:preferrelative="t" stroked="f" coordsize="21600,21600">
                  <v:path/>
                  <v:fill on="f" color2="#FFFFFF" focussize="0,0"/>
                  <v:stroke on="f"/>
                  <v:imagedata r:id="rId26" gain="65536f" blacklevel="0f" gamma="0" o:title=""/>
                  <o:lock v:ext="edit" position="f" selection="f" grouping="f" rotation="f" cropping="f" text="f" aspectratio="t"/>
                  <w10:wrap type="none"/>
                  <w10:anchorlock/>
                </v:shape>
              </w:pict>
            </w:r>
            <w:r>
              <w:rPr>
                <w:rFonts w:hint="eastAsia" w:ascii="Calibri" w:hAnsi="Calibri" w:eastAsia="宋体" w:cs="Times New Roman"/>
                <w:kern w:val="2"/>
                <w:sz w:val="21"/>
                <w:szCs w:val="22"/>
                <w:lang w:val="en-US" w:eastAsia="zh-CN"/>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2" w:hRule="atLeast"/>
        </w:trPr>
        <w:tc>
          <w:tcPr>
            <w:tcW w:w="992" w:type="dxa"/>
            <w:tcBorders>
              <w:top w:val="single" w:color="auto" w:sz="4" w:space="0"/>
              <w:left w:val="single" w:color="auto" w:sz="4" w:space="0"/>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定位线</w:t>
            </w:r>
          </w:p>
        </w:tc>
        <w:tc>
          <w:tcPr>
            <w:tcW w:w="851"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黄色</w:t>
            </w:r>
          </w:p>
        </w:tc>
        <w:tc>
          <w:tcPr>
            <w:tcW w:w="1559"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大型落地仪器设备</w:t>
            </w:r>
          </w:p>
        </w:tc>
        <w:tc>
          <w:tcPr>
            <w:tcW w:w="3119"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default" w:ascii="Calibri" w:hAnsi="Calibri" w:eastAsia="宋体" w:cs="Times New Roman"/>
                <w:kern w:val="2"/>
                <w:sz w:val="21"/>
                <w:szCs w:val="22"/>
                <w:lang w:val="en-US" w:eastAsia="zh-CN"/>
              </w:rPr>
              <w:fldChar w:fldCharType="begin"/>
            </w:r>
            <w:r>
              <w:rPr>
                <w:rFonts w:hint="default" w:ascii="Calibri" w:hAnsi="Calibri" w:eastAsia="宋体" w:cs="Times New Roman"/>
                <w:kern w:val="2"/>
                <w:sz w:val="21"/>
                <w:szCs w:val="22"/>
                <w:lang w:val="en-US" w:eastAsia="zh-CN"/>
              </w:rPr>
              <w:instrText xml:space="preserve">INCLUDEPICTURE "file:///C:\\Users\\ADMINI~1\\AppData\\Local\\Temp\\ksohtml\\wpsAF4.tmp.jpg" \* MERGEFORMATINET </w:instrText>
            </w:r>
            <w:r>
              <w:rPr>
                <w:rFonts w:hint="default" w:ascii="Calibri" w:hAnsi="Calibri" w:eastAsia="宋体" w:cs="Times New Roman"/>
                <w:kern w:val="2"/>
                <w:sz w:val="21"/>
                <w:szCs w:val="22"/>
                <w:lang w:val="en-US" w:eastAsia="zh-CN"/>
              </w:rPr>
              <w:fldChar w:fldCharType="separate"/>
            </w:r>
            <w:r>
              <w:rPr>
                <w:rFonts w:hint="default" w:ascii="宋体" w:hAnsi="Times New Roman" w:eastAsia="宋体" w:cs="Times New Roman"/>
                <w:kern w:val="2"/>
                <w:sz w:val="21"/>
                <w:szCs w:val="22"/>
                <w:lang w:val="en-US" w:eastAsia="zh-CN" w:bidi="ar-SA"/>
              </w:rPr>
              <w:pict>
                <v:shape id="_x0000_i1040" o:spt="75" type="#_x0000_t75" style="height:82.5pt;width:120pt;" fillcolor="#FFFFFF" filled="f" o:preferrelative="t" stroked="f" coordsize="21600,21600">
                  <v:path/>
                  <v:fill on="f" color2="#FFFFFF" focussize="0,0"/>
                  <v:stroke on="f"/>
                  <v:imagedata r:id="rId27" gain="65536f" blacklevel="0f" gamma="0" o:title=""/>
                  <o:lock v:ext="edit" position="f" selection="f" grouping="f" rotation="f" cropping="f" text="f" aspectratio="t"/>
                  <w10:wrap type="none"/>
                  <w10:anchorlock/>
                </v:shape>
              </w:pict>
            </w:r>
            <w:r>
              <w:rPr>
                <w:rFonts w:hint="default" w:ascii="Calibri" w:hAnsi="Calibri" w:eastAsia="宋体" w:cs="Times New Roman"/>
                <w:kern w:val="2"/>
                <w:sz w:val="21"/>
                <w:szCs w:val="22"/>
                <w:lang w:val="en-US" w:eastAsia="zh-CN"/>
              </w:rPr>
              <w:fldChar w:fldCharType="end"/>
            </w:r>
          </w:p>
        </w:tc>
        <w:tc>
          <w:tcPr>
            <w:tcW w:w="2551" w:type="dxa"/>
            <w:tcBorders>
              <w:top w:val="single" w:color="auto" w:sz="4" w:space="0"/>
              <w:left w:val="nil"/>
              <w:bottom w:val="single" w:color="auto" w:sz="4" w:space="0"/>
              <w:right w:val="single" w:color="auto" w:sz="4" w:space="0"/>
            </w:tcBorders>
            <w:vAlign w:val="center"/>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fldChar w:fldCharType="begin"/>
            </w:r>
            <w:r>
              <w:rPr>
                <w:rFonts w:hint="eastAsia" w:ascii="Calibri" w:hAnsi="Calibri" w:eastAsia="宋体" w:cs="Times New Roman"/>
                <w:kern w:val="2"/>
                <w:sz w:val="21"/>
                <w:szCs w:val="22"/>
                <w:lang w:val="en-US" w:eastAsia="zh-CN"/>
              </w:rPr>
              <w:instrText xml:space="preserve">INCLUDEPICTURE "file:///C:\\Users\\ADMINI~1\\AppData\\Local\\Temp\\ksohtml\\wpsB04.tmp.png" \* MERGEFORMATINET </w:instrText>
            </w:r>
            <w:r>
              <w:rPr>
                <w:rFonts w:hint="eastAsia" w:ascii="Calibri" w:hAnsi="Calibri" w:eastAsia="宋体" w:cs="Times New Roman"/>
                <w:kern w:val="2"/>
                <w:sz w:val="21"/>
                <w:szCs w:val="22"/>
                <w:lang w:val="en-US" w:eastAsia="zh-CN"/>
              </w:rPr>
              <w:fldChar w:fldCharType="separate"/>
            </w:r>
            <w:r>
              <w:rPr>
                <w:rFonts w:hint="eastAsia" w:ascii="宋体" w:hAnsi="Times New Roman" w:eastAsia="宋体" w:cs="Times New Roman"/>
                <w:kern w:val="2"/>
                <w:sz w:val="21"/>
                <w:szCs w:val="22"/>
                <w:lang w:val="en-US" w:eastAsia="zh-CN" w:bidi="ar-SA"/>
              </w:rPr>
              <w:pict>
                <v:shape id="_x0000_i1041" o:spt="75" type="#_x0000_t75" style="height:96pt;width:87.75pt;" fillcolor="#FFFFFF" filled="f" o:preferrelative="t" stroked="f" coordsize="21600,21600">
                  <v:path/>
                  <v:fill on="f" color2="#FFFFFF" focussize="0,0"/>
                  <v:stroke on="f"/>
                  <v:imagedata r:id="rId28" gain="65536f" blacklevel="0f" gamma="0" o:title=""/>
                  <o:lock v:ext="edit" position="f" selection="f" grouping="f" rotation="f" cropping="f" text="f" aspectratio="t"/>
                  <w10:wrap type="none"/>
                  <w10:anchorlock/>
                </v:shape>
              </w:pict>
            </w:r>
            <w:r>
              <w:rPr>
                <w:rFonts w:hint="eastAsia" w:ascii="Calibri" w:hAnsi="Calibri" w:eastAsia="宋体" w:cs="Times New Roman"/>
                <w:kern w:val="2"/>
                <w:sz w:val="21"/>
                <w:szCs w:val="22"/>
                <w:lang w:val="en-US" w:eastAsia="zh-CN"/>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4" w:hRule="atLeast"/>
        </w:trPr>
        <w:tc>
          <w:tcPr>
            <w:tcW w:w="992" w:type="dxa"/>
            <w:tcBorders>
              <w:top w:val="single" w:color="auto" w:sz="4" w:space="0"/>
              <w:left w:val="single" w:color="auto" w:sz="4" w:space="0"/>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定位线</w:t>
            </w:r>
          </w:p>
        </w:tc>
        <w:tc>
          <w:tcPr>
            <w:tcW w:w="851"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黄色</w:t>
            </w:r>
          </w:p>
        </w:tc>
        <w:tc>
          <w:tcPr>
            <w:tcW w:w="1559"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地面上圆形物品、钢瓶</w:t>
            </w:r>
          </w:p>
        </w:tc>
        <w:tc>
          <w:tcPr>
            <w:tcW w:w="3119"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default" w:ascii="Calibri" w:hAnsi="Calibri" w:eastAsia="宋体" w:cs="Times New Roman"/>
                <w:kern w:val="2"/>
                <w:sz w:val="21"/>
                <w:szCs w:val="22"/>
                <w:lang w:val="en-US" w:eastAsia="zh-CN"/>
              </w:rPr>
              <w:fldChar w:fldCharType="begin"/>
            </w:r>
            <w:r>
              <w:rPr>
                <w:rFonts w:hint="default" w:ascii="Calibri" w:hAnsi="Calibri" w:eastAsia="宋体" w:cs="Times New Roman"/>
                <w:kern w:val="2"/>
                <w:sz w:val="21"/>
                <w:szCs w:val="22"/>
                <w:lang w:val="en-US" w:eastAsia="zh-CN"/>
              </w:rPr>
              <w:instrText xml:space="preserve">INCLUDEPICTURE "file:///C:\\Users\\ADMINI~1\\AppData\\Local\\Temp\\ksohtml\\wpsB05.tmp.jpg" \* MERGEFORMATINET </w:instrText>
            </w:r>
            <w:r>
              <w:rPr>
                <w:rFonts w:hint="default" w:ascii="Calibri" w:hAnsi="Calibri" w:eastAsia="宋体" w:cs="Times New Roman"/>
                <w:kern w:val="2"/>
                <w:sz w:val="21"/>
                <w:szCs w:val="22"/>
                <w:lang w:val="en-US" w:eastAsia="zh-CN"/>
              </w:rPr>
              <w:fldChar w:fldCharType="separate"/>
            </w:r>
            <w:r>
              <w:rPr>
                <w:rFonts w:hint="default" w:ascii="宋体" w:hAnsi="Times New Roman" w:eastAsia="宋体" w:cs="Times New Roman"/>
                <w:kern w:val="2"/>
                <w:sz w:val="21"/>
                <w:szCs w:val="22"/>
                <w:lang w:val="en-US" w:eastAsia="zh-CN" w:bidi="ar-SA"/>
              </w:rPr>
              <w:pict>
                <v:shape id="_x0000_i1042" o:spt="75" type="#_x0000_t75" style="height:96pt;width:119.25pt;" fillcolor="#FFFFFF" filled="f" o:preferrelative="t" stroked="f" coordsize="21600,21600">
                  <v:path/>
                  <v:fill on="f" color2="#FFFFFF" focussize="0,0"/>
                  <v:stroke on="f"/>
                  <v:imagedata r:id="rId29" gain="65536f" blacklevel="0f" gamma="0" o:title=""/>
                  <o:lock v:ext="edit" position="f" selection="f" grouping="f" rotation="f" cropping="f" text="f" aspectratio="t"/>
                  <w10:wrap type="none"/>
                  <w10:anchorlock/>
                </v:shape>
              </w:pict>
            </w:r>
            <w:r>
              <w:rPr>
                <w:rFonts w:hint="default" w:ascii="Calibri" w:hAnsi="Calibri" w:eastAsia="宋体" w:cs="Times New Roman"/>
                <w:kern w:val="2"/>
                <w:sz w:val="21"/>
                <w:szCs w:val="22"/>
                <w:lang w:val="en-US" w:eastAsia="zh-CN"/>
              </w:rPr>
              <w:fldChar w:fldCharType="end"/>
            </w:r>
          </w:p>
        </w:tc>
        <w:tc>
          <w:tcPr>
            <w:tcW w:w="2551" w:type="dxa"/>
            <w:tcBorders>
              <w:top w:val="single" w:color="auto" w:sz="4" w:space="0"/>
              <w:left w:val="nil"/>
              <w:bottom w:val="single" w:color="auto" w:sz="4" w:space="0"/>
              <w:right w:val="single" w:color="auto" w:sz="4" w:space="0"/>
            </w:tcBorders>
            <w:vAlign w:val="center"/>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fldChar w:fldCharType="begin"/>
            </w:r>
            <w:r>
              <w:rPr>
                <w:rFonts w:hint="eastAsia" w:ascii="Calibri" w:hAnsi="Calibri" w:eastAsia="宋体" w:cs="Times New Roman"/>
                <w:kern w:val="2"/>
                <w:sz w:val="21"/>
                <w:szCs w:val="22"/>
                <w:lang w:val="en-US" w:eastAsia="zh-CN"/>
              </w:rPr>
              <w:instrText xml:space="preserve">INCLUDEPICTURE "file:///C:\\Users\\ADMINI~1\\AppData\\Local\\Temp\\ksohtml\\wpsB06.tmp.png" \* MERGEFORMATINET </w:instrText>
            </w:r>
            <w:r>
              <w:rPr>
                <w:rFonts w:hint="eastAsia" w:ascii="Calibri" w:hAnsi="Calibri" w:eastAsia="宋体" w:cs="Times New Roman"/>
                <w:kern w:val="2"/>
                <w:sz w:val="21"/>
                <w:szCs w:val="22"/>
                <w:lang w:val="en-US" w:eastAsia="zh-CN"/>
              </w:rPr>
              <w:fldChar w:fldCharType="separate"/>
            </w:r>
            <w:r>
              <w:rPr>
                <w:rFonts w:hint="eastAsia" w:ascii="宋体" w:hAnsi="Times New Roman" w:eastAsia="宋体" w:cs="Times New Roman"/>
                <w:kern w:val="2"/>
                <w:sz w:val="21"/>
                <w:szCs w:val="22"/>
                <w:lang w:val="en-US" w:eastAsia="zh-CN" w:bidi="ar-SA"/>
              </w:rPr>
              <w:pict>
                <v:shape id="_x0000_i1043" o:spt="75" type="#_x0000_t75" style="height:98.25pt;width:87.75pt;" fillcolor="#FFFFFF" filled="f" o:preferrelative="t" stroked="f" coordsize="21600,21600">
                  <v:path/>
                  <v:fill on="f" color2="#FFFFFF" focussize="0,0"/>
                  <v:stroke on="f"/>
                  <v:imagedata r:id="rId30" gain="65536f" blacklevel="0f" gamma="0" o:title=""/>
                  <o:lock v:ext="edit" position="f" selection="f" grouping="f" rotation="f" cropping="f" text="f" aspectratio="t"/>
                  <w10:wrap type="none"/>
                  <w10:anchorlock/>
                </v:shape>
              </w:pict>
            </w:r>
            <w:r>
              <w:rPr>
                <w:rFonts w:hint="eastAsia" w:ascii="Calibri" w:hAnsi="Calibri" w:eastAsia="宋体" w:cs="Times New Roman"/>
                <w:kern w:val="2"/>
                <w:sz w:val="21"/>
                <w:szCs w:val="22"/>
                <w:lang w:val="en-US" w:eastAsia="zh-CN"/>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992" w:type="dxa"/>
            <w:tcBorders>
              <w:top w:val="single" w:color="auto" w:sz="4" w:space="0"/>
              <w:left w:val="single" w:color="auto" w:sz="4" w:space="0"/>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定位线</w:t>
            </w:r>
          </w:p>
        </w:tc>
        <w:tc>
          <w:tcPr>
            <w:tcW w:w="851"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黄色</w:t>
            </w:r>
          </w:p>
        </w:tc>
        <w:tc>
          <w:tcPr>
            <w:tcW w:w="1559"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工具车、垃圾桶</w:t>
            </w:r>
          </w:p>
        </w:tc>
        <w:tc>
          <w:tcPr>
            <w:tcW w:w="3119"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right="0"/>
              <w:rPr>
                <w:rFonts w:hint="eastAsia" w:ascii="Calibri" w:hAnsi="Calibri" w:eastAsia="宋体" w:cs="Times New Roman"/>
                <w:kern w:val="2"/>
                <w:sz w:val="21"/>
                <w:szCs w:val="22"/>
                <w:lang w:val="en-US"/>
              </w:rPr>
            </w:pPr>
            <w:r>
              <w:rPr>
                <w:rFonts w:hint="default" w:ascii="Calibri" w:hAnsi="Calibri" w:eastAsia="宋体" w:cs="Times New Roman"/>
                <w:kern w:val="2"/>
                <w:sz w:val="21"/>
                <w:szCs w:val="22"/>
                <w:lang w:val="en-US" w:eastAsia="zh-CN"/>
              </w:rPr>
              <w:fldChar w:fldCharType="begin"/>
            </w:r>
            <w:r>
              <w:rPr>
                <w:rFonts w:hint="default" w:ascii="Calibri" w:hAnsi="Calibri" w:eastAsia="宋体" w:cs="Times New Roman"/>
                <w:kern w:val="2"/>
                <w:sz w:val="21"/>
                <w:szCs w:val="22"/>
                <w:lang w:val="en-US" w:eastAsia="zh-CN"/>
              </w:rPr>
              <w:instrText xml:space="preserve">INCLUDEPICTURE "file:///C:\\Users\\ADMINI~1\\AppData\\Local\\Temp\\ksohtml\\wpsB07.tmp.jpg" \* MERGEFORMATINET </w:instrText>
            </w:r>
            <w:r>
              <w:rPr>
                <w:rFonts w:hint="default" w:ascii="Calibri" w:hAnsi="Calibri" w:eastAsia="宋体" w:cs="Times New Roman"/>
                <w:kern w:val="2"/>
                <w:sz w:val="21"/>
                <w:szCs w:val="22"/>
                <w:lang w:val="en-US" w:eastAsia="zh-CN"/>
              </w:rPr>
              <w:fldChar w:fldCharType="separate"/>
            </w:r>
            <w:r>
              <w:rPr>
                <w:rFonts w:hint="default" w:ascii="宋体" w:hAnsi="Times New Roman" w:eastAsia="宋体" w:cs="Times New Roman"/>
                <w:kern w:val="2"/>
                <w:sz w:val="21"/>
                <w:szCs w:val="22"/>
                <w:lang w:val="en-US" w:eastAsia="zh-CN" w:bidi="ar-SA"/>
              </w:rPr>
              <w:pict>
                <v:shape id="_x0000_i1044" o:spt="75" type="#_x0000_t75" style="height:80.25pt;width:108pt;" fillcolor="#FFFFFF" filled="f" o:preferrelative="t" stroked="f" coordsize="21600,21600">
                  <v:path/>
                  <v:fill on="f" color2="#FFFFFF" focussize="0,0"/>
                  <v:stroke on="f"/>
                  <v:imagedata r:id="rId31" gain="65536f" blacklevel="0f" gamma="0" o:title=""/>
                  <o:lock v:ext="edit" position="f" selection="f" grouping="f" rotation="f" cropping="f" text="f" aspectratio="t"/>
                  <w10:wrap type="none"/>
                  <w10:anchorlock/>
                </v:shape>
              </w:pict>
            </w:r>
            <w:r>
              <w:rPr>
                <w:rFonts w:hint="default" w:ascii="Calibri" w:hAnsi="Calibri" w:eastAsia="宋体" w:cs="Times New Roman"/>
                <w:kern w:val="2"/>
                <w:sz w:val="21"/>
                <w:szCs w:val="22"/>
                <w:lang w:val="en-US" w:eastAsia="zh-CN"/>
              </w:rPr>
              <w:fldChar w:fldCharType="end"/>
            </w:r>
          </w:p>
        </w:tc>
        <w:tc>
          <w:tcPr>
            <w:tcW w:w="2551" w:type="dxa"/>
            <w:tcBorders>
              <w:top w:val="single" w:color="auto" w:sz="4" w:space="0"/>
              <w:left w:val="nil"/>
              <w:bottom w:val="single" w:color="auto" w:sz="4" w:space="0"/>
              <w:right w:val="single" w:color="auto" w:sz="4" w:space="0"/>
            </w:tcBorders>
            <w:vAlign w:val="center"/>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fldChar w:fldCharType="begin"/>
            </w:r>
            <w:r>
              <w:rPr>
                <w:rFonts w:hint="eastAsia" w:ascii="Calibri" w:hAnsi="Calibri" w:eastAsia="宋体" w:cs="Times New Roman"/>
                <w:kern w:val="2"/>
                <w:sz w:val="21"/>
                <w:szCs w:val="22"/>
                <w:lang w:val="en-US" w:eastAsia="zh-CN"/>
              </w:rPr>
              <w:instrText xml:space="preserve">INCLUDEPICTURE "file:///C:\\Users\\ADMINI~1\\AppData\\Local\\Temp\\ksohtml\\wpsB18.tmp.jpg" \* MERGEFORMATINET </w:instrText>
            </w:r>
            <w:r>
              <w:rPr>
                <w:rFonts w:hint="eastAsia" w:ascii="Calibri" w:hAnsi="Calibri" w:eastAsia="宋体" w:cs="Times New Roman"/>
                <w:kern w:val="2"/>
                <w:sz w:val="21"/>
                <w:szCs w:val="22"/>
                <w:lang w:val="en-US" w:eastAsia="zh-CN"/>
              </w:rPr>
              <w:fldChar w:fldCharType="separate"/>
            </w:r>
            <w:r>
              <w:rPr>
                <w:rFonts w:hint="eastAsia" w:ascii="宋体" w:hAnsi="Times New Roman" w:eastAsia="宋体" w:cs="Times New Roman"/>
                <w:kern w:val="2"/>
                <w:sz w:val="21"/>
                <w:szCs w:val="22"/>
                <w:lang w:val="en-US" w:eastAsia="zh-CN" w:bidi="ar-SA"/>
              </w:rPr>
              <w:pict>
                <v:shape id="_x0000_i1045" o:spt="75" type="#_x0000_t75" style="height:75.75pt;width:87.75pt;" fillcolor="#FFFFFF" filled="f" o:preferrelative="t" stroked="f" coordsize="21600,21600">
                  <v:path/>
                  <v:fill on="f" color2="#FFFFFF" focussize="0,0"/>
                  <v:stroke on="f"/>
                  <v:imagedata r:id="rId32" gain="65536f" blacklevel="0f" gamma="0" o:title=""/>
                  <o:lock v:ext="edit" position="f" selection="f" grouping="f" rotation="f" cropping="f" text="f" aspectratio="t"/>
                  <w10:wrap type="none"/>
                  <w10:anchorlock/>
                </v:shape>
              </w:pict>
            </w:r>
            <w:r>
              <w:rPr>
                <w:rFonts w:hint="eastAsia" w:ascii="Calibri" w:hAnsi="Calibri" w:eastAsia="宋体" w:cs="Times New Roman"/>
                <w:kern w:val="2"/>
                <w:sz w:val="21"/>
                <w:szCs w:val="22"/>
                <w:lang w:val="en-US" w:eastAsia="zh-CN"/>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6" w:hRule="atLeast"/>
        </w:trPr>
        <w:tc>
          <w:tcPr>
            <w:tcW w:w="992" w:type="dxa"/>
            <w:tcBorders>
              <w:top w:val="single" w:color="auto" w:sz="4" w:space="0"/>
              <w:left w:val="single" w:color="auto" w:sz="4" w:space="0"/>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标识</w:t>
            </w:r>
          </w:p>
        </w:tc>
        <w:tc>
          <w:tcPr>
            <w:tcW w:w="851"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蓝色</w:t>
            </w:r>
          </w:p>
        </w:tc>
        <w:tc>
          <w:tcPr>
            <w:tcW w:w="1559"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储物柜</w:t>
            </w:r>
          </w:p>
        </w:tc>
        <w:tc>
          <w:tcPr>
            <w:tcW w:w="3119"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right="0"/>
              <w:rPr>
                <w:rFonts w:hint="eastAsia" w:ascii="Calibri" w:hAnsi="Calibri" w:eastAsia="宋体" w:cs="Times New Roman"/>
                <w:kern w:val="2"/>
                <w:sz w:val="21"/>
                <w:szCs w:val="22"/>
                <w:lang w:val="en-US"/>
              </w:rPr>
            </w:pPr>
            <w:r>
              <w:rPr>
                <w:rFonts w:hint="default" w:ascii="Calibri" w:hAnsi="Calibri" w:eastAsia="宋体" w:cs="Times New Roman"/>
                <w:kern w:val="2"/>
                <w:sz w:val="21"/>
                <w:szCs w:val="22"/>
                <w:lang w:val="en-US" w:eastAsia="zh-CN"/>
              </w:rPr>
              <w:fldChar w:fldCharType="begin"/>
            </w:r>
            <w:r>
              <w:rPr>
                <w:rFonts w:hint="default" w:ascii="Calibri" w:hAnsi="Calibri" w:eastAsia="宋体" w:cs="Times New Roman"/>
                <w:kern w:val="2"/>
                <w:sz w:val="21"/>
                <w:szCs w:val="22"/>
                <w:lang w:val="en-US" w:eastAsia="zh-CN"/>
              </w:rPr>
              <w:instrText xml:space="preserve">INCLUDEPICTURE "file:///C:\\Users\\ADMINI~1\\AppData\\Local\\Temp\\ksohtml\\wpsB19.tmp.jpg" \* MERGEFORMATINET </w:instrText>
            </w:r>
            <w:r>
              <w:rPr>
                <w:rFonts w:hint="default" w:ascii="Calibri" w:hAnsi="Calibri" w:eastAsia="宋体" w:cs="Times New Roman"/>
                <w:kern w:val="2"/>
                <w:sz w:val="21"/>
                <w:szCs w:val="22"/>
                <w:lang w:val="en-US" w:eastAsia="zh-CN"/>
              </w:rPr>
              <w:fldChar w:fldCharType="separate"/>
            </w:r>
            <w:r>
              <w:rPr>
                <w:rFonts w:hint="default" w:ascii="宋体" w:hAnsi="Times New Roman" w:eastAsia="宋体" w:cs="Times New Roman"/>
                <w:kern w:val="2"/>
                <w:sz w:val="21"/>
                <w:szCs w:val="22"/>
                <w:lang w:val="en-US" w:eastAsia="zh-CN" w:bidi="ar-SA"/>
              </w:rPr>
              <w:pict>
                <v:shape id="_x0000_i1046" o:spt="75" type="#_x0000_t75" style="height:121.5pt;width:111.75pt;" fillcolor="#FFFFFF" filled="f" o:preferrelative="t" stroked="f" coordsize="21600,21600">
                  <v:path/>
                  <v:fill on="f" color2="#FFFFFF" focussize="0,0"/>
                  <v:stroke on="f"/>
                  <v:imagedata r:id="rId33" gain="65536f" blacklevel="0f" gamma="0" o:title=""/>
                  <o:lock v:ext="edit" position="f" selection="f" grouping="f" rotation="f" cropping="f" text="f" aspectratio="t"/>
                  <w10:wrap type="none"/>
                  <w10:anchorlock/>
                </v:shape>
              </w:pict>
            </w:r>
            <w:r>
              <w:rPr>
                <w:rFonts w:hint="default" w:ascii="Calibri" w:hAnsi="Calibri" w:eastAsia="宋体" w:cs="Times New Roman"/>
                <w:kern w:val="2"/>
                <w:sz w:val="21"/>
                <w:szCs w:val="22"/>
                <w:lang w:val="en-US" w:eastAsia="zh-CN"/>
              </w:rPr>
              <w:fldChar w:fldCharType="end"/>
            </w:r>
          </w:p>
        </w:tc>
        <w:tc>
          <w:tcPr>
            <w:tcW w:w="2551" w:type="dxa"/>
            <w:tcBorders>
              <w:top w:val="single" w:color="auto" w:sz="4" w:space="0"/>
              <w:left w:val="nil"/>
              <w:bottom w:val="single" w:color="auto" w:sz="4" w:space="0"/>
              <w:right w:val="single" w:color="auto" w:sz="4" w:space="0"/>
            </w:tcBorders>
            <w:vAlign w:val="center"/>
          </w:tcPr>
          <w:p>
            <w:pPr>
              <w:pStyle w:val="43"/>
              <w:widowControl/>
              <w:spacing w:before="0" w:beforeAutospacing="0" w:after="0" w:afterAutospacing="0"/>
              <w:ind w:left="0" w:right="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fldChar w:fldCharType="begin"/>
            </w:r>
            <w:r>
              <w:rPr>
                <w:rFonts w:hint="eastAsia" w:ascii="Calibri" w:hAnsi="Calibri" w:eastAsia="宋体" w:cs="Times New Roman"/>
                <w:kern w:val="2"/>
                <w:sz w:val="21"/>
                <w:szCs w:val="22"/>
                <w:lang w:val="en-US" w:eastAsia="zh-CN"/>
              </w:rPr>
              <w:instrText xml:space="preserve">INCLUDEPICTURE "file:///C:\\Users\\ADMINI~1\\AppData\\Local\\Temp\\ksohtml\\wpsB1A.tmp.png" \* MERGEFORMATINET </w:instrText>
            </w:r>
            <w:r>
              <w:rPr>
                <w:rFonts w:hint="eastAsia" w:ascii="Calibri" w:hAnsi="Calibri" w:eastAsia="宋体" w:cs="Times New Roman"/>
                <w:kern w:val="2"/>
                <w:sz w:val="21"/>
                <w:szCs w:val="22"/>
                <w:lang w:val="en-US" w:eastAsia="zh-CN"/>
              </w:rPr>
              <w:fldChar w:fldCharType="separate"/>
            </w:r>
            <w:r>
              <w:rPr>
                <w:rFonts w:hint="eastAsia" w:ascii="宋体" w:hAnsi="Times New Roman" w:eastAsia="宋体" w:cs="Times New Roman"/>
                <w:kern w:val="2"/>
                <w:sz w:val="21"/>
                <w:szCs w:val="22"/>
                <w:lang w:val="en-US" w:eastAsia="zh-CN" w:bidi="ar-SA"/>
              </w:rPr>
              <w:pict>
                <v:shape id="_x0000_i1047" o:spt="75" type="#_x0000_t75" style="height:92.25pt;width:88.5pt;" fillcolor="#FFFFFF" filled="f" o:preferrelative="t" stroked="f" coordsize="21600,21600">
                  <v:path/>
                  <v:fill on="f" color2="#FFFFFF" focussize="0,0"/>
                  <v:stroke on="f"/>
                  <v:imagedata r:id="rId34" gain="65536f" blacklevel="0f" gamma="0" o:title=""/>
                  <o:lock v:ext="edit" position="f" selection="f" grouping="f" rotation="f" cropping="f" text="f" aspectratio="t"/>
                  <w10:wrap type="none"/>
                  <w10:anchorlock/>
                </v:shape>
              </w:pict>
            </w:r>
            <w:r>
              <w:rPr>
                <w:rFonts w:hint="eastAsia" w:ascii="Calibri" w:hAnsi="Calibri" w:eastAsia="宋体" w:cs="Times New Roman"/>
                <w:kern w:val="2"/>
                <w:sz w:val="21"/>
                <w:szCs w:val="22"/>
                <w:lang w:val="en-US" w:eastAsia="zh-CN"/>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0" w:hRule="atLeast"/>
        </w:trPr>
        <w:tc>
          <w:tcPr>
            <w:tcW w:w="992" w:type="dxa"/>
            <w:tcBorders>
              <w:top w:val="single" w:color="auto" w:sz="4" w:space="0"/>
              <w:left w:val="single" w:color="auto" w:sz="4" w:space="0"/>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标识</w:t>
            </w:r>
          </w:p>
        </w:tc>
        <w:tc>
          <w:tcPr>
            <w:tcW w:w="851"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蓝色</w:t>
            </w:r>
          </w:p>
        </w:tc>
        <w:tc>
          <w:tcPr>
            <w:tcW w:w="1559"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操作台下方的抽屉和储物柜</w:t>
            </w:r>
          </w:p>
        </w:tc>
        <w:tc>
          <w:tcPr>
            <w:tcW w:w="3119"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right="0"/>
              <w:rPr>
                <w:rFonts w:hint="eastAsia" w:ascii="Calibri" w:hAnsi="Calibri" w:eastAsia="宋体" w:cs="Times New Roman"/>
                <w:kern w:val="2"/>
                <w:sz w:val="21"/>
                <w:szCs w:val="22"/>
                <w:lang w:val="en-US"/>
              </w:rPr>
            </w:pPr>
            <w:r>
              <w:rPr>
                <w:rFonts w:hint="default" w:ascii="Calibri" w:hAnsi="Calibri" w:eastAsia="宋体" w:cs="Times New Roman"/>
                <w:kern w:val="2"/>
                <w:sz w:val="21"/>
                <w:szCs w:val="22"/>
                <w:lang w:val="en-US" w:eastAsia="zh-CN"/>
              </w:rPr>
              <w:fldChar w:fldCharType="begin"/>
            </w:r>
            <w:r>
              <w:rPr>
                <w:rFonts w:hint="default" w:ascii="Calibri" w:hAnsi="Calibri" w:eastAsia="宋体" w:cs="Times New Roman"/>
                <w:kern w:val="2"/>
                <w:sz w:val="21"/>
                <w:szCs w:val="22"/>
                <w:lang w:val="en-US" w:eastAsia="zh-CN"/>
              </w:rPr>
              <w:instrText xml:space="preserve">INCLUDEPICTURE "file:///C:\\Users\\ADMINI~1\\AppData\\Local\\Temp\\ksohtml\\wpsB1B.tmp.jpg" \* MERGEFORMATINET </w:instrText>
            </w:r>
            <w:r>
              <w:rPr>
                <w:rFonts w:hint="default" w:ascii="Calibri" w:hAnsi="Calibri" w:eastAsia="宋体" w:cs="Times New Roman"/>
                <w:kern w:val="2"/>
                <w:sz w:val="21"/>
                <w:szCs w:val="22"/>
                <w:lang w:val="en-US" w:eastAsia="zh-CN"/>
              </w:rPr>
              <w:fldChar w:fldCharType="separate"/>
            </w:r>
            <w:r>
              <w:rPr>
                <w:rFonts w:hint="default" w:ascii="宋体" w:hAnsi="Times New Roman" w:eastAsia="宋体" w:cs="Times New Roman"/>
                <w:kern w:val="2"/>
                <w:sz w:val="21"/>
                <w:szCs w:val="22"/>
                <w:lang w:val="en-US" w:eastAsia="zh-CN" w:bidi="ar-SA"/>
              </w:rPr>
              <w:pict>
                <v:shape id="_x0000_i1048" o:spt="75" type="#_x0000_t75" style="height:102.75pt;width:118.5pt;" fillcolor="#FFFFFF" filled="f" o:preferrelative="t" stroked="f" coordsize="21600,21600">
                  <v:path/>
                  <v:fill on="f" color2="#FFFFFF" focussize="0,0"/>
                  <v:stroke on="f"/>
                  <v:imagedata r:id="rId35" gain="65536f" blacklevel="0f" gamma="0" o:title=""/>
                  <o:lock v:ext="edit" position="f" selection="f" grouping="f" rotation="f" cropping="f" text="f" aspectratio="t"/>
                  <w10:wrap type="none"/>
                  <w10:anchorlock/>
                </v:shape>
              </w:pict>
            </w:r>
            <w:r>
              <w:rPr>
                <w:rFonts w:hint="default" w:ascii="Calibri" w:hAnsi="Calibri" w:eastAsia="宋体" w:cs="Times New Roman"/>
                <w:kern w:val="2"/>
                <w:sz w:val="21"/>
                <w:szCs w:val="22"/>
                <w:lang w:val="en-US" w:eastAsia="zh-CN"/>
              </w:rPr>
              <w:fldChar w:fldCharType="end"/>
            </w:r>
          </w:p>
        </w:tc>
        <w:tc>
          <w:tcPr>
            <w:tcW w:w="2551" w:type="dxa"/>
            <w:tcBorders>
              <w:top w:val="single" w:color="auto" w:sz="4" w:space="0"/>
              <w:left w:val="nil"/>
              <w:bottom w:val="single" w:color="auto" w:sz="4" w:space="0"/>
              <w:right w:val="single" w:color="auto" w:sz="4" w:space="0"/>
            </w:tcBorders>
            <w:vAlign w:val="center"/>
          </w:tcPr>
          <w:p>
            <w:pPr>
              <w:pStyle w:val="43"/>
              <w:widowControl/>
              <w:spacing w:before="0" w:beforeAutospacing="0" w:after="0" w:afterAutospacing="0"/>
              <w:ind w:left="0" w:right="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fldChar w:fldCharType="begin"/>
            </w:r>
            <w:r>
              <w:rPr>
                <w:rFonts w:hint="eastAsia" w:ascii="Calibri" w:hAnsi="Calibri" w:eastAsia="宋体" w:cs="Times New Roman"/>
                <w:kern w:val="2"/>
                <w:sz w:val="21"/>
                <w:szCs w:val="22"/>
                <w:lang w:val="en-US" w:eastAsia="zh-CN"/>
              </w:rPr>
              <w:instrText xml:space="preserve">INCLUDEPICTURE "file:///C:\\Users\\ADMINI~1\\AppData\\Local\\Temp\\ksohtml\\wpsB1C.tmp.png" \* MERGEFORMATINET </w:instrText>
            </w:r>
            <w:r>
              <w:rPr>
                <w:rFonts w:hint="eastAsia" w:ascii="Calibri" w:hAnsi="Calibri" w:eastAsia="宋体" w:cs="Times New Roman"/>
                <w:kern w:val="2"/>
                <w:sz w:val="21"/>
                <w:szCs w:val="22"/>
                <w:lang w:val="en-US" w:eastAsia="zh-CN"/>
              </w:rPr>
              <w:fldChar w:fldCharType="separate"/>
            </w:r>
            <w:r>
              <w:rPr>
                <w:rFonts w:hint="eastAsia" w:ascii="宋体" w:hAnsi="Times New Roman" w:eastAsia="宋体" w:cs="Times New Roman"/>
                <w:kern w:val="2"/>
                <w:sz w:val="21"/>
                <w:szCs w:val="22"/>
                <w:lang w:val="en-US" w:eastAsia="zh-CN" w:bidi="ar-SA"/>
              </w:rPr>
              <w:pict>
                <v:shape id="_x0000_i1049" o:spt="75" type="#_x0000_t75" style="height:97.5pt;width:87pt;" fillcolor="#FFFFFF" filled="f" o:preferrelative="t" stroked="f" coordsize="21600,21600">
                  <v:path/>
                  <v:fill on="f" color2="#FFFFFF" focussize="0,0"/>
                  <v:stroke on="f"/>
                  <v:imagedata r:id="rId36" gain="65536f" blacklevel="0f" gamma="0" o:title=""/>
                  <o:lock v:ext="edit" position="f" selection="f" grouping="f" rotation="f" cropping="f" text="f" aspectratio="t"/>
                  <w10:wrap type="none"/>
                  <w10:anchorlock/>
                </v:shape>
              </w:pict>
            </w:r>
            <w:r>
              <w:rPr>
                <w:rFonts w:hint="eastAsia" w:ascii="Calibri" w:hAnsi="Calibri" w:eastAsia="宋体" w:cs="Times New Roman"/>
                <w:kern w:val="2"/>
                <w:sz w:val="21"/>
                <w:szCs w:val="22"/>
                <w:lang w:val="en-US" w:eastAsia="zh-CN"/>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0" w:hRule="atLeast"/>
        </w:trPr>
        <w:tc>
          <w:tcPr>
            <w:tcW w:w="992" w:type="dxa"/>
            <w:tcBorders>
              <w:top w:val="single" w:color="auto" w:sz="4" w:space="0"/>
              <w:left w:val="single" w:color="auto" w:sz="4" w:space="0"/>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标识</w:t>
            </w:r>
          </w:p>
        </w:tc>
        <w:tc>
          <w:tcPr>
            <w:tcW w:w="851"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黄色</w:t>
            </w:r>
          </w:p>
        </w:tc>
        <w:tc>
          <w:tcPr>
            <w:tcW w:w="1559"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电源</w:t>
            </w:r>
          </w:p>
        </w:tc>
        <w:tc>
          <w:tcPr>
            <w:tcW w:w="3119"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default" w:ascii="Calibri" w:hAnsi="Calibri" w:eastAsia="宋体" w:cs="Times New Roman"/>
                <w:kern w:val="2"/>
                <w:sz w:val="21"/>
                <w:szCs w:val="22"/>
                <w:lang w:val="en-US"/>
              </w:rPr>
            </w:pPr>
            <w:r>
              <w:rPr>
                <w:rFonts w:hint="default" w:ascii="Calibri" w:hAnsi="Calibri" w:eastAsia="宋体" w:cs="Times New Roman"/>
                <w:kern w:val="2"/>
                <w:sz w:val="21"/>
                <w:szCs w:val="22"/>
                <w:lang w:val="en-US" w:eastAsia="zh-CN"/>
              </w:rPr>
              <w:fldChar w:fldCharType="begin"/>
            </w:r>
            <w:r>
              <w:rPr>
                <w:rFonts w:hint="default" w:ascii="Calibri" w:hAnsi="Calibri" w:eastAsia="宋体" w:cs="Times New Roman"/>
                <w:kern w:val="2"/>
                <w:sz w:val="21"/>
                <w:szCs w:val="22"/>
                <w:lang w:val="en-US" w:eastAsia="zh-CN"/>
              </w:rPr>
              <w:instrText xml:space="preserve">INCLUDEPICTURE "file:///C:\\Users\\ADMINI~1\\AppData\\Local\\Temp\\ksohtml\\wpsB2C.tmp.jpg" \* MERGEFORMATINET </w:instrText>
            </w:r>
            <w:r>
              <w:rPr>
                <w:rFonts w:hint="default" w:ascii="Calibri" w:hAnsi="Calibri" w:eastAsia="宋体" w:cs="Times New Roman"/>
                <w:kern w:val="2"/>
                <w:sz w:val="21"/>
                <w:szCs w:val="22"/>
                <w:lang w:val="en-US" w:eastAsia="zh-CN"/>
              </w:rPr>
              <w:fldChar w:fldCharType="separate"/>
            </w:r>
            <w:r>
              <w:rPr>
                <w:rFonts w:hint="default" w:ascii="宋体" w:hAnsi="Times New Roman" w:eastAsia="宋体" w:cs="Times New Roman"/>
                <w:kern w:val="2"/>
                <w:sz w:val="21"/>
                <w:szCs w:val="22"/>
                <w:lang w:val="en-US" w:eastAsia="zh-CN" w:bidi="ar-SA"/>
              </w:rPr>
              <w:pict>
                <v:shape id="_x0000_i1050" o:spt="75" type="#_x0000_t75" style="height:107.25pt;width:117pt;" fillcolor="#FFFFFF" filled="f" o:preferrelative="t" stroked="f" coordsize="21600,21600">
                  <v:path/>
                  <v:fill on="f" color2="#FFFFFF" focussize="0,0"/>
                  <v:stroke on="f"/>
                  <v:imagedata r:id="rId37" gain="65536f" blacklevel="0f" gamma="0" o:title=""/>
                  <o:lock v:ext="edit" position="f" selection="f" grouping="f" rotation="f" cropping="f" text="f" aspectratio="t"/>
                  <w10:wrap type="none"/>
                  <w10:anchorlock/>
                </v:shape>
              </w:pict>
            </w:r>
            <w:r>
              <w:rPr>
                <w:rFonts w:hint="default" w:ascii="Calibri" w:hAnsi="Calibri" w:eastAsia="宋体" w:cs="Times New Roman"/>
                <w:kern w:val="2"/>
                <w:sz w:val="21"/>
                <w:szCs w:val="22"/>
                <w:lang w:val="en-US" w:eastAsia="zh-CN"/>
              </w:rPr>
              <w:fldChar w:fldCharType="end"/>
            </w:r>
          </w:p>
        </w:tc>
        <w:tc>
          <w:tcPr>
            <w:tcW w:w="2551" w:type="dxa"/>
            <w:tcBorders>
              <w:top w:val="single" w:color="auto" w:sz="4" w:space="0"/>
              <w:left w:val="nil"/>
              <w:bottom w:val="single" w:color="auto" w:sz="4" w:space="0"/>
              <w:right w:val="single" w:color="auto" w:sz="4" w:space="0"/>
            </w:tcBorders>
            <w:vAlign w:val="center"/>
          </w:tcPr>
          <w:p>
            <w:pPr>
              <w:pStyle w:val="43"/>
              <w:widowControl/>
              <w:spacing w:before="0" w:beforeAutospacing="0" w:after="0" w:afterAutospacing="0"/>
              <w:ind w:left="0" w:right="0"/>
              <w:rPr>
                <w:rFonts w:hint="default" w:ascii="Calibri" w:hAnsi="Calibri" w:eastAsia="宋体" w:cs="Times New Roman"/>
                <w:kern w:val="2"/>
                <w:sz w:val="21"/>
                <w:szCs w:val="22"/>
                <w:lang w:val="en-US"/>
              </w:rPr>
            </w:pPr>
            <w:r>
              <w:rPr>
                <w:rFonts w:hint="default" w:ascii="Calibri" w:hAnsi="Calibri" w:eastAsia="宋体" w:cs="Times New Roman"/>
                <w:kern w:val="2"/>
                <w:sz w:val="21"/>
                <w:szCs w:val="22"/>
                <w:lang w:val="en-US" w:eastAsia="zh-CN"/>
              </w:rPr>
              <w:fldChar w:fldCharType="begin"/>
            </w:r>
            <w:r>
              <w:rPr>
                <w:rFonts w:hint="default" w:ascii="Calibri" w:hAnsi="Calibri" w:eastAsia="宋体" w:cs="Times New Roman"/>
                <w:kern w:val="2"/>
                <w:sz w:val="21"/>
                <w:szCs w:val="22"/>
                <w:lang w:val="en-US" w:eastAsia="zh-CN"/>
              </w:rPr>
              <w:instrText xml:space="preserve">INCLUDEPICTURE "file:///C:\\Users\\ADMINI~1\\AppData\\Local\\Temp\\ksohtml\\wpsB2D.tmp.png" \* MERGEFORMATINET </w:instrText>
            </w:r>
            <w:r>
              <w:rPr>
                <w:rFonts w:hint="default" w:ascii="Calibri" w:hAnsi="Calibri" w:eastAsia="宋体" w:cs="Times New Roman"/>
                <w:kern w:val="2"/>
                <w:sz w:val="21"/>
                <w:szCs w:val="22"/>
                <w:lang w:val="en-US" w:eastAsia="zh-CN"/>
              </w:rPr>
              <w:fldChar w:fldCharType="separate"/>
            </w:r>
            <w:r>
              <w:rPr>
                <w:rFonts w:hint="default" w:ascii="宋体" w:hAnsi="Times New Roman" w:eastAsia="宋体" w:cs="Times New Roman"/>
                <w:kern w:val="2"/>
                <w:sz w:val="21"/>
                <w:szCs w:val="22"/>
                <w:lang w:val="en-US" w:eastAsia="zh-CN" w:bidi="ar-SA"/>
              </w:rPr>
              <w:pict>
                <v:shape id="_x0000_i1051" o:spt="75" type="#_x0000_t75" style="height:87pt;width:87.75pt;" fillcolor="#FFFFFF" filled="f" o:preferrelative="t" stroked="f" coordsize="21600,21600">
                  <v:path/>
                  <v:fill on="f" color2="#FFFFFF" focussize="0,0"/>
                  <v:stroke on="f"/>
                  <v:imagedata r:id="rId38" gain="65536f" blacklevel="0f" gamma="0" o:title=""/>
                  <o:lock v:ext="edit" position="f" selection="f" grouping="f" rotation="f" cropping="f" text="f" aspectratio="t"/>
                  <w10:wrap type="none"/>
                  <w10:anchorlock/>
                </v:shape>
              </w:pict>
            </w:r>
            <w:r>
              <w:rPr>
                <w:rFonts w:hint="default" w:ascii="Calibri" w:hAnsi="Calibri" w:eastAsia="宋体" w:cs="Times New Roman"/>
                <w:kern w:val="2"/>
                <w:sz w:val="21"/>
                <w:szCs w:val="22"/>
                <w:lang w:val="en-US" w:eastAsia="zh-CN"/>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0" w:hRule="atLeast"/>
        </w:trPr>
        <w:tc>
          <w:tcPr>
            <w:tcW w:w="992" w:type="dxa"/>
            <w:tcBorders>
              <w:top w:val="single" w:color="auto" w:sz="4" w:space="0"/>
              <w:left w:val="single" w:color="auto" w:sz="4" w:space="0"/>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标识</w:t>
            </w:r>
          </w:p>
        </w:tc>
        <w:tc>
          <w:tcPr>
            <w:tcW w:w="851"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黄色</w:t>
            </w:r>
          </w:p>
        </w:tc>
        <w:tc>
          <w:tcPr>
            <w:tcW w:w="1559"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强酸强碱</w:t>
            </w:r>
          </w:p>
        </w:tc>
        <w:tc>
          <w:tcPr>
            <w:tcW w:w="3119"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default" w:ascii="Calibri" w:hAnsi="Calibri" w:eastAsia="宋体" w:cs="Times New Roman"/>
                <w:kern w:val="2"/>
                <w:sz w:val="21"/>
                <w:szCs w:val="22"/>
                <w:lang w:val="en-US"/>
              </w:rPr>
            </w:pPr>
            <w:r>
              <w:rPr>
                <w:rFonts w:hint="default" w:ascii="Calibri" w:hAnsi="Calibri" w:eastAsia="宋体" w:cs="Times New Roman"/>
                <w:kern w:val="2"/>
                <w:sz w:val="21"/>
                <w:szCs w:val="22"/>
                <w:lang w:val="en-US" w:eastAsia="zh-CN"/>
              </w:rPr>
              <w:fldChar w:fldCharType="begin"/>
            </w:r>
            <w:r>
              <w:rPr>
                <w:rFonts w:hint="default" w:ascii="Calibri" w:hAnsi="Calibri" w:eastAsia="宋体" w:cs="Times New Roman"/>
                <w:kern w:val="2"/>
                <w:sz w:val="21"/>
                <w:szCs w:val="22"/>
                <w:lang w:val="en-US" w:eastAsia="zh-CN"/>
              </w:rPr>
              <w:instrText xml:space="preserve">INCLUDEPICTURE "file:///C:\\Users\\ADMINI~1\\AppData\\Local\\Temp\\ksohtml\\wpsB2E.tmp.jpg" \* MERGEFORMATINET </w:instrText>
            </w:r>
            <w:r>
              <w:rPr>
                <w:rFonts w:hint="default" w:ascii="Calibri" w:hAnsi="Calibri" w:eastAsia="宋体" w:cs="Times New Roman"/>
                <w:kern w:val="2"/>
                <w:sz w:val="21"/>
                <w:szCs w:val="22"/>
                <w:lang w:val="en-US" w:eastAsia="zh-CN"/>
              </w:rPr>
              <w:fldChar w:fldCharType="separate"/>
            </w:r>
            <w:r>
              <w:rPr>
                <w:rFonts w:hint="default" w:ascii="宋体" w:hAnsi="Times New Roman" w:eastAsia="宋体" w:cs="Times New Roman"/>
                <w:kern w:val="2"/>
                <w:sz w:val="21"/>
                <w:szCs w:val="22"/>
                <w:lang w:val="en-US" w:eastAsia="zh-CN" w:bidi="ar-SA"/>
              </w:rPr>
              <w:pict>
                <v:shape id="_x0000_i1052" o:spt="75" type="#_x0000_t75" style="height:99.75pt;width:117.75pt;" fillcolor="#FFFFFF" filled="f" o:preferrelative="t" stroked="f" coordsize="21600,21600">
                  <v:path/>
                  <v:fill on="f" color2="#FFFFFF" focussize="0,0"/>
                  <v:stroke on="f"/>
                  <v:imagedata r:id="rId39" gain="65536f" blacklevel="0f" gamma="0" o:title=""/>
                  <o:lock v:ext="edit" position="f" selection="f" grouping="f" rotation="f" cropping="f" text="f" aspectratio="t"/>
                  <w10:wrap type="none"/>
                  <w10:anchorlock/>
                </v:shape>
              </w:pict>
            </w:r>
            <w:r>
              <w:rPr>
                <w:rFonts w:hint="default" w:ascii="Calibri" w:hAnsi="Calibri" w:eastAsia="宋体" w:cs="Times New Roman"/>
                <w:kern w:val="2"/>
                <w:sz w:val="21"/>
                <w:szCs w:val="22"/>
                <w:lang w:val="en-US" w:eastAsia="zh-CN"/>
              </w:rPr>
              <w:fldChar w:fldCharType="end"/>
            </w:r>
          </w:p>
        </w:tc>
        <w:tc>
          <w:tcPr>
            <w:tcW w:w="2551" w:type="dxa"/>
            <w:tcBorders>
              <w:top w:val="single" w:color="auto" w:sz="4" w:space="0"/>
              <w:left w:val="nil"/>
              <w:bottom w:val="single" w:color="auto" w:sz="4" w:space="0"/>
              <w:right w:val="single" w:color="auto" w:sz="4" w:space="0"/>
            </w:tcBorders>
            <w:vAlign w:val="center"/>
          </w:tcPr>
          <w:p>
            <w:pPr>
              <w:pStyle w:val="43"/>
              <w:widowControl/>
              <w:spacing w:before="0" w:beforeAutospacing="0" w:after="0" w:afterAutospacing="0"/>
              <w:ind w:left="0" w:right="0"/>
              <w:rPr>
                <w:rFonts w:hint="default" w:ascii="Calibri" w:hAnsi="Calibri" w:eastAsia="宋体" w:cs="Times New Roman"/>
                <w:kern w:val="2"/>
                <w:sz w:val="21"/>
                <w:szCs w:val="22"/>
                <w:lang w:val="en-US"/>
              </w:rPr>
            </w:pPr>
            <w:r>
              <w:rPr>
                <w:rFonts w:hint="default" w:ascii="Calibri" w:hAnsi="Calibri" w:eastAsia="宋体" w:cs="Times New Roman"/>
                <w:kern w:val="2"/>
                <w:sz w:val="21"/>
                <w:szCs w:val="22"/>
                <w:lang w:val="en-US" w:eastAsia="zh-CN"/>
              </w:rPr>
              <w:fldChar w:fldCharType="begin"/>
            </w:r>
            <w:r>
              <w:rPr>
                <w:rFonts w:hint="default" w:ascii="Calibri" w:hAnsi="Calibri" w:eastAsia="宋体" w:cs="Times New Roman"/>
                <w:kern w:val="2"/>
                <w:sz w:val="21"/>
                <w:szCs w:val="22"/>
                <w:lang w:val="en-US" w:eastAsia="zh-CN"/>
              </w:rPr>
              <w:instrText xml:space="preserve">INCLUDEPICTURE "file:///C:\\Users\\ADMINI~1\\AppData\\Local\\Temp\\ksohtml\\wpsB2F.tmp.png" \* MERGEFORMATINET </w:instrText>
            </w:r>
            <w:r>
              <w:rPr>
                <w:rFonts w:hint="default" w:ascii="Calibri" w:hAnsi="Calibri" w:eastAsia="宋体" w:cs="Times New Roman"/>
                <w:kern w:val="2"/>
                <w:sz w:val="21"/>
                <w:szCs w:val="22"/>
                <w:lang w:val="en-US" w:eastAsia="zh-CN"/>
              </w:rPr>
              <w:fldChar w:fldCharType="separate"/>
            </w:r>
            <w:r>
              <w:rPr>
                <w:rFonts w:hint="default" w:ascii="宋体" w:hAnsi="Times New Roman" w:eastAsia="宋体" w:cs="Times New Roman"/>
                <w:kern w:val="2"/>
                <w:sz w:val="21"/>
                <w:szCs w:val="22"/>
                <w:lang w:val="en-US" w:eastAsia="zh-CN" w:bidi="ar-SA"/>
              </w:rPr>
              <w:pict>
                <v:shape id="_x0000_i1053" o:spt="75" type="#_x0000_t75" style="height:96.75pt;width:87.75pt;" fillcolor="#FFFFFF" filled="f" o:preferrelative="t" stroked="f" coordsize="21600,21600">
                  <v:path/>
                  <v:fill on="f" color2="#FFFFFF" focussize="0,0"/>
                  <v:stroke on="f"/>
                  <v:imagedata r:id="rId40" gain="65536f" blacklevel="0f" gamma="0" o:title=""/>
                  <o:lock v:ext="edit" position="f" selection="f" grouping="f" rotation="f" cropping="f" text="f" aspectratio="t"/>
                  <w10:wrap type="none"/>
                  <w10:anchorlock/>
                </v:shape>
              </w:pict>
            </w:r>
            <w:r>
              <w:rPr>
                <w:rFonts w:hint="default" w:ascii="Calibri" w:hAnsi="Calibri" w:eastAsia="宋体" w:cs="Times New Roman"/>
                <w:kern w:val="2"/>
                <w:sz w:val="21"/>
                <w:szCs w:val="22"/>
                <w:lang w:val="en-US" w:eastAsia="zh-CN"/>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0" w:hRule="atLeast"/>
        </w:trPr>
        <w:tc>
          <w:tcPr>
            <w:tcW w:w="992" w:type="dxa"/>
            <w:tcBorders>
              <w:top w:val="single" w:color="auto" w:sz="4" w:space="0"/>
              <w:left w:val="single" w:color="auto" w:sz="4" w:space="0"/>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定位线</w:t>
            </w:r>
          </w:p>
        </w:tc>
        <w:tc>
          <w:tcPr>
            <w:tcW w:w="851"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斑马线</w:t>
            </w:r>
          </w:p>
        </w:tc>
        <w:tc>
          <w:tcPr>
            <w:tcW w:w="1559"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消防栓</w:t>
            </w:r>
          </w:p>
        </w:tc>
        <w:tc>
          <w:tcPr>
            <w:tcW w:w="3119"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default" w:ascii="Calibri" w:hAnsi="Calibri" w:eastAsia="宋体" w:cs="Times New Roman"/>
                <w:kern w:val="2"/>
                <w:sz w:val="21"/>
                <w:szCs w:val="22"/>
                <w:lang w:val="en-US"/>
              </w:rPr>
            </w:pPr>
            <w:r>
              <w:rPr>
                <w:rFonts w:hint="default" w:ascii="Calibri" w:hAnsi="Calibri" w:eastAsia="宋体" w:cs="Times New Roman"/>
                <w:kern w:val="2"/>
                <w:sz w:val="21"/>
                <w:szCs w:val="22"/>
                <w:lang w:val="en-US" w:eastAsia="zh-CN"/>
              </w:rPr>
              <w:fldChar w:fldCharType="begin"/>
            </w:r>
            <w:r>
              <w:rPr>
                <w:rFonts w:hint="default" w:ascii="Calibri" w:hAnsi="Calibri" w:eastAsia="宋体" w:cs="Times New Roman"/>
                <w:kern w:val="2"/>
                <w:sz w:val="21"/>
                <w:szCs w:val="22"/>
                <w:lang w:val="en-US" w:eastAsia="zh-CN"/>
              </w:rPr>
              <w:instrText xml:space="preserve">INCLUDEPICTURE "file:///C:\\Users\\ADMINI~1\\AppData\\Local\\Temp\\ksohtml\\wpsB40.tmp.jpg" \* MERGEFORMATINET </w:instrText>
            </w:r>
            <w:r>
              <w:rPr>
                <w:rFonts w:hint="default" w:ascii="Calibri" w:hAnsi="Calibri" w:eastAsia="宋体" w:cs="Times New Roman"/>
                <w:kern w:val="2"/>
                <w:sz w:val="21"/>
                <w:szCs w:val="22"/>
                <w:lang w:val="en-US" w:eastAsia="zh-CN"/>
              </w:rPr>
              <w:fldChar w:fldCharType="separate"/>
            </w:r>
            <w:r>
              <w:rPr>
                <w:rFonts w:hint="default" w:ascii="宋体" w:hAnsi="Times New Roman" w:eastAsia="宋体" w:cs="Times New Roman"/>
                <w:kern w:val="2"/>
                <w:sz w:val="21"/>
                <w:szCs w:val="22"/>
                <w:lang w:val="en-US" w:eastAsia="zh-CN" w:bidi="ar-SA"/>
              </w:rPr>
              <w:pict>
                <v:shape id="_x0000_i1054" o:spt="75" type="#_x0000_t75" style="height:40.5pt;width:116.25pt;" fillcolor="#FFFFFF" filled="f" o:preferrelative="t" stroked="f" coordsize="21600,21600">
                  <v:path/>
                  <v:fill on="f" color2="#FFFFFF" focussize="0,0"/>
                  <v:stroke on="f"/>
                  <v:imagedata r:id="rId41" gain="65536f" blacklevel="0f" gamma="0" o:title=""/>
                  <o:lock v:ext="edit" position="f" selection="f" grouping="f" rotation="f" cropping="f" text="f" aspectratio="t"/>
                  <w10:wrap type="none"/>
                  <w10:anchorlock/>
                </v:shape>
              </w:pict>
            </w:r>
            <w:r>
              <w:rPr>
                <w:rFonts w:hint="default" w:ascii="Calibri" w:hAnsi="Calibri" w:eastAsia="宋体" w:cs="Times New Roman"/>
                <w:kern w:val="2"/>
                <w:sz w:val="21"/>
                <w:szCs w:val="22"/>
                <w:lang w:val="en-US" w:eastAsia="zh-CN"/>
              </w:rPr>
              <w:fldChar w:fldCharType="end"/>
            </w:r>
          </w:p>
        </w:tc>
        <w:tc>
          <w:tcPr>
            <w:tcW w:w="2551" w:type="dxa"/>
            <w:tcBorders>
              <w:top w:val="single" w:color="auto" w:sz="4" w:space="0"/>
              <w:left w:val="nil"/>
              <w:bottom w:val="single" w:color="auto" w:sz="4" w:space="0"/>
              <w:right w:val="single" w:color="auto" w:sz="4" w:space="0"/>
            </w:tcBorders>
            <w:vAlign w:val="center"/>
          </w:tcPr>
          <w:p>
            <w:pPr>
              <w:pStyle w:val="43"/>
              <w:widowControl/>
              <w:spacing w:before="0" w:beforeAutospacing="0" w:after="0" w:afterAutospacing="0"/>
              <w:ind w:left="0" w:right="0"/>
              <w:rPr>
                <w:rFonts w:hint="default" w:ascii="Calibri" w:hAnsi="Calibri" w:eastAsia="宋体" w:cs="Times New Roman"/>
                <w:kern w:val="2"/>
                <w:sz w:val="21"/>
                <w:szCs w:val="22"/>
                <w:lang w:val="en-US"/>
              </w:rPr>
            </w:pPr>
            <w:r>
              <w:rPr>
                <w:rFonts w:hint="default" w:ascii="Calibri" w:hAnsi="Calibri" w:eastAsia="宋体" w:cs="Times New Roman"/>
                <w:kern w:val="2"/>
                <w:sz w:val="21"/>
                <w:szCs w:val="22"/>
                <w:lang w:val="en-US" w:eastAsia="zh-CN"/>
              </w:rPr>
              <w:fldChar w:fldCharType="begin"/>
            </w:r>
            <w:r>
              <w:rPr>
                <w:rFonts w:hint="default" w:ascii="Calibri" w:hAnsi="Calibri" w:eastAsia="宋体" w:cs="Times New Roman"/>
                <w:kern w:val="2"/>
                <w:sz w:val="21"/>
                <w:szCs w:val="22"/>
                <w:lang w:val="en-US" w:eastAsia="zh-CN"/>
              </w:rPr>
              <w:instrText xml:space="preserve">INCLUDEPICTURE "file:///C:\\Users\\ADMINI~1\\AppData\\Local\\Temp\\ksohtml\\wpsB41.tmp.png" \* MERGEFORMATINET </w:instrText>
            </w:r>
            <w:r>
              <w:rPr>
                <w:rFonts w:hint="default" w:ascii="Calibri" w:hAnsi="Calibri" w:eastAsia="宋体" w:cs="Times New Roman"/>
                <w:kern w:val="2"/>
                <w:sz w:val="21"/>
                <w:szCs w:val="22"/>
                <w:lang w:val="en-US" w:eastAsia="zh-CN"/>
              </w:rPr>
              <w:fldChar w:fldCharType="separate"/>
            </w:r>
            <w:r>
              <w:rPr>
                <w:rFonts w:hint="default" w:ascii="宋体" w:hAnsi="Times New Roman" w:eastAsia="宋体" w:cs="Times New Roman"/>
                <w:kern w:val="2"/>
                <w:sz w:val="21"/>
                <w:szCs w:val="22"/>
                <w:lang w:val="en-US" w:eastAsia="zh-CN" w:bidi="ar-SA"/>
              </w:rPr>
              <w:pict>
                <v:shape id="_x0000_i1055" o:spt="75" type="#_x0000_t75" style="height:117pt;width:87.75pt;" fillcolor="#FFFFFF" filled="f" o:preferrelative="t" stroked="f" coordsize="21600,21600">
                  <v:path/>
                  <v:fill on="f" color2="#FFFFFF" focussize="0,0"/>
                  <v:stroke on="f"/>
                  <v:imagedata r:id="rId42" gain="65536f" blacklevel="0f" gamma="0" o:title=""/>
                  <o:lock v:ext="edit" position="f" selection="f" grouping="f" rotation="f" cropping="f" text="f" aspectratio="t"/>
                  <w10:wrap type="none"/>
                  <w10:anchorlock/>
                </v:shape>
              </w:pict>
            </w:r>
            <w:r>
              <w:rPr>
                <w:rFonts w:hint="default" w:ascii="Calibri" w:hAnsi="Calibri" w:eastAsia="宋体" w:cs="Times New Roman"/>
                <w:kern w:val="2"/>
                <w:sz w:val="21"/>
                <w:szCs w:val="22"/>
                <w:lang w:val="en-US" w:eastAsia="zh-CN"/>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trPr>
        <w:tc>
          <w:tcPr>
            <w:tcW w:w="992" w:type="dxa"/>
            <w:tcBorders>
              <w:top w:val="single" w:color="auto" w:sz="4" w:space="0"/>
              <w:left w:val="single" w:color="auto" w:sz="4" w:space="0"/>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区间线</w:t>
            </w:r>
          </w:p>
        </w:tc>
        <w:tc>
          <w:tcPr>
            <w:tcW w:w="851"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斑马线</w:t>
            </w:r>
          </w:p>
        </w:tc>
        <w:tc>
          <w:tcPr>
            <w:tcW w:w="1559"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配电箱、</w:t>
            </w:r>
          </w:p>
          <w:p>
            <w:pPr>
              <w:pStyle w:val="43"/>
              <w:widowControl/>
              <w:spacing w:before="0" w:beforeAutospacing="0" w:after="0" w:afterAutospacing="0"/>
              <w:ind w:left="0" w:right="0"/>
              <w:rPr>
                <w:rFonts w:hint="eastAsia" w:ascii="Calibri" w:hAnsi="Calibri" w:eastAsia="宋体" w:cs="Times New Roman"/>
                <w:kern w:val="2"/>
                <w:sz w:val="21"/>
                <w:szCs w:val="22"/>
                <w:lang w:val="en-US"/>
              </w:rPr>
            </w:pPr>
            <w:r>
              <w:rPr>
                <w:rFonts w:hint="eastAsia" w:ascii="Calibri" w:hAnsi="Calibri" w:eastAsia="宋体" w:cs="Times New Roman"/>
                <w:kern w:val="2"/>
                <w:sz w:val="21"/>
                <w:szCs w:val="22"/>
                <w:lang w:val="en-US" w:eastAsia="zh-CN"/>
              </w:rPr>
              <w:t>特殊区域</w:t>
            </w:r>
          </w:p>
        </w:tc>
        <w:tc>
          <w:tcPr>
            <w:tcW w:w="3119" w:type="dxa"/>
            <w:tcBorders>
              <w:top w:val="single" w:color="auto" w:sz="4" w:space="0"/>
              <w:left w:val="nil"/>
              <w:bottom w:val="single" w:color="auto" w:sz="4" w:space="0"/>
              <w:right w:val="single" w:color="auto" w:sz="4" w:space="0"/>
            </w:tcBorders>
            <w:vAlign w:val="top"/>
          </w:tcPr>
          <w:p>
            <w:pPr>
              <w:pStyle w:val="43"/>
              <w:widowControl/>
              <w:spacing w:before="0" w:beforeAutospacing="0" w:after="0" w:afterAutospacing="0"/>
              <w:ind w:left="0" w:leftChars="0" w:right="0" w:firstLine="0" w:firstLineChars="0"/>
              <w:rPr>
                <w:rFonts w:hint="default" w:ascii="Calibri" w:hAnsi="Calibri" w:eastAsia="宋体" w:cs="Times New Roman"/>
                <w:kern w:val="2"/>
                <w:sz w:val="21"/>
                <w:szCs w:val="22"/>
                <w:lang w:val="en-US"/>
              </w:rPr>
            </w:pPr>
            <w:r>
              <w:rPr>
                <w:rFonts w:hint="default" w:ascii="Calibri" w:hAnsi="Calibri" w:eastAsia="宋体" w:cs="Times New Roman"/>
                <w:kern w:val="2"/>
                <w:sz w:val="21"/>
                <w:szCs w:val="22"/>
                <w:lang w:val="en-US" w:eastAsia="zh-CN"/>
              </w:rPr>
              <w:fldChar w:fldCharType="begin"/>
            </w:r>
            <w:r>
              <w:rPr>
                <w:rFonts w:hint="default" w:ascii="Calibri" w:hAnsi="Calibri" w:eastAsia="宋体" w:cs="Times New Roman"/>
                <w:kern w:val="2"/>
                <w:sz w:val="21"/>
                <w:szCs w:val="22"/>
                <w:lang w:val="en-US" w:eastAsia="zh-CN"/>
              </w:rPr>
              <w:instrText xml:space="preserve">INCLUDEPICTURE "file:///C:\\Users\\ADMINI~1\\AppData\\Local\\Temp\\ksohtml\\wpsB42.tmp.jpg" \* MERGEFORMATINET </w:instrText>
            </w:r>
            <w:r>
              <w:rPr>
                <w:rFonts w:hint="default" w:ascii="Calibri" w:hAnsi="Calibri" w:eastAsia="宋体" w:cs="Times New Roman"/>
                <w:kern w:val="2"/>
                <w:sz w:val="21"/>
                <w:szCs w:val="22"/>
                <w:lang w:val="en-US" w:eastAsia="zh-CN"/>
              </w:rPr>
              <w:fldChar w:fldCharType="separate"/>
            </w:r>
            <w:r>
              <w:rPr>
                <w:rFonts w:hint="default" w:ascii="宋体" w:hAnsi="Times New Roman" w:eastAsia="宋体" w:cs="Times New Roman"/>
                <w:kern w:val="2"/>
                <w:sz w:val="21"/>
                <w:szCs w:val="22"/>
                <w:lang w:val="en-US" w:eastAsia="zh-CN" w:bidi="ar-SA"/>
              </w:rPr>
              <w:pict>
                <v:shape id="_x0000_i1056" o:spt="75" type="#_x0000_t75" style="height:40.5pt;width:116.25pt;" fillcolor="#FFFFFF" filled="f" o:preferrelative="t" stroked="f" coordsize="21600,21600">
                  <v:path/>
                  <v:fill on="f" color2="#FFFFFF" focussize="0,0"/>
                  <v:stroke on="f"/>
                  <v:imagedata r:id="rId41" gain="65536f" blacklevel="0f" gamma="0" o:title=""/>
                  <o:lock v:ext="edit" position="f" selection="f" grouping="f" rotation="f" cropping="f" text="f" aspectratio="t"/>
                  <w10:wrap type="none"/>
                  <w10:anchorlock/>
                </v:shape>
              </w:pict>
            </w:r>
            <w:r>
              <w:rPr>
                <w:rFonts w:hint="default" w:ascii="Calibri" w:hAnsi="Calibri" w:eastAsia="宋体" w:cs="Times New Roman"/>
                <w:kern w:val="2"/>
                <w:sz w:val="21"/>
                <w:szCs w:val="22"/>
                <w:lang w:val="en-US" w:eastAsia="zh-CN"/>
              </w:rPr>
              <w:fldChar w:fldCharType="end"/>
            </w:r>
          </w:p>
        </w:tc>
        <w:tc>
          <w:tcPr>
            <w:tcW w:w="2551" w:type="dxa"/>
            <w:tcBorders>
              <w:top w:val="single" w:color="auto" w:sz="4" w:space="0"/>
              <w:left w:val="nil"/>
              <w:bottom w:val="single" w:color="auto" w:sz="4" w:space="0"/>
              <w:right w:val="single" w:color="auto" w:sz="4" w:space="0"/>
            </w:tcBorders>
            <w:vAlign w:val="center"/>
          </w:tcPr>
          <w:p>
            <w:pPr>
              <w:pStyle w:val="43"/>
              <w:widowControl/>
              <w:spacing w:before="0" w:beforeAutospacing="0" w:after="0" w:afterAutospacing="0"/>
              <w:ind w:left="0" w:right="0"/>
              <w:rPr>
                <w:rFonts w:hint="default" w:ascii="Calibri" w:hAnsi="Calibri" w:eastAsia="宋体" w:cs="Times New Roman"/>
                <w:kern w:val="2"/>
                <w:sz w:val="21"/>
                <w:szCs w:val="22"/>
                <w:lang w:val="en-US"/>
              </w:rPr>
            </w:pPr>
            <w:r>
              <w:rPr>
                <w:rFonts w:hint="default" w:ascii="Calibri" w:hAnsi="Calibri" w:eastAsia="宋体" w:cs="Times New Roman"/>
                <w:kern w:val="2"/>
                <w:sz w:val="21"/>
                <w:szCs w:val="22"/>
                <w:lang w:val="en-US" w:eastAsia="zh-CN"/>
              </w:rPr>
              <w:fldChar w:fldCharType="begin"/>
            </w:r>
            <w:r>
              <w:rPr>
                <w:rFonts w:hint="default" w:ascii="Calibri" w:hAnsi="Calibri" w:eastAsia="宋体" w:cs="Times New Roman"/>
                <w:kern w:val="2"/>
                <w:sz w:val="21"/>
                <w:szCs w:val="22"/>
                <w:lang w:val="en-US" w:eastAsia="zh-CN"/>
              </w:rPr>
              <w:instrText xml:space="preserve">INCLUDEPICTURE "file:///C:\\Users\\ADMINI~1\\AppData\\Local\\Temp\\ksohtml\\wpsB43.tmp.jpg" \* MERGEFORMATINET </w:instrText>
            </w:r>
            <w:r>
              <w:rPr>
                <w:rFonts w:hint="default" w:ascii="Calibri" w:hAnsi="Calibri" w:eastAsia="宋体" w:cs="Times New Roman"/>
                <w:kern w:val="2"/>
                <w:sz w:val="21"/>
                <w:szCs w:val="22"/>
                <w:lang w:val="en-US" w:eastAsia="zh-CN"/>
              </w:rPr>
              <w:fldChar w:fldCharType="separate"/>
            </w:r>
            <w:r>
              <w:rPr>
                <w:rFonts w:hint="default" w:ascii="宋体" w:hAnsi="Times New Roman" w:eastAsia="宋体" w:cs="Times New Roman"/>
                <w:kern w:val="2"/>
                <w:sz w:val="21"/>
                <w:szCs w:val="22"/>
                <w:lang w:val="en-US" w:eastAsia="zh-CN" w:bidi="ar-SA"/>
              </w:rPr>
              <w:pict>
                <v:shape id="_x0000_i1057" o:spt="75" type="#_x0000_t75" style="height:69.75pt;width:75.75pt;" fillcolor="#FFFFFF" filled="f" o:preferrelative="t" stroked="f" coordsize="21600,21600">
                  <v:path/>
                  <v:fill on="f" color2="#FFFFFF" focussize="0,0"/>
                  <v:stroke on="f"/>
                  <v:imagedata r:id="rId43" gain="65536f" blacklevel="0f" gamma="0" o:title=""/>
                  <o:lock v:ext="edit" position="f" selection="f" grouping="f" rotation="f" cropping="f" text="f" aspectratio="t"/>
                  <w10:wrap type="none"/>
                  <w10:anchorlock/>
                </v:shape>
              </w:pict>
            </w:r>
            <w:r>
              <w:rPr>
                <w:rFonts w:hint="default" w:ascii="Calibri" w:hAnsi="Calibri" w:eastAsia="宋体" w:cs="Times New Roman"/>
                <w:kern w:val="2"/>
                <w:sz w:val="21"/>
                <w:szCs w:val="22"/>
                <w:lang w:val="en-US" w:eastAsia="zh-CN"/>
              </w:rPr>
              <w:fldChar w:fldCharType="end"/>
            </w:r>
          </w:p>
        </w:tc>
      </w:tr>
    </w:tbl>
    <w:p>
      <w:pPr>
        <w:pStyle w:val="62"/>
        <w:spacing w:before="78" w:after="156"/>
      </w:pPr>
      <w:r>
        <w:br w:type="textWrapping"/>
      </w:r>
      <w:r>
        <w:rPr>
          <w:rFonts w:hint="eastAsia"/>
        </w:rPr>
        <w:t>（</w:t>
      </w:r>
      <w:r>
        <w:rPr>
          <w:rFonts w:hint="eastAsia"/>
          <w:lang w:eastAsia="zh-CN"/>
        </w:rPr>
        <w:t>资料性附录</w:t>
      </w:r>
      <w:r>
        <w:rPr>
          <w:rFonts w:hint="eastAsia"/>
        </w:rPr>
        <w:t>）</w:t>
      </w:r>
      <w:r>
        <w:br w:type="textWrapping"/>
      </w:r>
      <w:r>
        <w:rPr>
          <w:rFonts w:hint="eastAsia"/>
          <w:lang w:eastAsia="zh-CN"/>
        </w:rPr>
        <w:t>监督检查、评比</w:t>
      </w:r>
    </w:p>
    <w:p>
      <w:pPr>
        <w:widowControl w:val="0"/>
        <w:spacing w:before="0" w:beforeAutospacing="0" w:after="0" w:afterAutospacing="0" w:line="240" w:lineRule="auto"/>
        <w:ind w:left="0" w:right="0"/>
        <w:jc w:val="both"/>
        <w:rPr>
          <w:szCs w:val="21"/>
          <w:lang w:val="en-US"/>
        </w:rPr>
      </w:pPr>
      <w:r>
        <w:rPr>
          <w:rFonts w:hint="default" w:ascii="Times New Roman" w:hAnsi="Times New Roman" w:eastAsia="宋体" w:cs="Times New Roman"/>
          <w:kern w:val="2"/>
          <w:sz w:val="21"/>
          <w:szCs w:val="21"/>
          <w:lang w:val="en-US" w:eastAsia="zh-CN" w:bidi="ar-SA"/>
        </w:rPr>
        <w:t xml:space="preserve">C.1  </w:t>
      </w:r>
      <w:r>
        <w:rPr>
          <w:rFonts w:hint="eastAsia" w:ascii="Times New Roman" w:hAnsi="宋体" w:eastAsia="宋体" w:cs="宋体"/>
          <w:kern w:val="2"/>
          <w:sz w:val="21"/>
          <w:szCs w:val="21"/>
          <w:lang w:val="en-US" w:eastAsia="zh-CN" w:bidi="ar-SA"/>
        </w:rPr>
        <w:t>由</w:t>
      </w:r>
      <w:r>
        <w:rPr>
          <w:rFonts w:hint="default" w:ascii="Times New Roman" w:hAnsi="Times New Roman" w:eastAsia="宋体" w:cs="Times New Roman"/>
          <w:kern w:val="2"/>
          <w:sz w:val="21"/>
          <w:szCs w:val="21"/>
          <w:lang w:val="en-US" w:eastAsia="zh-CN" w:bidi="ar-SA"/>
        </w:rPr>
        <w:t>6S</w:t>
      </w:r>
      <w:r>
        <w:rPr>
          <w:rFonts w:hint="eastAsia" w:ascii="Times New Roman" w:hAnsi="宋体" w:eastAsia="宋体" w:cs="宋体"/>
          <w:kern w:val="2"/>
          <w:sz w:val="21"/>
          <w:szCs w:val="21"/>
          <w:lang w:val="en-US" w:eastAsia="zh-CN" w:bidi="ar-SA"/>
        </w:rPr>
        <w:t>执行小组对被检查范围进行</w:t>
      </w:r>
      <w:r>
        <w:rPr>
          <w:rFonts w:hint="default" w:ascii="Times New Roman" w:hAnsi="Times New Roman" w:eastAsia="宋体" w:cs="Times New Roman"/>
          <w:kern w:val="2"/>
          <w:sz w:val="21"/>
          <w:szCs w:val="21"/>
          <w:lang w:val="en-US" w:eastAsia="zh-CN" w:bidi="ar-SA"/>
        </w:rPr>
        <w:t>6S</w:t>
      </w:r>
      <w:r>
        <w:rPr>
          <w:rFonts w:hint="eastAsia" w:ascii="Times New Roman" w:hAnsi="宋体" w:eastAsia="宋体" w:cs="宋体"/>
          <w:kern w:val="2"/>
          <w:sz w:val="21"/>
          <w:szCs w:val="21"/>
          <w:lang w:val="en-US" w:eastAsia="zh-CN" w:bidi="ar-SA"/>
        </w:rPr>
        <w:t>监督检查。</w:t>
      </w:r>
    </w:p>
    <w:p>
      <w:pPr>
        <w:widowControl w:val="0"/>
        <w:spacing w:before="0" w:beforeAutospacing="0" w:after="0" w:afterAutospacing="0" w:line="240" w:lineRule="auto"/>
        <w:ind w:left="0" w:right="0"/>
        <w:jc w:val="both"/>
        <w:rPr>
          <w:szCs w:val="21"/>
          <w:lang w:val="en-US"/>
        </w:rPr>
      </w:pPr>
      <w:r>
        <w:rPr>
          <w:rFonts w:hint="default" w:ascii="Times New Roman" w:hAnsi="Times New Roman" w:eastAsia="宋体" w:cs="Times New Roman"/>
          <w:kern w:val="2"/>
          <w:sz w:val="21"/>
          <w:szCs w:val="21"/>
          <w:lang w:val="en-US" w:eastAsia="zh-CN" w:bidi="ar-SA"/>
        </w:rPr>
        <w:t xml:space="preserve">C.2  </w:t>
      </w:r>
      <w:r>
        <w:rPr>
          <w:rFonts w:hint="eastAsia" w:ascii="Times New Roman" w:hAnsi="宋体" w:eastAsia="宋体" w:cs="宋体"/>
          <w:kern w:val="2"/>
          <w:sz w:val="21"/>
          <w:szCs w:val="21"/>
          <w:lang w:val="en-US" w:eastAsia="zh-CN" w:bidi="ar-SA"/>
        </w:rPr>
        <w:t>每月不定期抽查不少于</w:t>
      </w:r>
      <w:r>
        <w:rPr>
          <w:rFonts w:hint="default" w:ascii="Times New Roman" w:hAnsi="Times New Roman" w:eastAsia="宋体" w:cs="Times New Roman"/>
          <w:kern w:val="2"/>
          <w:sz w:val="21"/>
          <w:szCs w:val="21"/>
          <w:lang w:val="en-US" w:eastAsia="zh-CN" w:bidi="ar-SA"/>
        </w:rPr>
        <w:t>1</w:t>
      </w:r>
      <w:r>
        <w:rPr>
          <w:rFonts w:hint="eastAsia" w:ascii="Times New Roman" w:hAnsi="宋体" w:eastAsia="宋体" w:cs="宋体"/>
          <w:kern w:val="2"/>
          <w:sz w:val="21"/>
          <w:szCs w:val="21"/>
          <w:lang w:val="en-US" w:eastAsia="zh-CN" w:bidi="ar-SA"/>
        </w:rPr>
        <w:t>次。</w:t>
      </w:r>
    </w:p>
    <w:p>
      <w:pPr>
        <w:widowControl w:val="0"/>
        <w:spacing w:before="0" w:beforeAutospacing="0" w:after="0" w:afterAutospacing="0" w:line="240" w:lineRule="auto"/>
        <w:ind w:left="525" w:right="0" w:hanging="525" w:hangingChars="250"/>
        <w:jc w:val="both"/>
        <w:rPr>
          <w:szCs w:val="21"/>
          <w:lang w:val="en-US"/>
        </w:rPr>
      </w:pPr>
      <w:r>
        <w:rPr>
          <w:rFonts w:hint="default" w:ascii="Times New Roman" w:hAnsi="Times New Roman" w:eastAsia="宋体" w:cs="Times New Roman"/>
          <w:kern w:val="2"/>
          <w:sz w:val="21"/>
          <w:szCs w:val="21"/>
          <w:lang w:val="en-US" w:eastAsia="zh-CN" w:bidi="ar-SA"/>
        </w:rPr>
        <w:t>C.3  6S</w:t>
      </w:r>
      <w:r>
        <w:rPr>
          <w:rFonts w:hint="eastAsia" w:ascii="Times New Roman" w:hAnsi="宋体" w:eastAsia="宋体" w:cs="宋体"/>
          <w:kern w:val="2"/>
          <w:sz w:val="21"/>
          <w:szCs w:val="21"/>
          <w:lang w:val="en-US" w:eastAsia="zh-CN" w:bidi="ar-SA"/>
        </w:rPr>
        <w:t>领导小组负责拟定</w:t>
      </w:r>
      <w:r>
        <w:rPr>
          <w:rFonts w:hint="default" w:ascii="Times New Roman" w:hAnsi="Times New Roman" w:eastAsia="宋体" w:cs="Times New Roman"/>
          <w:kern w:val="2"/>
          <w:sz w:val="21"/>
          <w:szCs w:val="21"/>
          <w:lang w:val="en-US" w:eastAsia="zh-CN" w:bidi="ar-SA"/>
        </w:rPr>
        <w:t>6S</w:t>
      </w:r>
      <w:r>
        <w:rPr>
          <w:rFonts w:hint="eastAsia" w:ascii="Times New Roman" w:hAnsi="宋体" w:eastAsia="宋体" w:cs="宋体"/>
          <w:kern w:val="2"/>
          <w:sz w:val="21"/>
          <w:szCs w:val="21"/>
          <w:lang w:val="en-US" w:eastAsia="zh-CN" w:bidi="ar-SA"/>
        </w:rPr>
        <w:t>评比活动的检查内容，执行小组负责对照抽查内容，做好</w:t>
      </w:r>
      <w:r>
        <w:rPr>
          <w:rFonts w:hint="default" w:ascii="Times New Roman" w:hAnsi="Times New Roman" w:eastAsia="宋体" w:cs="Times New Roman"/>
          <w:kern w:val="2"/>
          <w:sz w:val="21"/>
          <w:szCs w:val="21"/>
          <w:lang w:val="en-US" w:eastAsia="zh-CN" w:bidi="ar-SA"/>
        </w:rPr>
        <w:t>6S</w:t>
      </w:r>
      <w:r>
        <w:rPr>
          <w:rFonts w:hint="eastAsia" w:ascii="Times New Roman" w:hAnsi="宋体" w:eastAsia="宋体" w:cs="宋体"/>
          <w:kern w:val="2"/>
          <w:sz w:val="21"/>
          <w:szCs w:val="21"/>
          <w:lang w:val="en-US" w:eastAsia="zh-CN" w:bidi="ar-SA"/>
        </w:rPr>
        <w:t>自查和管理工作。</w:t>
      </w:r>
    </w:p>
    <w:p>
      <w:pPr>
        <w:widowControl w:val="0"/>
        <w:spacing w:before="0" w:beforeAutospacing="0" w:after="0" w:afterAutospacing="0" w:line="240" w:lineRule="auto"/>
        <w:ind w:left="525" w:right="0" w:hanging="525" w:hangingChars="250"/>
        <w:jc w:val="both"/>
        <w:rPr>
          <w:rFonts w:hAnsi="宋体"/>
          <w:szCs w:val="21"/>
          <w:lang w:val="en-US"/>
        </w:rPr>
      </w:pPr>
      <w:r>
        <w:rPr>
          <w:rFonts w:hint="default" w:ascii="Times New Roman" w:hAnsi="Times New Roman" w:eastAsia="宋体" w:cs="Times New Roman"/>
          <w:kern w:val="2"/>
          <w:sz w:val="21"/>
          <w:szCs w:val="21"/>
          <w:lang w:val="en-US" w:eastAsia="zh-CN" w:bidi="ar-SA"/>
        </w:rPr>
        <w:t xml:space="preserve">C.4  </w:t>
      </w:r>
      <w:r>
        <w:rPr>
          <w:rFonts w:hint="eastAsia" w:ascii="Times New Roman" w:hAnsi="宋体" w:eastAsia="宋体" w:cs="宋体"/>
          <w:kern w:val="2"/>
          <w:sz w:val="21"/>
          <w:szCs w:val="21"/>
          <w:lang w:val="en-US" w:eastAsia="zh-CN" w:bidi="ar-SA"/>
        </w:rPr>
        <w:t>每次检查，</w:t>
      </w:r>
      <w:r>
        <w:rPr>
          <w:rFonts w:hint="default" w:ascii="Times New Roman" w:hAnsi="Times New Roman" w:eastAsia="宋体" w:cs="Times New Roman"/>
          <w:kern w:val="2"/>
          <w:sz w:val="21"/>
          <w:szCs w:val="21"/>
          <w:lang w:val="en-US" w:eastAsia="zh-CN" w:bidi="ar-SA"/>
        </w:rPr>
        <w:t>6S</w:t>
      </w:r>
      <w:r>
        <w:rPr>
          <w:rFonts w:hint="eastAsia" w:ascii="Times New Roman" w:hAnsi="Times New Roman" w:eastAsia="宋体" w:cs="宋体"/>
          <w:kern w:val="2"/>
          <w:sz w:val="21"/>
          <w:szCs w:val="21"/>
          <w:lang w:val="en-US" w:eastAsia="zh-CN" w:bidi="ar-SA"/>
        </w:rPr>
        <w:t>执行</w:t>
      </w:r>
      <w:r>
        <w:rPr>
          <w:rFonts w:hint="eastAsia" w:ascii="Times New Roman" w:hAnsi="宋体" w:eastAsia="宋体" w:cs="宋体"/>
          <w:kern w:val="2"/>
          <w:sz w:val="21"/>
          <w:szCs w:val="21"/>
          <w:lang w:val="en-US" w:eastAsia="zh-CN" w:bidi="ar-SA"/>
        </w:rPr>
        <w:t>小组成员要认真检查，对照《检查表》进行评分汇总，评出第一名和最后一名并给予相应的奖惩措施并公示，评比打分纳入月度综合评价，同时进行整改以及验收工作。</w:t>
      </w:r>
    </w:p>
    <w:p>
      <w:pPr>
        <w:widowControl w:val="0"/>
        <w:spacing w:before="0" w:beforeAutospacing="0" w:after="0" w:afterAutospacing="0" w:line="360" w:lineRule="auto"/>
        <w:ind w:left="0" w:right="0"/>
        <w:jc w:val="both"/>
        <w:rPr>
          <w:rFonts w:hint="eastAsia" w:ascii="黑体" w:hAnsi="宋体" w:eastAsia="黑体" w:cs="黑体"/>
          <w:bCs/>
          <w:szCs w:val="21"/>
          <w:lang w:val="en-US"/>
        </w:rPr>
      </w:pPr>
      <w:r>
        <w:rPr>
          <w:rFonts w:hint="default" w:ascii="Times New Roman" w:hAnsi="Times New Roman" w:eastAsia="宋体" w:cs="Times New Roman"/>
          <w:b/>
          <w:bCs w:val="0"/>
          <w:kern w:val="2"/>
          <w:sz w:val="21"/>
          <w:szCs w:val="21"/>
          <w:lang w:val="en-US" w:eastAsia="zh-CN" w:bidi="ar-SA"/>
        </w:rPr>
        <w:t xml:space="preserve">                                   </w:t>
      </w:r>
      <w:r>
        <w:rPr>
          <w:rFonts w:hint="eastAsia" w:ascii="黑体" w:hAnsi="宋体" w:eastAsia="黑体" w:cs="黑体"/>
          <w:bCs/>
          <w:kern w:val="2"/>
          <w:sz w:val="21"/>
          <w:szCs w:val="21"/>
          <w:lang w:val="en-US" w:eastAsia="zh-CN" w:bidi="ar-SA"/>
        </w:rPr>
        <w:t xml:space="preserve">表C.1  检查表                    </w:t>
      </w:r>
    </w:p>
    <w:tbl>
      <w:tblPr>
        <w:tblStyle w:val="27"/>
        <w:tblW w:w="9357"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4253"/>
        <w:gridCol w:w="636"/>
        <w:gridCol w:w="781"/>
        <w:gridCol w:w="2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tblHeader/>
        </w:trPr>
        <w:tc>
          <w:tcPr>
            <w:tcW w:w="709"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hint="eastAsia" w:ascii="Times New Roman" w:hAnsi="Times New Roman" w:eastAsia="宋体" w:cs="宋体"/>
                <w:kern w:val="2"/>
                <w:sz w:val="21"/>
                <w:szCs w:val="21"/>
              </w:rPr>
              <w:t>项目</w:t>
            </w: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hint="eastAsia" w:ascii="Times New Roman" w:hAnsi="Times New Roman" w:eastAsia="宋体" w:cs="宋体"/>
                <w:kern w:val="2"/>
                <w:sz w:val="21"/>
                <w:szCs w:val="21"/>
              </w:rPr>
              <w:t>检</w:t>
            </w:r>
            <w:r>
              <w:rPr>
                <w:rFonts w:ascii="Calibri" w:hAnsi="Calibri" w:eastAsia="宋体" w:cs="Times New Roman"/>
                <w:kern w:val="2"/>
                <w:sz w:val="21"/>
                <w:szCs w:val="21"/>
              </w:rPr>
              <w:t xml:space="preserve"> </w:t>
            </w:r>
            <w:r>
              <w:rPr>
                <w:rFonts w:hint="eastAsia" w:ascii="Times New Roman" w:hAnsi="Times New Roman" w:eastAsia="宋体" w:cs="宋体"/>
                <w:kern w:val="2"/>
                <w:sz w:val="21"/>
                <w:szCs w:val="21"/>
              </w:rPr>
              <w:t>查</w:t>
            </w:r>
            <w:r>
              <w:rPr>
                <w:rFonts w:ascii="Calibri" w:hAnsi="Calibri" w:eastAsia="宋体" w:cs="Times New Roman"/>
                <w:kern w:val="2"/>
                <w:sz w:val="21"/>
                <w:szCs w:val="21"/>
              </w:rPr>
              <w:t xml:space="preserve"> </w:t>
            </w:r>
            <w:r>
              <w:rPr>
                <w:rFonts w:hint="eastAsia" w:ascii="Times New Roman" w:hAnsi="Times New Roman" w:eastAsia="宋体" w:cs="宋体"/>
                <w:kern w:val="2"/>
                <w:sz w:val="21"/>
                <w:szCs w:val="21"/>
              </w:rPr>
              <w:t>内</w:t>
            </w:r>
            <w:r>
              <w:rPr>
                <w:rFonts w:ascii="Calibri" w:hAnsi="Calibri" w:eastAsia="宋体" w:cs="Times New Roman"/>
                <w:kern w:val="2"/>
                <w:sz w:val="21"/>
                <w:szCs w:val="21"/>
              </w:rPr>
              <w:t xml:space="preserve"> </w:t>
            </w:r>
            <w:r>
              <w:rPr>
                <w:rFonts w:hint="eastAsia" w:ascii="Times New Roman" w:hAnsi="Times New Roman" w:eastAsia="宋体" w:cs="宋体"/>
                <w:kern w:val="2"/>
                <w:sz w:val="21"/>
                <w:szCs w:val="21"/>
              </w:rPr>
              <w:t>容</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hint="eastAsia" w:ascii="Times New Roman" w:hAnsi="Times New Roman" w:eastAsia="宋体" w:cs="宋体"/>
                <w:kern w:val="2"/>
                <w:sz w:val="21"/>
                <w:szCs w:val="21"/>
              </w:rPr>
              <w:t>配分</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hint="eastAsia" w:ascii="Times New Roman" w:hAnsi="Times New Roman" w:eastAsia="宋体" w:cs="宋体"/>
                <w:kern w:val="2"/>
                <w:sz w:val="21"/>
                <w:szCs w:val="21"/>
              </w:rPr>
              <w:t>得分</w:t>
            </w: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hint="eastAsia" w:ascii="Times New Roman" w:hAnsi="Times New Roman" w:eastAsia="宋体" w:cs="宋体"/>
                <w:kern w:val="2"/>
                <w:sz w:val="21"/>
                <w:szCs w:val="21"/>
              </w:rPr>
              <w:t>缺点事项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0" w:hRule="atLeast"/>
        </w:trPr>
        <w:tc>
          <w:tcPr>
            <w:tcW w:w="709" w:type="dxa"/>
            <w:vMerge w:val="restart"/>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r>
              <w:rPr>
                <w:rFonts w:hint="eastAsia" w:ascii="Times New Roman" w:hAnsi="Times New Roman" w:eastAsia="宋体" w:cs="宋体"/>
                <w:kern w:val="2"/>
                <w:sz w:val="21"/>
                <w:szCs w:val="21"/>
              </w:rPr>
              <w:t>整理</w:t>
            </w:r>
            <w:r>
              <w:rPr>
                <w:rFonts w:ascii="Calibri" w:hAnsi="Calibri" w:eastAsia="宋体" w:cs="Times New Roman"/>
                <w:kern w:val="2"/>
                <w:sz w:val="21"/>
                <w:szCs w:val="21"/>
                <w:lang w:val="en-US"/>
              </w:rPr>
              <w:t>16</w:t>
            </w:r>
            <w:r>
              <w:rPr>
                <w:rFonts w:hint="eastAsia" w:ascii="Times New Roman" w:hAnsi="Times New Roman" w:eastAsia="宋体" w:cs="宋体"/>
                <w:kern w:val="2"/>
                <w:sz w:val="21"/>
                <w:szCs w:val="21"/>
              </w:rPr>
              <w:t>分</w:t>
            </w: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spacing w:val="-10"/>
                <w:kern w:val="2"/>
                <w:sz w:val="21"/>
                <w:szCs w:val="21"/>
                <w:lang w:val="en-US"/>
              </w:rPr>
            </w:pPr>
            <w:r>
              <w:rPr>
                <w:rFonts w:ascii="Calibri" w:hAnsi="Calibri" w:eastAsia="宋体" w:cs="Times New Roman"/>
                <w:spacing w:val="-10"/>
                <w:kern w:val="2"/>
                <w:sz w:val="21"/>
                <w:szCs w:val="21"/>
                <w:lang w:val="en-US"/>
              </w:rPr>
              <w:t>1</w:t>
            </w:r>
            <w:r>
              <w:rPr>
                <w:rFonts w:hint="eastAsia" w:ascii="Times New Roman" w:hAnsi="Times New Roman" w:eastAsia="宋体" w:cs="宋体"/>
                <w:spacing w:val="-10"/>
                <w:kern w:val="2"/>
                <w:sz w:val="21"/>
                <w:szCs w:val="21"/>
              </w:rPr>
              <w:t>、</w:t>
            </w:r>
            <w:r>
              <w:rPr>
                <w:rFonts w:ascii="Calibri" w:hAnsi="Calibri" w:eastAsia="宋体" w:cs="Times New Roman"/>
                <w:spacing w:val="-10"/>
                <w:kern w:val="2"/>
                <w:sz w:val="21"/>
                <w:szCs w:val="21"/>
              </w:rPr>
              <w:t xml:space="preserve"> </w:t>
            </w:r>
            <w:r>
              <w:rPr>
                <w:rFonts w:hint="eastAsia" w:ascii="Times New Roman" w:hAnsi="Times New Roman" w:eastAsia="宋体" w:cs="宋体"/>
                <w:spacing w:val="-10"/>
                <w:kern w:val="2"/>
                <w:sz w:val="21"/>
                <w:szCs w:val="21"/>
              </w:rPr>
              <w:t>有无制定物品整理的标准？</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2</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240" w:lineRule="auto"/>
              <w:ind w:left="0" w:right="0"/>
              <w:rPr>
                <w:rFonts w:hint="default" w:ascii="Times New Roman" w:hAnsi="Times New Roman" w:eastAsia="宋体" w:cs="Times New Roman"/>
                <w:kern w:val="2"/>
                <w:sz w:val="20"/>
                <w:szCs w:val="20"/>
              </w:rPr>
            </w:pP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r>
              <w:rPr>
                <w:rFonts w:ascii="Calibri" w:hAnsi="Calibri" w:eastAsia="宋体" w:cs="Times New Roman"/>
                <w:kern w:val="2"/>
                <w:sz w:val="21"/>
                <w:szCs w:val="21"/>
                <w:lang w:val="en-US"/>
              </w:rPr>
              <w:t>2</w:t>
            </w:r>
            <w:r>
              <w:rPr>
                <w:rFonts w:hint="eastAsia" w:ascii="Times New Roman" w:hAnsi="Times New Roman" w:eastAsia="宋体" w:cs="宋体"/>
                <w:kern w:val="2"/>
                <w:sz w:val="21"/>
                <w:szCs w:val="21"/>
              </w:rPr>
              <w:t>、有无不用或不急用的工具？</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240" w:lineRule="auto"/>
              <w:ind w:left="0" w:right="0"/>
              <w:rPr>
                <w:rFonts w:hint="default" w:ascii="Times New Roman" w:hAnsi="Times New Roman" w:eastAsia="宋体" w:cs="Times New Roman"/>
                <w:kern w:val="2"/>
                <w:sz w:val="20"/>
                <w:szCs w:val="20"/>
              </w:rPr>
            </w:pP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r>
              <w:rPr>
                <w:rFonts w:hint="eastAsia" w:ascii="Times New Roman" w:hAnsi="Times New Roman" w:eastAsia="宋体" w:cs="宋体"/>
                <w:kern w:val="2"/>
                <w:sz w:val="21"/>
                <w:szCs w:val="21"/>
              </w:rPr>
              <w:t>、有无闲置、报废仪器设备置于现场？</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240" w:lineRule="auto"/>
              <w:ind w:left="0" w:right="0"/>
              <w:rPr>
                <w:rFonts w:hint="default" w:ascii="Times New Roman" w:hAnsi="Times New Roman" w:eastAsia="宋体" w:cs="Times New Roman"/>
                <w:kern w:val="2"/>
                <w:sz w:val="20"/>
                <w:szCs w:val="20"/>
              </w:rPr>
            </w:pP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r>
              <w:rPr>
                <w:rFonts w:ascii="Calibri" w:hAnsi="Calibri" w:eastAsia="宋体" w:cs="Times New Roman"/>
                <w:spacing w:val="-10"/>
                <w:kern w:val="2"/>
                <w:sz w:val="21"/>
                <w:szCs w:val="21"/>
                <w:lang w:val="en-US"/>
              </w:rPr>
              <w:t>4</w:t>
            </w:r>
            <w:r>
              <w:rPr>
                <w:rFonts w:hint="eastAsia" w:ascii="Times New Roman" w:hAnsi="Times New Roman" w:eastAsia="宋体" w:cs="宋体"/>
                <w:spacing w:val="-10"/>
                <w:kern w:val="2"/>
                <w:sz w:val="21"/>
                <w:szCs w:val="21"/>
              </w:rPr>
              <w:t>、</w:t>
            </w:r>
            <w:r>
              <w:rPr>
                <w:rFonts w:hint="eastAsia" w:ascii="Times New Roman" w:hAnsi="Times New Roman" w:eastAsia="宋体" w:cs="宋体"/>
                <w:kern w:val="2"/>
                <w:sz w:val="21"/>
                <w:szCs w:val="21"/>
              </w:rPr>
              <w:t>有无现场试剂瓶过多现象？</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240" w:lineRule="auto"/>
              <w:ind w:left="0" w:right="0"/>
              <w:rPr>
                <w:rFonts w:hint="default" w:ascii="Times New Roman" w:hAnsi="Times New Roman" w:eastAsia="宋体" w:cs="Times New Roman"/>
                <w:kern w:val="2"/>
                <w:sz w:val="20"/>
                <w:szCs w:val="20"/>
              </w:rPr>
            </w:pP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210" w:hanging="210" w:hangingChars="100"/>
              <w:rPr>
                <w:rFonts w:ascii="Calibri" w:hAnsi="Calibri" w:eastAsia="宋体" w:cs="Times New Roman"/>
                <w:kern w:val="2"/>
                <w:sz w:val="21"/>
                <w:szCs w:val="21"/>
                <w:lang w:val="en-US"/>
              </w:rPr>
            </w:pPr>
            <w:r>
              <w:rPr>
                <w:rFonts w:ascii="Calibri" w:hAnsi="Calibri" w:eastAsia="宋体" w:cs="Times New Roman"/>
                <w:kern w:val="2"/>
                <w:sz w:val="21"/>
                <w:szCs w:val="21"/>
                <w:lang w:val="en-US"/>
              </w:rPr>
              <w:t>5</w:t>
            </w:r>
            <w:r>
              <w:rPr>
                <w:rFonts w:hint="eastAsia" w:ascii="Times New Roman" w:hAnsi="Times New Roman" w:eastAsia="宋体" w:cs="宋体"/>
                <w:kern w:val="2"/>
                <w:sz w:val="21"/>
                <w:szCs w:val="21"/>
              </w:rPr>
              <w:t>、作业场所、通道划线是否明确清楚？</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240" w:lineRule="auto"/>
              <w:ind w:left="0" w:right="0"/>
              <w:rPr>
                <w:rFonts w:hint="default" w:ascii="Times New Roman" w:hAnsi="Times New Roman" w:eastAsia="宋体" w:cs="Times New Roman"/>
                <w:kern w:val="2"/>
                <w:sz w:val="20"/>
                <w:szCs w:val="20"/>
              </w:rPr>
            </w:pP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210" w:hanging="210" w:hangingChars="100"/>
              <w:rPr>
                <w:rFonts w:ascii="Calibri" w:hAnsi="Calibri" w:eastAsia="宋体" w:cs="Times New Roman"/>
                <w:kern w:val="2"/>
                <w:sz w:val="21"/>
                <w:szCs w:val="21"/>
                <w:lang w:val="en-US"/>
              </w:rPr>
            </w:pPr>
            <w:r>
              <w:rPr>
                <w:rFonts w:ascii="Calibri" w:hAnsi="Calibri" w:eastAsia="宋体" w:cs="Times New Roman"/>
                <w:kern w:val="2"/>
                <w:sz w:val="21"/>
                <w:szCs w:val="21"/>
                <w:lang w:val="en-US"/>
              </w:rPr>
              <w:t>6</w:t>
            </w:r>
            <w:r>
              <w:rPr>
                <w:rFonts w:hint="eastAsia" w:ascii="Times New Roman" w:hAnsi="Times New Roman" w:eastAsia="宋体" w:cs="宋体"/>
                <w:kern w:val="2"/>
                <w:sz w:val="21"/>
                <w:szCs w:val="21"/>
              </w:rPr>
              <w:t>、通道是否通畅？有无物品摆放超出定位线？</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2</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0" w:hRule="atLeast"/>
        </w:trPr>
        <w:tc>
          <w:tcPr>
            <w:tcW w:w="709" w:type="dxa"/>
            <w:vMerge w:val="restart"/>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hint="eastAsia" w:ascii="Times New Roman" w:hAnsi="Times New Roman" w:eastAsia="宋体" w:cs="宋体"/>
                <w:kern w:val="2"/>
                <w:sz w:val="21"/>
                <w:szCs w:val="21"/>
              </w:rPr>
              <w:t>整顿</w:t>
            </w:r>
            <w:r>
              <w:rPr>
                <w:rFonts w:ascii="Calibri" w:hAnsi="Calibri" w:eastAsia="宋体" w:cs="Times New Roman"/>
                <w:kern w:val="2"/>
                <w:sz w:val="21"/>
                <w:szCs w:val="21"/>
                <w:lang w:val="en-US"/>
              </w:rPr>
              <w:t>21</w:t>
            </w:r>
            <w:r>
              <w:rPr>
                <w:rFonts w:hint="eastAsia" w:ascii="Times New Roman" w:hAnsi="Times New Roman" w:eastAsia="宋体" w:cs="宋体"/>
                <w:kern w:val="2"/>
                <w:sz w:val="21"/>
                <w:szCs w:val="21"/>
              </w:rPr>
              <w:t>分</w:t>
            </w: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r>
              <w:rPr>
                <w:rFonts w:ascii="Calibri" w:hAnsi="Calibri" w:eastAsia="宋体" w:cs="Times New Roman"/>
                <w:kern w:val="2"/>
                <w:sz w:val="21"/>
                <w:szCs w:val="21"/>
                <w:lang w:val="en-US"/>
              </w:rPr>
              <w:t>1</w:t>
            </w:r>
            <w:r>
              <w:rPr>
                <w:rFonts w:hint="eastAsia" w:ascii="Times New Roman" w:hAnsi="Times New Roman" w:eastAsia="宋体" w:cs="宋体"/>
                <w:kern w:val="2"/>
                <w:sz w:val="21"/>
                <w:szCs w:val="21"/>
              </w:rPr>
              <w:t>、办公区文件是否分类、标识清楚？</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240" w:lineRule="auto"/>
              <w:ind w:left="0" w:right="0"/>
              <w:rPr>
                <w:rFonts w:hint="default" w:ascii="Times New Roman" w:hAnsi="Times New Roman" w:eastAsia="宋体" w:cs="Times New Roman"/>
                <w:kern w:val="2"/>
                <w:sz w:val="20"/>
                <w:szCs w:val="20"/>
              </w:rPr>
            </w:pP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r>
              <w:rPr>
                <w:rFonts w:ascii="Calibri" w:hAnsi="Calibri" w:eastAsia="宋体" w:cs="Times New Roman"/>
                <w:spacing w:val="-10"/>
                <w:kern w:val="2"/>
                <w:sz w:val="21"/>
                <w:szCs w:val="21"/>
                <w:lang w:val="en-US"/>
              </w:rPr>
              <w:t>2</w:t>
            </w:r>
            <w:r>
              <w:rPr>
                <w:rFonts w:hint="eastAsia" w:ascii="Times New Roman" w:hAnsi="Times New Roman" w:eastAsia="宋体" w:cs="宋体"/>
                <w:spacing w:val="-10"/>
                <w:kern w:val="2"/>
                <w:sz w:val="21"/>
                <w:szCs w:val="21"/>
              </w:rPr>
              <w:t>、</w:t>
            </w:r>
            <w:r>
              <w:rPr>
                <w:rFonts w:hint="eastAsia" w:ascii="Times New Roman" w:hAnsi="Times New Roman" w:eastAsia="宋体" w:cs="宋体"/>
                <w:kern w:val="2"/>
                <w:sz w:val="21"/>
                <w:szCs w:val="21"/>
              </w:rPr>
              <w:t>文件夹内是否有目录，有秩序，便于查找。</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240" w:lineRule="auto"/>
              <w:ind w:left="0" w:right="0"/>
              <w:rPr>
                <w:rFonts w:hint="default" w:ascii="Times New Roman" w:hAnsi="Times New Roman" w:eastAsia="宋体" w:cs="Times New Roman"/>
                <w:kern w:val="2"/>
                <w:sz w:val="20"/>
                <w:szCs w:val="20"/>
              </w:rPr>
            </w:pP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spacing w:val="-10"/>
                <w:kern w:val="2"/>
                <w:sz w:val="21"/>
                <w:szCs w:val="21"/>
                <w:lang w:val="en-US"/>
              </w:rPr>
            </w:pPr>
            <w:r>
              <w:rPr>
                <w:rFonts w:ascii="Calibri" w:hAnsi="Calibri" w:eastAsia="宋体" w:cs="Times New Roman"/>
                <w:kern w:val="2"/>
                <w:sz w:val="21"/>
                <w:szCs w:val="21"/>
                <w:lang w:val="en-US"/>
              </w:rPr>
              <w:t>3</w:t>
            </w:r>
            <w:r>
              <w:rPr>
                <w:rFonts w:hint="eastAsia" w:ascii="Times New Roman" w:hAnsi="Times New Roman" w:eastAsia="宋体" w:cs="宋体"/>
                <w:kern w:val="2"/>
                <w:sz w:val="21"/>
                <w:szCs w:val="21"/>
              </w:rPr>
              <w:t>、</w:t>
            </w:r>
            <w:r>
              <w:rPr>
                <w:rFonts w:hint="eastAsia" w:ascii="Times New Roman" w:hAnsi="Times New Roman" w:eastAsia="宋体" w:cs="宋体"/>
                <w:spacing w:val="-10"/>
                <w:kern w:val="2"/>
                <w:sz w:val="21"/>
                <w:szCs w:val="21"/>
              </w:rPr>
              <w:t>试剂是否定位？</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240" w:lineRule="auto"/>
              <w:ind w:left="0" w:right="0"/>
              <w:rPr>
                <w:rFonts w:hint="default" w:ascii="Times New Roman" w:hAnsi="Times New Roman" w:eastAsia="宋体" w:cs="Times New Roman"/>
                <w:kern w:val="2"/>
                <w:sz w:val="20"/>
                <w:szCs w:val="20"/>
              </w:rPr>
            </w:pP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r>
              <w:rPr>
                <w:rFonts w:ascii="Calibri" w:hAnsi="Calibri" w:eastAsia="宋体" w:cs="Times New Roman"/>
                <w:kern w:val="2"/>
                <w:sz w:val="21"/>
                <w:szCs w:val="21"/>
                <w:lang w:val="en-US"/>
              </w:rPr>
              <w:t>4</w:t>
            </w:r>
            <w:r>
              <w:rPr>
                <w:rFonts w:hint="eastAsia" w:ascii="Times New Roman" w:hAnsi="Times New Roman" w:eastAsia="宋体" w:cs="宋体"/>
                <w:kern w:val="2"/>
                <w:sz w:val="21"/>
                <w:szCs w:val="21"/>
              </w:rPr>
              <w:t>、试剂有否按规定位置摆放并标识清楚？</w:t>
            </w:r>
            <w:r>
              <w:rPr>
                <w:rFonts w:ascii="Calibri" w:hAnsi="Calibri" w:eastAsia="宋体" w:cs="Times New Roman"/>
                <w:kern w:val="2"/>
                <w:sz w:val="21"/>
                <w:szCs w:val="21"/>
                <w:lang w:val="en-US"/>
              </w:rPr>
              <w:t xml:space="preserve"> </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240" w:lineRule="auto"/>
              <w:ind w:left="0" w:right="0"/>
              <w:rPr>
                <w:rFonts w:hint="default" w:ascii="Times New Roman" w:hAnsi="Times New Roman" w:eastAsia="宋体" w:cs="Times New Roman"/>
                <w:kern w:val="2"/>
                <w:sz w:val="20"/>
                <w:szCs w:val="20"/>
              </w:rPr>
            </w:pP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210" w:hanging="210" w:hangingChars="100"/>
              <w:rPr>
                <w:rFonts w:ascii="Calibri" w:hAnsi="Calibri" w:eastAsia="宋体" w:cs="Times New Roman"/>
                <w:kern w:val="2"/>
                <w:sz w:val="21"/>
                <w:szCs w:val="21"/>
                <w:lang w:val="en-US"/>
              </w:rPr>
            </w:pPr>
            <w:r>
              <w:rPr>
                <w:rFonts w:ascii="Calibri" w:hAnsi="Calibri" w:eastAsia="宋体" w:cs="Times New Roman"/>
                <w:kern w:val="2"/>
                <w:sz w:val="21"/>
                <w:szCs w:val="21"/>
                <w:lang w:val="en-US"/>
              </w:rPr>
              <w:t>5</w:t>
            </w:r>
            <w:r>
              <w:rPr>
                <w:rFonts w:hint="eastAsia" w:ascii="Times New Roman" w:hAnsi="Times New Roman" w:eastAsia="宋体" w:cs="宋体"/>
                <w:kern w:val="2"/>
                <w:sz w:val="21"/>
                <w:szCs w:val="21"/>
              </w:rPr>
              <w:t>、工具是否易于取用而不用找寻？</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240" w:lineRule="auto"/>
              <w:ind w:left="0" w:right="0"/>
              <w:rPr>
                <w:rFonts w:hint="default" w:ascii="Times New Roman" w:hAnsi="Times New Roman" w:eastAsia="宋体" w:cs="Times New Roman"/>
                <w:kern w:val="2"/>
                <w:sz w:val="20"/>
                <w:szCs w:val="20"/>
              </w:rPr>
            </w:pP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r>
              <w:rPr>
                <w:rFonts w:ascii="Calibri" w:hAnsi="Calibri" w:eastAsia="宋体" w:cs="Times New Roman"/>
                <w:spacing w:val="-20"/>
                <w:kern w:val="2"/>
                <w:sz w:val="21"/>
                <w:szCs w:val="21"/>
                <w:lang w:val="en-US"/>
              </w:rPr>
              <w:t>6</w:t>
            </w:r>
            <w:r>
              <w:rPr>
                <w:rFonts w:hint="eastAsia" w:ascii="Times New Roman" w:hAnsi="Times New Roman" w:eastAsia="宋体" w:cs="宋体"/>
                <w:spacing w:val="-20"/>
                <w:kern w:val="2"/>
                <w:sz w:val="21"/>
                <w:szCs w:val="21"/>
              </w:rPr>
              <w:t>、标准、资料、记录放置有否符合规定并标识？</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240" w:lineRule="auto"/>
              <w:ind w:left="0" w:right="0"/>
              <w:rPr>
                <w:rFonts w:hint="default" w:ascii="Times New Roman" w:hAnsi="Times New Roman" w:eastAsia="宋体" w:cs="Times New Roman"/>
                <w:kern w:val="2"/>
                <w:sz w:val="20"/>
                <w:szCs w:val="20"/>
              </w:rPr>
            </w:pP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spacing w:val="-20"/>
                <w:kern w:val="2"/>
                <w:sz w:val="21"/>
                <w:szCs w:val="21"/>
                <w:lang w:val="en-US"/>
              </w:rPr>
            </w:pPr>
            <w:r>
              <w:rPr>
                <w:rFonts w:ascii="Calibri" w:hAnsi="Calibri" w:eastAsia="宋体" w:cs="Times New Roman"/>
                <w:spacing w:val="-20"/>
                <w:kern w:val="2"/>
                <w:sz w:val="21"/>
                <w:szCs w:val="21"/>
                <w:lang w:val="en-US"/>
              </w:rPr>
              <w:t>7</w:t>
            </w:r>
            <w:r>
              <w:rPr>
                <w:rFonts w:hint="eastAsia" w:ascii="Times New Roman" w:hAnsi="Times New Roman" w:eastAsia="宋体" w:cs="宋体"/>
                <w:spacing w:val="-20"/>
                <w:kern w:val="2"/>
                <w:sz w:val="21"/>
                <w:szCs w:val="21"/>
              </w:rPr>
              <w:t>、各区域标识是否清楚？</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709" w:type="dxa"/>
            <w:vMerge w:val="restart"/>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r>
              <w:rPr>
                <w:rFonts w:hint="eastAsia" w:ascii="Times New Roman" w:hAnsi="Times New Roman" w:eastAsia="宋体" w:cs="宋体"/>
                <w:kern w:val="2"/>
                <w:sz w:val="21"/>
                <w:szCs w:val="21"/>
              </w:rPr>
              <w:t>清扫</w:t>
            </w:r>
            <w:r>
              <w:rPr>
                <w:rFonts w:ascii="Calibri" w:hAnsi="Calibri" w:eastAsia="宋体" w:cs="Times New Roman"/>
                <w:kern w:val="2"/>
                <w:sz w:val="21"/>
                <w:szCs w:val="21"/>
                <w:lang w:val="en-US"/>
              </w:rPr>
              <w:t>21</w:t>
            </w:r>
            <w:r>
              <w:rPr>
                <w:rFonts w:hint="eastAsia" w:ascii="Times New Roman" w:hAnsi="Times New Roman" w:eastAsia="宋体" w:cs="宋体"/>
                <w:kern w:val="2"/>
                <w:sz w:val="21"/>
                <w:szCs w:val="21"/>
              </w:rPr>
              <w:t>分</w:t>
            </w: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210" w:hanging="210" w:hangingChars="100"/>
              <w:rPr>
                <w:rFonts w:ascii="Calibri" w:hAnsi="Calibri" w:eastAsia="宋体" w:cs="Times New Roman"/>
                <w:kern w:val="2"/>
                <w:sz w:val="21"/>
                <w:szCs w:val="21"/>
                <w:lang w:val="en-US"/>
              </w:rPr>
            </w:pPr>
            <w:r>
              <w:rPr>
                <w:rFonts w:ascii="Calibri" w:hAnsi="Calibri" w:eastAsia="宋体" w:cs="Times New Roman"/>
                <w:kern w:val="2"/>
                <w:sz w:val="21"/>
                <w:szCs w:val="21"/>
                <w:lang w:val="en-US"/>
              </w:rPr>
              <w:t>1</w:t>
            </w:r>
            <w:r>
              <w:rPr>
                <w:rFonts w:hint="eastAsia" w:ascii="Times New Roman" w:hAnsi="Times New Roman" w:eastAsia="宋体" w:cs="宋体"/>
                <w:kern w:val="2"/>
                <w:sz w:val="21"/>
                <w:szCs w:val="21"/>
              </w:rPr>
              <w:t>、有无划分责任区及责任人？</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240" w:lineRule="auto"/>
              <w:ind w:left="0" w:right="0"/>
              <w:rPr>
                <w:rFonts w:hint="default" w:ascii="Times New Roman" w:hAnsi="Times New Roman" w:eastAsia="宋体" w:cs="Times New Roman"/>
                <w:kern w:val="2"/>
                <w:sz w:val="20"/>
                <w:szCs w:val="20"/>
              </w:rPr>
            </w:pP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210" w:hanging="210" w:hangingChars="100"/>
              <w:rPr>
                <w:rFonts w:ascii="Calibri" w:hAnsi="Calibri" w:eastAsia="宋体" w:cs="Times New Roman"/>
                <w:kern w:val="2"/>
                <w:sz w:val="21"/>
                <w:szCs w:val="21"/>
                <w:lang w:val="en-US"/>
              </w:rPr>
            </w:pPr>
            <w:r>
              <w:rPr>
                <w:rFonts w:ascii="Calibri" w:hAnsi="Calibri" w:eastAsia="宋体" w:cs="Times New Roman"/>
                <w:kern w:val="2"/>
                <w:sz w:val="21"/>
                <w:szCs w:val="21"/>
                <w:lang w:val="en-US"/>
              </w:rPr>
              <w:t>2</w:t>
            </w:r>
            <w:r>
              <w:rPr>
                <w:rFonts w:hint="eastAsia" w:ascii="Times New Roman" w:hAnsi="Times New Roman" w:eastAsia="宋体" w:cs="宋体"/>
                <w:kern w:val="2"/>
                <w:sz w:val="21"/>
                <w:szCs w:val="21"/>
              </w:rPr>
              <w:t>、通道地面是否平整？有无纸屑、水渍等？</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2</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240" w:lineRule="auto"/>
              <w:ind w:left="0" w:right="0"/>
              <w:rPr>
                <w:rFonts w:hint="default" w:ascii="Times New Roman" w:hAnsi="Times New Roman" w:eastAsia="宋体" w:cs="Times New Roman"/>
                <w:kern w:val="2"/>
                <w:sz w:val="20"/>
                <w:szCs w:val="20"/>
              </w:rPr>
            </w:pP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r>
              <w:rPr>
                <w:rFonts w:hint="eastAsia" w:ascii="Times New Roman" w:hAnsi="Times New Roman" w:eastAsia="宋体" w:cs="宋体"/>
                <w:kern w:val="2"/>
                <w:sz w:val="21"/>
                <w:szCs w:val="21"/>
              </w:rPr>
              <w:t>、实验场所地面有无垃圾、水渍等？</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240" w:lineRule="auto"/>
              <w:ind w:left="0" w:right="0"/>
              <w:rPr>
                <w:rFonts w:hint="default" w:ascii="Times New Roman" w:hAnsi="Times New Roman" w:eastAsia="宋体" w:cs="Times New Roman"/>
                <w:kern w:val="2"/>
                <w:sz w:val="20"/>
                <w:szCs w:val="20"/>
              </w:rPr>
            </w:pP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r>
              <w:rPr>
                <w:rFonts w:ascii="Calibri" w:hAnsi="Calibri" w:eastAsia="宋体" w:cs="Times New Roman"/>
                <w:kern w:val="2"/>
                <w:sz w:val="21"/>
                <w:szCs w:val="21"/>
                <w:lang w:val="en-US"/>
              </w:rPr>
              <w:t>4</w:t>
            </w:r>
            <w:r>
              <w:rPr>
                <w:rFonts w:hint="eastAsia" w:ascii="Times New Roman" w:hAnsi="Times New Roman" w:eastAsia="宋体" w:cs="宋体"/>
                <w:kern w:val="2"/>
                <w:sz w:val="21"/>
                <w:szCs w:val="21"/>
              </w:rPr>
              <w:t>、作业台上是否杂乱？有灰尘？</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2</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240" w:lineRule="auto"/>
              <w:ind w:left="0" w:right="0"/>
              <w:rPr>
                <w:rFonts w:hint="default" w:ascii="Times New Roman" w:hAnsi="Times New Roman" w:eastAsia="宋体" w:cs="Times New Roman"/>
                <w:kern w:val="2"/>
                <w:sz w:val="20"/>
                <w:szCs w:val="20"/>
              </w:rPr>
            </w:pP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r>
              <w:rPr>
                <w:rFonts w:ascii="Calibri" w:hAnsi="Calibri" w:eastAsia="宋体" w:cs="Times New Roman"/>
                <w:kern w:val="2"/>
                <w:sz w:val="21"/>
                <w:szCs w:val="21"/>
                <w:lang w:val="en-US"/>
              </w:rPr>
              <w:t>5</w:t>
            </w:r>
            <w:r>
              <w:rPr>
                <w:rFonts w:hint="eastAsia" w:ascii="Times New Roman" w:hAnsi="Times New Roman" w:eastAsia="宋体" w:cs="宋体"/>
                <w:kern w:val="2"/>
                <w:sz w:val="21"/>
                <w:szCs w:val="21"/>
              </w:rPr>
              <w:t>、墙壁、天花板有无蜘蛛网？有否乱挂物品</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240" w:lineRule="auto"/>
              <w:ind w:left="0" w:right="0"/>
              <w:rPr>
                <w:rFonts w:hint="default" w:ascii="Times New Roman" w:hAnsi="Times New Roman" w:eastAsia="宋体" w:cs="Times New Roman"/>
                <w:kern w:val="2"/>
                <w:sz w:val="20"/>
                <w:szCs w:val="20"/>
              </w:rPr>
            </w:pP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r>
              <w:rPr>
                <w:rFonts w:ascii="Calibri" w:hAnsi="Calibri" w:eastAsia="宋体" w:cs="Times New Roman"/>
                <w:kern w:val="2"/>
                <w:sz w:val="21"/>
                <w:szCs w:val="21"/>
                <w:lang w:val="en-US"/>
              </w:rPr>
              <w:t>6</w:t>
            </w:r>
            <w:r>
              <w:rPr>
                <w:rFonts w:hint="eastAsia" w:ascii="Times New Roman" w:hAnsi="Times New Roman" w:eastAsia="宋体" w:cs="宋体"/>
                <w:kern w:val="2"/>
                <w:sz w:val="21"/>
                <w:szCs w:val="21"/>
              </w:rPr>
              <w:t>、通风橱、窗台、有无进行定期清扫？</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240" w:lineRule="auto"/>
              <w:ind w:left="0" w:right="0"/>
              <w:rPr>
                <w:rFonts w:hint="default" w:ascii="Times New Roman" w:hAnsi="Times New Roman" w:eastAsia="宋体" w:cs="Times New Roman"/>
                <w:kern w:val="2"/>
                <w:sz w:val="20"/>
                <w:szCs w:val="20"/>
              </w:rPr>
            </w:pP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420" w:hanging="420" w:hangingChars="200"/>
              <w:rPr>
                <w:rFonts w:ascii="Calibri" w:hAnsi="Calibri" w:eastAsia="宋体" w:cs="Times New Roman"/>
                <w:kern w:val="2"/>
                <w:sz w:val="21"/>
                <w:szCs w:val="21"/>
                <w:lang w:val="en-US"/>
              </w:rPr>
            </w:pPr>
            <w:r>
              <w:rPr>
                <w:rFonts w:ascii="Calibri" w:hAnsi="Calibri" w:eastAsia="宋体" w:cs="Times New Roman"/>
                <w:kern w:val="2"/>
                <w:sz w:val="21"/>
                <w:szCs w:val="21"/>
                <w:lang w:val="en-US"/>
              </w:rPr>
              <w:t>7</w:t>
            </w:r>
            <w:r>
              <w:rPr>
                <w:rFonts w:hint="eastAsia" w:ascii="Times New Roman" w:hAnsi="Times New Roman" w:eastAsia="宋体" w:cs="宋体"/>
                <w:kern w:val="2"/>
                <w:sz w:val="21"/>
                <w:szCs w:val="21"/>
              </w:rPr>
              <w:t>、下班有否对设备进行清扫？</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2</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240" w:lineRule="auto"/>
              <w:ind w:left="0" w:right="0"/>
              <w:rPr>
                <w:rFonts w:hint="default" w:ascii="Times New Roman" w:hAnsi="Times New Roman" w:eastAsia="宋体" w:cs="Times New Roman"/>
                <w:kern w:val="2"/>
                <w:sz w:val="20"/>
                <w:szCs w:val="20"/>
              </w:rPr>
            </w:pP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r>
              <w:rPr>
                <w:rFonts w:ascii="Calibri" w:hAnsi="Calibri" w:eastAsia="宋体" w:cs="Times New Roman"/>
                <w:kern w:val="2"/>
                <w:sz w:val="21"/>
                <w:szCs w:val="21"/>
                <w:lang w:val="en-US"/>
              </w:rPr>
              <w:t>8</w:t>
            </w:r>
            <w:r>
              <w:rPr>
                <w:rFonts w:hint="eastAsia" w:ascii="Times New Roman" w:hAnsi="Times New Roman" w:eastAsia="宋体" w:cs="宋体"/>
                <w:kern w:val="2"/>
                <w:sz w:val="21"/>
                <w:szCs w:val="21"/>
              </w:rPr>
              <w:t>、设备有无脏污、灰尘？</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709" w:type="dxa"/>
            <w:vMerge w:val="restart"/>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r>
              <w:rPr>
                <w:rFonts w:hint="eastAsia" w:ascii="Times New Roman" w:hAnsi="Times New Roman" w:eastAsia="宋体" w:cs="宋体"/>
                <w:kern w:val="2"/>
                <w:sz w:val="21"/>
                <w:szCs w:val="21"/>
              </w:rPr>
              <w:t>清洁</w:t>
            </w:r>
            <w:r>
              <w:rPr>
                <w:rFonts w:ascii="Calibri" w:hAnsi="Calibri" w:eastAsia="宋体" w:cs="Times New Roman"/>
                <w:kern w:val="2"/>
                <w:sz w:val="21"/>
                <w:szCs w:val="21"/>
                <w:lang w:val="en-US"/>
              </w:rPr>
              <w:t>24</w:t>
            </w:r>
            <w:r>
              <w:rPr>
                <w:rFonts w:hint="eastAsia" w:ascii="Times New Roman" w:hAnsi="Times New Roman" w:eastAsia="宋体" w:cs="宋体"/>
                <w:kern w:val="2"/>
                <w:sz w:val="21"/>
                <w:szCs w:val="21"/>
              </w:rPr>
              <w:t>分</w:t>
            </w: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r>
              <w:rPr>
                <w:rFonts w:ascii="Calibri" w:hAnsi="Calibri" w:eastAsia="宋体" w:cs="Times New Roman"/>
                <w:kern w:val="2"/>
                <w:sz w:val="21"/>
                <w:szCs w:val="21"/>
                <w:lang w:val="en-US"/>
              </w:rPr>
              <w:t>1</w:t>
            </w:r>
            <w:r>
              <w:rPr>
                <w:rFonts w:hint="eastAsia" w:ascii="Times New Roman" w:hAnsi="Times New Roman" w:eastAsia="宋体" w:cs="宋体"/>
                <w:kern w:val="2"/>
                <w:sz w:val="21"/>
                <w:szCs w:val="21"/>
              </w:rPr>
              <w:t>、宣传是否到位？员工是否知道自身责任？</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240" w:lineRule="auto"/>
              <w:ind w:left="0" w:right="0"/>
              <w:rPr>
                <w:rFonts w:hint="default" w:ascii="Times New Roman" w:hAnsi="Times New Roman" w:eastAsia="宋体" w:cs="Times New Roman"/>
                <w:kern w:val="2"/>
                <w:sz w:val="20"/>
                <w:szCs w:val="20"/>
              </w:rPr>
            </w:pP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r>
              <w:rPr>
                <w:rFonts w:ascii="Calibri" w:hAnsi="Calibri" w:eastAsia="宋体" w:cs="Times New Roman"/>
                <w:kern w:val="2"/>
                <w:sz w:val="21"/>
                <w:szCs w:val="21"/>
                <w:lang w:val="en-US"/>
              </w:rPr>
              <w:t>2</w:t>
            </w:r>
            <w:r>
              <w:rPr>
                <w:rFonts w:hint="eastAsia" w:ascii="Times New Roman" w:hAnsi="Times New Roman" w:eastAsia="宋体" w:cs="宋体"/>
                <w:kern w:val="2"/>
                <w:sz w:val="21"/>
                <w:szCs w:val="21"/>
              </w:rPr>
              <w:t>、设备是否进行日常保养？</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240" w:lineRule="auto"/>
              <w:ind w:left="0" w:right="0"/>
              <w:rPr>
                <w:rFonts w:hint="default" w:ascii="Times New Roman" w:hAnsi="Times New Roman" w:eastAsia="宋体" w:cs="Times New Roman"/>
                <w:kern w:val="2"/>
                <w:sz w:val="20"/>
                <w:szCs w:val="20"/>
              </w:rPr>
            </w:pP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r>
              <w:rPr>
                <w:rFonts w:hint="eastAsia" w:ascii="Times New Roman" w:hAnsi="Times New Roman" w:eastAsia="宋体" w:cs="宋体"/>
                <w:kern w:val="2"/>
                <w:sz w:val="21"/>
                <w:szCs w:val="21"/>
              </w:rPr>
              <w:t>、工作场所有无放置私人物品？</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2</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240" w:lineRule="auto"/>
              <w:ind w:left="0" w:right="0"/>
              <w:rPr>
                <w:rFonts w:hint="default" w:ascii="Times New Roman" w:hAnsi="Times New Roman" w:eastAsia="宋体" w:cs="Times New Roman"/>
                <w:kern w:val="2"/>
                <w:sz w:val="20"/>
                <w:szCs w:val="20"/>
              </w:rPr>
            </w:pP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r>
              <w:rPr>
                <w:rFonts w:ascii="Calibri" w:hAnsi="Calibri" w:eastAsia="宋体" w:cs="Times New Roman"/>
                <w:kern w:val="2"/>
                <w:sz w:val="21"/>
                <w:szCs w:val="21"/>
                <w:lang w:val="en-US"/>
              </w:rPr>
              <w:t>4</w:t>
            </w:r>
            <w:r>
              <w:rPr>
                <w:rFonts w:hint="eastAsia" w:ascii="Times New Roman" w:hAnsi="Times New Roman" w:eastAsia="宋体" w:cs="宋体"/>
                <w:kern w:val="2"/>
                <w:sz w:val="21"/>
                <w:szCs w:val="21"/>
              </w:rPr>
              <w:t>、实验室在上、下班前有无五分钟清扫？</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240" w:lineRule="auto"/>
              <w:ind w:left="0" w:right="0"/>
              <w:rPr>
                <w:rFonts w:hint="default" w:ascii="Times New Roman" w:hAnsi="Times New Roman" w:eastAsia="宋体" w:cs="Times New Roman"/>
                <w:kern w:val="2"/>
                <w:sz w:val="20"/>
                <w:szCs w:val="20"/>
              </w:rPr>
            </w:pP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r>
              <w:rPr>
                <w:rFonts w:ascii="Calibri" w:hAnsi="Calibri" w:eastAsia="宋体" w:cs="Times New Roman"/>
                <w:kern w:val="2"/>
                <w:sz w:val="21"/>
                <w:szCs w:val="21"/>
                <w:lang w:val="en-US"/>
              </w:rPr>
              <w:t>5</w:t>
            </w:r>
            <w:r>
              <w:rPr>
                <w:rFonts w:hint="eastAsia" w:ascii="Times New Roman" w:hAnsi="Times New Roman" w:eastAsia="宋体" w:cs="宋体"/>
                <w:kern w:val="2"/>
                <w:sz w:val="21"/>
                <w:szCs w:val="21"/>
              </w:rPr>
              <w:t>、员工有否遵守现场生产和考勤纪律？</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240" w:lineRule="auto"/>
              <w:ind w:left="0" w:right="0"/>
              <w:rPr>
                <w:rFonts w:hint="default" w:ascii="Times New Roman" w:hAnsi="Times New Roman" w:eastAsia="宋体" w:cs="Times New Roman"/>
                <w:kern w:val="2"/>
                <w:sz w:val="20"/>
                <w:szCs w:val="20"/>
              </w:rPr>
            </w:pP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r>
              <w:rPr>
                <w:rFonts w:ascii="Calibri" w:hAnsi="Calibri" w:eastAsia="宋体" w:cs="Times New Roman"/>
                <w:kern w:val="2"/>
                <w:sz w:val="21"/>
                <w:szCs w:val="21"/>
                <w:lang w:val="en-US"/>
              </w:rPr>
              <w:t>6</w:t>
            </w:r>
            <w:r>
              <w:rPr>
                <w:rFonts w:hint="eastAsia" w:ascii="Times New Roman" w:hAnsi="Times New Roman" w:eastAsia="宋体" w:cs="宋体"/>
                <w:kern w:val="2"/>
                <w:sz w:val="21"/>
                <w:szCs w:val="21"/>
              </w:rPr>
              <w:t>、需要的安全保护用具有无使用？</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240" w:lineRule="auto"/>
              <w:ind w:left="0" w:right="0"/>
              <w:rPr>
                <w:rFonts w:hint="default" w:ascii="Times New Roman" w:hAnsi="Times New Roman" w:eastAsia="宋体" w:cs="Times New Roman"/>
                <w:kern w:val="2"/>
                <w:sz w:val="20"/>
                <w:szCs w:val="20"/>
              </w:rPr>
            </w:pP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r>
              <w:rPr>
                <w:rFonts w:ascii="Calibri" w:hAnsi="Calibri" w:eastAsia="宋体" w:cs="Times New Roman"/>
                <w:kern w:val="2"/>
                <w:sz w:val="21"/>
                <w:szCs w:val="21"/>
                <w:lang w:val="en-US"/>
              </w:rPr>
              <w:t>7</w:t>
            </w:r>
            <w:r>
              <w:rPr>
                <w:rFonts w:hint="eastAsia" w:ascii="Times New Roman" w:hAnsi="Times New Roman" w:eastAsia="宋体" w:cs="宋体"/>
                <w:kern w:val="2"/>
                <w:sz w:val="21"/>
                <w:szCs w:val="21"/>
              </w:rPr>
              <w:t>、有无遵照标准作业？</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4</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240" w:lineRule="auto"/>
              <w:ind w:left="0" w:right="0"/>
              <w:rPr>
                <w:rFonts w:hint="default" w:ascii="Times New Roman" w:hAnsi="Times New Roman" w:eastAsia="宋体" w:cs="Times New Roman"/>
                <w:kern w:val="2"/>
                <w:sz w:val="20"/>
                <w:szCs w:val="20"/>
              </w:rPr>
            </w:pP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r>
              <w:rPr>
                <w:rFonts w:ascii="Calibri" w:hAnsi="Calibri" w:eastAsia="宋体" w:cs="Times New Roman"/>
                <w:kern w:val="2"/>
                <w:sz w:val="21"/>
                <w:szCs w:val="21"/>
                <w:lang w:val="en-US"/>
              </w:rPr>
              <w:t>8</w:t>
            </w:r>
            <w:r>
              <w:rPr>
                <w:rFonts w:hint="eastAsia" w:ascii="Times New Roman" w:hAnsi="Times New Roman" w:eastAsia="宋体" w:cs="宋体"/>
                <w:kern w:val="2"/>
                <w:sz w:val="21"/>
                <w:szCs w:val="21"/>
              </w:rPr>
              <w:t>、有无异常发生时的对应规定？</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709" w:type="dxa"/>
            <w:vMerge w:val="restart"/>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r>
              <w:rPr>
                <w:rFonts w:hint="eastAsia" w:ascii="Times New Roman" w:hAnsi="Times New Roman" w:eastAsia="宋体" w:cs="宋体"/>
                <w:kern w:val="2"/>
                <w:sz w:val="21"/>
                <w:szCs w:val="21"/>
              </w:rPr>
              <w:t>安全</w:t>
            </w:r>
            <w:r>
              <w:rPr>
                <w:rFonts w:ascii="Calibri" w:hAnsi="Calibri" w:eastAsia="宋体" w:cs="Times New Roman"/>
                <w:kern w:val="2"/>
                <w:sz w:val="21"/>
                <w:szCs w:val="21"/>
                <w:lang w:val="en-US"/>
              </w:rPr>
              <w:t>18</w:t>
            </w:r>
            <w:r>
              <w:rPr>
                <w:rFonts w:hint="eastAsia" w:ascii="Times New Roman" w:hAnsi="Times New Roman" w:eastAsia="宋体" w:cs="宋体"/>
                <w:kern w:val="2"/>
                <w:sz w:val="21"/>
                <w:szCs w:val="21"/>
              </w:rPr>
              <w:t>分</w:t>
            </w: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r>
              <w:rPr>
                <w:rFonts w:ascii="Calibri" w:hAnsi="Calibri" w:eastAsia="宋体" w:cs="Times New Roman"/>
                <w:kern w:val="2"/>
                <w:sz w:val="21"/>
                <w:szCs w:val="21"/>
                <w:lang w:val="en-US"/>
              </w:rPr>
              <w:t>1</w:t>
            </w:r>
            <w:r>
              <w:rPr>
                <w:rFonts w:hint="eastAsia" w:ascii="Times New Roman" w:hAnsi="Times New Roman" w:eastAsia="宋体" w:cs="宋体"/>
                <w:kern w:val="2"/>
                <w:sz w:val="21"/>
                <w:szCs w:val="21"/>
              </w:rPr>
              <w:t>、设备有无安全负责人、职责是否明确？</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240" w:lineRule="auto"/>
              <w:ind w:left="0" w:right="0"/>
              <w:rPr>
                <w:rFonts w:hint="default" w:ascii="Times New Roman" w:hAnsi="Times New Roman" w:eastAsia="宋体" w:cs="Times New Roman"/>
                <w:kern w:val="2"/>
                <w:sz w:val="20"/>
                <w:szCs w:val="20"/>
              </w:rPr>
            </w:pP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210" w:hanging="210" w:hangingChars="100"/>
              <w:rPr>
                <w:rFonts w:ascii="Calibri" w:hAnsi="Calibri" w:eastAsia="宋体" w:cs="Times New Roman"/>
                <w:kern w:val="2"/>
                <w:sz w:val="21"/>
                <w:szCs w:val="21"/>
                <w:lang w:val="en-US"/>
              </w:rPr>
            </w:pPr>
            <w:r>
              <w:rPr>
                <w:rFonts w:ascii="Calibri" w:hAnsi="Calibri" w:eastAsia="宋体" w:cs="Times New Roman"/>
                <w:kern w:val="2"/>
                <w:sz w:val="21"/>
                <w:szCs w:val="21"/>
                <w:lang w:val="en-US"/>
              </w:rPr>
              <w:t>2</w:t>
            </w:r>
            <w:r>
              <w:rPr>
                <w:rFonts w:hint="eastAsia" w:ascii="Times New Roman" w:hAnsi="Times New Roman" w:eastAsia="宋体" w:cs="宋体"/>
                <w:kern w:val="2"/>
                <w:sz w:val="21"/>
                <w:szCs w:val="21"/>
              </w:rPr>
              <w:t>、安全标识是否明确，安全通道是否畅通？</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240" w:lineRule="auto"/>
              <w:ind w:left="0" w:right="0"/>
              <w:rPr>
                <w:rFonts w:hint="default" w:ascii="Times New Roman" w:hAnsi="Times New Roman" w:eastAsia="宋体" w:cs="Times New Roman"/>
                <w:kern w:val="2"/>
                <w:sz w:val="20"/>
                <w:szCs w:val="20"/>
              </w:rPr>
            </w:pP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210" w:hanging="210" w:hangingChars="100"/>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r>
              <w:rPr>
                <w:rFonts w:hint="eastAsia" w:ascii="Times New Roman" w:hAnsi="Times New Roman" w:eastAsia="宋体" w:cs="宋体"/>
                <w:kern w:val="2"/>
                <w:sz w:val="21"/>
                <w:szCs w:val="21"/>
              </w:rPr>
              <w:t>、</w:t>
            </w:r>
            <w:r>
              <w:rPr>
                <w:rFonts w:ascii="Calibri" w:hAnsi="Calibri" w:eastAsia="宋体" w:cs="Times New Roman"/>
                <w:kern w:val="2"/>
                <w:sz w:val="21"/>
                <w:szCs w:val="21"/>
              </w:rPr>
              <w:t xml:space="preserve"> </w:t>
            </w:r>
            <w:r>
              <w:rPr>
                <w:rFonts w:hint="eastAsia" w:ascii="Times New Roman" w:hAnsi="Times New Roman" w:eastAsia="宋体" w:cs="宋体"/>
                <w:kern w:val="2"/>
                <w:sz w:val="21"/>
                <w:szCs w:val="21"/>
              </w:rPr>
              <w:t>消防器材有否配备，有否定期进行检查？</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240" w:lineRule="auto"/>
              <w:ind w:left="0" w:right="0"/>
              <w:rPr>
                <w:rFonts w:hint="default" w:ascii="Times New Roman" w:hAnsi="Times New Roman" w:eastAsia="宋体" w:cs="Times New Roman"/>
                <w:kern w:val="2"/>
                <w:sz w:val="20"/>
                <w:szCs w:val="20"/>
              </w:rPr>
            </w:pP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210" w:hanging="210" w:hangingChars="100"/>
              <w:rPr>
                <w:rFonts w:ascii="Calibri" w:hAnsi="Calibri" w:eastAsia="宋体" w:cs="Times New Roman"/>
                <w:kern w:val="2"/>
                <w:sz w:val="21"/>
                <w:szCs w:val="21"/>
                <w:lang w:val="en-US"/>
              </w:rPr>
            </w:pPr>
            <w:r>
              <w:rPr>
                <w:rFonts w:ascii="Calibri" w:hAnsi="Calibri" w:eastAsia="宋体" w:cs="Times New Roman"/>
                <w:kern w:val="2"/>
                <w:sz w:val="21"/>
                <w:szCs w:val="21"/>
                <w:lang w:val="en-US"/>
              </w:rPr>
              <w:t>4</w:t>
            </w:r>
            <w:r>
              <w:rPr>
                <w:rFonts w:hint="eastAsia" w:ascii="Times New Roman" w:hAnsi="Times New Roman" w:eastAsia="宋体" w:cs="宋体"/>
                <w:kern w:val="2"/>
                <w:sz w:val="21"/>
                <w:szCs w:val="21"/>
              </w:rPr>
              <w:t>、员工能否熟练使用消防器材？</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240" w:lineRule="auto"/>
              <w:ind w:left="0" w:right="0"/>
              <w:rPr>
                <w:rFonts w:hint="default" w:ascii="Times New Roman" w:hAnsi="Times New Roman" w:eastAsia="宋体" w:cs="Times New Roman"/>
                <w:kern w:val="2"/>
                <w:sz w:val="20"/>
                <w:szCs w:val="20"/>
              </w:rPr>
            </w:pP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210" w:hanging="210" w:hangingChars="100"/>
              <w:rPr>
                <w:rFonts w:ascii="Calibri" w:hAnsi="Calibri" w:eastAsia="宋体" w:cs="Times New Roman"/>
                <w:kern w:val="2"/>
                <w:sz w:val="21"/>
                <w:szCs w:val="21"/>
                <w:lang w:val="en-US"/>
              </w:rPr>
            </w:pPr>
            <w:r>
              <w:rPr>
                <w:rFonts w:ascii="Calibri" w:hAnsi="Calibri" w:eastAsia="宋体" w:cs="Times New Roman"/>
                <w:kern w:val="2"/>
                <w:sz w:val="21"/>
                <w:szCs w:val="21"/>
                <w:lang w:val="en-US"/>
              </w:rPr>
              <w:t>5</w:t>
            </w:r>
            <w:r>
              <w:rPr>
                <w:rFonts w:hint="eastAsia" w:ascii="Times New Roman" w:hAnsi="Times New Roman" w:eastAsia="宋体" w:cs="宋体"/>
                <w:kern w:val="2"/>
                <w:sz w:val="21"/>
                <w:szCs w:val="21"/>
              </w:rPr>
              <w:t>、使用设备人员有否按安全操作规程操作？</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line="240" w:lineRule="auto"/>
              <w:ind w:left="0" w:right="0"/>
              <w:rPr>
                <w:rFonts w:hint="default" w:ascii="Times New Roman" w:hAnsi="Times New Roman" w:eastAsia="宋体" w:cs="Times New Roman"/>
                <w:kern w:val="2"/>
                <w:sz w:val="20"/>
                <w:szCs w:val="20"/>
              </w:rPr>
            </w:pP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210" w:hanging="210" w:hangingChars="100"/>
              <w:rPr>
                <w:rFonts w:ascii="Calibri" w:hAnsi="Calibri" w:eastAsia="宋体" w:cs="Times New Roman"/>
                <w:kern w:val="2"/>
                <w:sz w:val="21"/>
                <w:szCs w:val="21"/>
                <w:lang w:val="en-US"/>
              </w:rPr>
            </w:pPr>
            <w:r>
              <w:rPr>
                <w:rFonts w:ascii="Calibri" w:hAnsi="Calibri" w:eastAsia="宋体" w:cs="Times New Roman"/>
                <w:kern w:val="2"/>
                <w:sz w:val="21"/>
                <w:szCs w:val="21"/>
                <w:lang w:val="en-US"/>
              </w:rPr>
              <w:t>6</w:t>
            </w:r>
            <w:r>
              <w:rPr>
                <w:rFonts w:hint="eastAsia" w:ascii="Times New Roman" w:hAnsi="Times New Roman" w:eastAsia="宋体" w:cs="宋体"/>
                <w:kern w:val="2"/>
                <w:sz w:val="21"/>
                <w:szCs w:val="21"/>
              </w:rPr>
              <w:t>、有否发生重大安全事故，安全的纠正预防</w:t>
            </w:r>
          </w:p>
          <w:p>
            <w:pPr>
              <w:pStyle w:val="14"/>
              <w:widowControl/>
              <w:spacing w:line="240" w:lineRule="auto"/>
              <w:ind w:left="0" w:firstLine="367" w:firstLineChars="175"/>
              <w:rPr>
                <w:rFonts w:ascii="Calibri" w:hAnsi="Calibri" w:eastAsia="宋体" w:cs="Times New Roman"/>
                <w:kern w:val="2"/>
                <w:sz w:val="21"/>
                <w:szCs w:val="21"/>
                <w:lang w:val="en-US"/>
              </w:rPr>
            </w:pPr>
            <w:r>
              <w:rPr>
                <w:rFonts w:hint="eastAsia" w:ascii="Times New Roman" w:hAnsi="Times New Roman" w:eastAsia="宋体" w:cs="宋体"/>
                <w:kern w:val="2"/>
                <w:sz w:val="21"/>
                <w:szCs w:val="21"/>
              </w:rPr>
              <w:t>措施如何？</w:t>
            </w: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t>3</w:t>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709"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hint="eastAsia" w:ascii="Times New Roman" w:hAnsi="Times New Roman" w:eastAsia="宋体" w:cs="宋体"/>
                <w:kern w:val="2"/>
                <w:sz w:val="21"/>
                <w:szCs w:val="21"/>
              </w:rPr>
              <w:t>合计</w:t>
            </w:r>
          </w:p>
        </w:tc>
        <w:tc>
          <w:tcPr>
            <w:tcW w:w="4253"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rPr>
                <w:rFonts w:ascii="Calibri" w:hAnsi="Calibri" w:eastAsia="宋体" w:cs="Times New Roman"/>
                <w:kern w:val="2"/>
                <w:sz w:val="21"/>
                <w:szCs w:val="21"/>
                <w:lang w:val="en-US"/>
              </w:rPr>
            </w:pPr>
          </w:p>
        </w:tc>
        <w:tc>
          <w:tcPr>
            <w:tcW w:w="636"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r>
              <w:rPr>
                <w:rFonts w:ascii="Calibri" w:hAnsi="Calibri" w:eastAsia="宋体" w:cs="Times New Roman"/>
                <w:kern w:val="2"/>
                <w:sz w:val="21"/>
                <w:szCs w:val="21"/>
                <w:lang w:val="en-US"/>
              </w:rPr>
              <w:fldChar w:fldCharType="begin"/>
            </w:r>
            <w:r>
              <w:rPr>
                <w:rFonts w:ascii="Calibri" w:hAnsi="Calibri" w:eastAsia="宋体" w:cs="Times New Roman"/>
                <w:kern w:val="2"/>
                <w:sz w:val="21"/>
                <w:szCs w:val="21"/>
                <w:lang w:val="en-US"/>
              </w:rPr>
              <w:instrText xml:space="preserve"> =SUM(ABOVE) </w:instrText>
            </w:r>
            <w:r>
              <w:rPr>
                <w:rFonts w:ascii="Calibri" w:hAnsi="Calibri" w:eastAsia="宋体" w:cs="Times New Roman"/>
                <w:kern w:val="2"/>
                <w:sz w:val="21"/>
                <w:szCs w:val="21"/>
                <w:lang w:val="en-US"/>
              </w:rPr>
              <w:fldChar w:fldCharType="separate"/>
            </w:r>
            <w:r>
              <w:rPr>
                <w:rFonts w:ascii="Calibri" w:hAnsi="Calibri" w:eastAsia="宋体" w:cs="Times New Roman"/>
                <w:kern w:val="2"/>
                <w:sz w:val="21"/>
                <w:szCs w:val="21"/>
                <w:lang w:val="en-US"/>
              </w:rPr>
              <w:t>100</w:t>
            </w:r>
            <w:r>
              <w:rPr>
                <w:rFonts w:ascii="Calibri" w:hAnsi="Calibri" w:eastAsia="宋体" w:cs="Times New Roman"/>
                <w:kern w:val="2"/>
                <w:sz w:val="21"/>
                <w:szCs w:val="21"/>
                <w:lang w:val="en-US"/>
              </w:rPr>
              <w:fldChar w:fldCharType="end"/>
            </w:r>
          </w:p>
        </w:tc>
        <w:tc>
          <w:tcPr>
            <w:tcW w:w="781"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c>
          <w:tcPr>
            <w:tcW w:w="2978" w:type="dxa"/>
            <w:tcBorders>
              <w:top w:val="single" w:color="auto" w:sz="4" w:space="0"/>
              <w:left w:val="single" w:color="auto" w:sz="4" w:space="0"/>
              <w:bottom w:val="single" w:color="auto" w:sz="4" w:space="0"/>
              <w:right w:val="single" w:color="auto" w:sz="4" w:space="0"/>
            </w:tcBorders>
            <w:vAlign w:val="center"/>
          </w:tcPr>
          <w:p>
            <w:pPr>
              <w:pStyle w:val="14"/>
              <w:widowControl/>
              <w:spacing w:line="240" w:lineRule="auto"/>
              <w:ind w:left="0" w:firstLine="0"/>
              <w:jc w:val="center"/>
              <w:rPr>
                <w:rFonts w:ascii="Calibri" w:hAnsi="Calibri" w:eastAsia="宋体" w:cs="Times New Roman"/>
                <w:kern w:val="2"/>
                <w:sz w:val="21"/>
                <w:szCs w:val="21"/>
                <w:lang w:val="en-US"/>
              </w:rPr>
            </w:pPr>
          </w:p>
        </w:tc>
      </w:tr>
    </w:tbl>
    <w:p>
      <w:pPr>
        <w:widowControl w:val="0"/>
        <w:spacing w:before="0" w:beforeAutospacing="0" w:after="0" w:afterAutospacing="0" w:line="360" w:lineRule="auto"/>
        <w:ind w:left="0" w:right="0"/>
        <w:jc w:val="center"/>
        <w:rPr>
          <w:rFonts w:hint="eastAsia" w:ascii="黑体" w:hAnsi="黑体" w:eastAsia="黑体" w:cs="黑体"/>
          <w:b w:val="0"/>
          <w:bCs/>
          <w:kern w:val="2"/>
          <w:sz w:val="21"/>
          <w:szCs w:val="21"/>
          <w:lang w:val="en-US" w:eastAsia="zh-CN" w:bidi="ar-SA"/>
        </w:rPr>
      </w:pPr>
      <w:r>
        <w:rPr>
          <w:rFonts w:hint="eastAsia" w:ascii="黑体" w:hAnsi="黑体" w:eastAsia="黑体" w:cs="黑体"/>
          <w:b w:val="0"/>
          <w:bCs/>
          <w:kern w:val="2"/>
          <w:sz w:val="21"/>
          <w:szCs w:val="21"/>
          <w:lang w:val="en-US" w:eastAsia="zh-CN" w:bidi="ar-SA"/>
        </w:rPr>
        <w:t>表C.2  6S整改验收表</w:t>
      </w:r>
    </w:p>
    <w:tbl>
      <w:tblPr>
        <w:tblStyle w:val="28"/>
        <w:tblW w:w="91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4"/>
        <w:gridCol w:w="2715"/>
        <w:gridCol w:w="630"/>
        <w:gridCol w:w="1380"/>
        <w:gridCol w:w="23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4" w:type="dxa"/>
            <w:vAlign w:val="top"/>
          </w:tcPr>
          <w:p>
            <w:pPr>
              <w:widowControl w:val="0"/>
              <w:spacing w:before="0" w:beforeAutospacing="0" w:after="0" w:afterAutospacing="0" w:line="360" w:lineRule="auto"/>
              <w:ind w:left="0" w:right="0"/>
              <w:jc w:val="center"/>
              <w:rPr>
                <w:rFonts w:hint="eastAsia" w:ascii="Times New Roman" w:hAnsi="Times New Roman" w:eastAsia="宋体" w:cs="Times New Roman"/>
                <w:b/>
                <w:bCs w:val="0"/>
                <w:kern w:val="2"/>
                <w:sz w:val="21"/>
                <w:szCs w:val="21"/>
                <w:lang w:val="en-US" w:eastAsia="zh-CN" w:bidi="ar-SA"/>
              </w:rPr>
            </w:pPr>
            <w:r>
              <w:rPr>
                <w:rFonts w:hint="eastAsia" w:ascii="宋体" w:hAnsi="宋体" w:eastAsia="宋体" w:cs="Times New Roman"/>
                <w:kern w:val="2"/>
                <w:sz w:val="21"/>
                <w:szCs w:val="21"/>
                <w:lang w:val="en-US" w:eastAsia="zh-CN" w:bidi="ar-SA"/>
              </w:rPr>
              <w:t>被检查科室</w:t>
            </w:r>
          </w:p>
        </w:tc>
        <w:tc>
          <w:tcPr>
            <w:tcW w:w="2715" w:type="dxa"/>
            <w:vAlign w:val="top"/>
          </w:tcPr>
          <w:p>
            <w:pPr>
              <w:widowControl w:val="0"/>
              <w:spacing w:before="0" w:beforeAutospacing="0" w:after="0" w:afterAutospacing="0" w:line="360" w:lineRule="auto"/>
              <w:ind w:left="0" w:right="0"/>
              <w:jc w:val="center"/>
              <w:rPr>
                <w:rFonts w:hint="eastAsia" w:ascii="Times New Roman" w:hAnsi="Times New Roman" w:eastAsia="宋体" w:cs="Times New Roman"/>
                <w:b/>
                <w:bCs w:val="0"/>
                <w:kern w:val="2"/>
                <w:sz w:val="21"/>
                <w:szCs w:val="21"/>
                <w:lang w:val="en-US" w:eastAsia="zh-CN" w:bidi="ar-SA"/>
              </w:rPr>
            </w:pPr>
          </w:p>
        </w:tc>
        <w:tc>
          <w:tcPr>
            <w:tcW w:w="2010" w:type="dxa"/>
            <w:gridSpan w:val="2"/>
            <w:vAlign w:val="top"/>
          </w:tcPr>
          <w:p>
            <w:pPr>
              <w:widowControl w:val="0"/>
              <w:spacing w:before="0" w:beforeAutospacing="0" w:after="0" w:afterAutospacing="0" w:line="360" w:lineRule="auto"/>
              <w:ind w:left="0" w:right="0"/>
              <w:jc w:val="center"/>
              <w:rPr>
                <w:rFonts w:hint="eastAsia" w:ascii="Times New Roman" w:hAnsi="Times New Roman" w:eastAsia="宋体" w:cs="Times New Roman"/>
                <w:b/>
                <w:bCs w:val="0"/>
                <w:kern w:val="2"/>
                <w:sz w:val="21"/>
                <w:szCs w:val="21"/>
                <w:lang w:val="en-US" w:eastAsia="zh-CN" w:bidi="ar-SA"/>
              </w:rPr>
            </w:pPr>
            <w:r>
              <w:rPr>
                <w:rFonts w:hint="eastAsia" w:ascii="宋体" w:hAnsi="宋体" w:eastAsia="宋体" w:cs="Times New Roman"/>
                <w:kern w:val="2"/>
                <w:sz w:val="21"/>
                <w:szCs w:val="21"/>
                <w:lang w:val="en-US" w:eastAsia="zh-CN" w:bidi="ar-SA"/>
              </w:rPr>
              <w:t>被检查责任人</w:t>
            </w:r>
          </w:p>
        </w:tc>
        <w:tc>
          <w:tcPr>
            <w:tcW w:w="2325" w:type="dxa"/>
            <w:vAlign w:val="top"/>
          </w:tcPr>
          <w:p>
            <w:pPr>
              <w:widowControl w:val="0"/>
              <w:spacing w:before="0" w:beforeAutospacing="0" w:after="0" w:afterAutospacing="0" w:line="360" w:lineRule="auto"/>
              <w:ind w:left="0" w:right="0"/>
              <w:jc w:val="center"/>
              <w:rPr>
                <w:rFonts w:hint="eastAsia" w:ascii="Times New Roman" w:hAnsi="Times New Roman" w:eastAsia="宋体" w:cs="Times New Roman"/>
                <w:b/>
                <w:bCs w:val="0"/>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4" w:type="dxa"/>
            <w:vAlign w:val="top"/>
          </w:tcPr>
          <w:p>
            <w:pPr>
              <w:widowControl w:val="0"/>
              <w:spacing w:before="0" w:beforeAutospacing="0" w:after="0" w:afterAutospacing="0" w:line="360" w:lineRule="auto"/>
              <w:ind w:left="0" w:right="0"/>
              <w:jc w:val="center"/>
              <w:rPr>
                <w:rFonts w:hint="eastAsia" w:ascii="Times New Roman" w:hAnsi="Times New Roman" w:eastAsia="宋体" w:cs="Times New Roman"/>
                <w:b/>
                <w:bCs w:val="0"/>
                <w:kern w:val="2"/>
                <w:sz w:val="21"/>
                <w:szCs w:val="21"/>
                <w:lang w:val="en-US" w:eastAsia="zh-CN" w:bidi="ar-SA"/>
              </w:rPr>
            </w:pPr>
            <w:r>
              <w:rPr>
                <w:rFonts w:hint="eastAsia" w:ascii="宋体" w:hAnsi="宋体" w:eastAsia="宋体" w:cs="Times New Roman"/>
                <w:kern w:val="2"/>
                <w:sz w:val="21"/>
                <w:szCs w:val="21"/>
                <w:lang w:val="en-US" w:eastAsia="zh-CN" w:bidi="ar-SA"/>
              </w:rPr>
              <w:t>被检查区域</w:t>
            </w:r>
          </w:p>
        </w:tc>
        <w:tc>
          <w:tcPr>
            <w:tcW w:w="2715" w:type="dxa"/>
            <w:vAlign w:val="top"/>
          </w:tcPr>
          <w:p>
            <w:pPr>
              <w:widowControl w:val="0"/>
              <w:spacing w:before="0" w:beforeAutospacing="0" w:after="0" w:afterAutospacing="0" w:line="360" w:lineRule="auto"/>
              <w:ind w:left="0" w:right="0"/>
              <w:jc w:val="center"/>
              <w:rPr>
                <w:rFonts w:hint="eastAsia" w:ascii="Times New Roman" w:hAnsi="Times New Roman" w:eastAsia="宋体" w:cs="Times New Roman"/>
                <w:b/>
                <w:bCs w:val="0"/>
                <w:kern w:val="2"/>
                <w:sz w:val="21"/>
                <w:szCs w:val="21"/>
                <w:lang w:val="en-US" w:eastAsia="zh-CN" w:bidi="ar-SA"/>
              </w:rPr>
            </w:pPr>
          </w:p>
        </w:tc>
        <w:tc>
          <w:tcPr>
            <w:tcW w:w="2010" w:type="dxa"/>
            <w:gridSpan w:val="2"/>
            <w:vAlign w:val="top"/>
          </w:tcPr>
          <w:p>
            <w:pPr>
              <w:widowControl w:val="0"/>
              <w:spacing w:before="0" w:beforeAutospacing="0" w:after="0" w:afterAutospacing="0" w:line="360" w:lineRule="auto"/>
              <w:ind w:left="0" w:right="0"/>
              <w:jc w:val="center"/>
              <w:rPr>
                <w:rFonts w:hint="eastAsia" w:ascii="Times New Roman" w:hAnsi="Times New Roman" w:eastAsia="宋体" w:cs="Times New Roman"/>
                <w:b/>
                <w:bCs w:val="0"/>
                <w:kern w:val="2"/>
                <w:sz w:val="21"/>
                <w:szCs w:val="21"/>
                <w:lang w:val="en-US" w:eastAsia="zh-CN" w:bidi="ar-SA"/>
              </w:rPr>
            </w:pPr>
            <w:r>
              <w:rPr>
                <w:rFonts w:hint="eastAsia" w:ascii="宋体" w:hAnsi="宋体" w:eastAsia="宋体" w:cs="Times New Roman"/>
                <w:kern w:val="2"/>
                <w:sz w:val="21"/>
                <w:szCs w:val="21"/>
                <w:lang w:val="en-US" w:eastAsia="zh-CN" w:bidi="ar-SA"/>
              </w:rPr>
              <w:t>检 查 日 期</w:t>
            </w:r>
          </w:p>
        </w:tc>
        <w:tc>
          <w:tcPr>
            <w:tcW w:w="2325" w:type="dxa"/>
            <w:vAlign w:val="top"/>
          </w:tcPr>
          <w:p>
            <w:pPr>
              <w:widowControl w:val="0"/>
              <w:spacing w:before="0" w:beforeAutospacing="0" w:after="0" w:afterAutospacing="0" w:line="360" w:lineRule="auto"/>
              <w:ind w:left="0" w:right="0"/>
              <w:jc w:val="center"/>
              <w:rPr>
                <w:rFonts w:hint="eastAsia" w:ascii="Times New Roman" w:hAnsi="Times New Roman" w:eastAsia="宋体" w:cs="Times New Roman"/>
                <w:b/>
                <w:bCs w:val="0"/>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4" w:type="dxa"/>
            <w:vAlign w:val="top"/>
          </w:tcPr>
          <w:p>
            <w:pPr>
              <w:widowControl w:val="0"/>
              <w:spacing w:before="0" w:beforeAutospacing="0" w:after="0" w:afterAutospacing="0" w:line="360" w:lineRule="auto"/>
              <w:ind w:left="0" w:right="0"/>
              <w:jc w:val="center"/>
              <w:rPr>
                <w:rFonts w:hint="eastAsia" w:ascii="Times New Roman" w:hAnsi="Times New Roman" w:eastAsia="宋体" w:cs="Times New Roman"/>
                <w:b/>
                <w:bCs w:val="0"/>
                <w:kern w:val="2"/>
                <w:sz w:val="21"/>
                <w:szCs w:val="21"/>
                <w:lang w:val="en-US" w:eastAsia="zh-CN" w:bidi="ar-SA"/>
              </w:rPr>
            </w:pPr>
            <w:r>
              <w:rPr>
                <w:rFonts w:hint="eastAsia" w:ascii="Times New Roman" w:hAnsi="Times New Roman" w:eastAsia="宋体" w:cs="Times New Roman"/>
                <w:kern w:val="2"/>
                <w:sz w:val="21"/>
                <w:szCs w:val="21"/>
                <w:lang w:val="en-US" w:eastAsia="zh-CN" w:bidi="ar-SA"/>
              </w:rPr>
              <w:t>计划整改期限</w:t>
            </w:r>
          </w:p>
        </w:tc>
        <w:tc>
          <w:tcPr>
            <w:tcW w:w="2715" w:type="dxa"/>
            <w:vAlign w:val="top"/>
          </w:tcPr>
          <w:p>
            <w:pPr>
              <w:widowControl w:val="0"/>
              <w:spacing w:before="0" w:beforeAutospacing="0" w:after="0" w:afterAutospacing="0" w:line="360" w:lineRule="auto"/>
              <w:ind w:left="0" w:right="0"/>
              <w:jc w:val="center"/>
              <w:rPr>
                <w:rFonts w:hint="eastAsia" w:ascii="Times New Roman" w:hAnsi="Times New Roman" w:eastAsia="宋体" w:cs="Times New Roman"/>
                <w:b/>
                <w:bCs w:val="0"/>
                <w:kern w:val="2"/>
                <w:sz w:val="21"/>
                <w:szCs w:val="21"/>
                <w:lang w:val="en-US" w:eastAsia="zh-CN" w:bidi="ar-SA"/>
              </w:rPr>
            </w:pPr>
          </w:p>
        </w:tc>
        <w:tc>
          <w:tcPr>
            <w:tcW w:w="2010" w:type="dxa"/>
            <w:gridSpan w:val="2"/>
            <w:vAlign w:val="top"/>
          </w:tcPr>
          <w:p>
            <w:pPr>
              <w:widowControl w:val="0"/>
              <w:spacing w:before="0" w:beforeAutospacing="0" w:after="0" w:afterAutospacing="0" w:line="360" w:lineRule="auto"/>
              <w:ind w:left="0" w:right="0"/>
              <w:jc w:val="center"/>
              <w:rPr>
                <w:rFonts w:hint="eastAsia" w:ascii="Times New Roman" w:hAnsi="Times New Roman" w:eastAsia="宋体" w:cs="Times New Roman"/>
                <w:b/>
                <w:bCs w:val="0"/>
                <w:kern w:val="2"/>
                <w:sz w:val="21"/>
                <w:szCs w:val="21"/>
                <w:lang w:val="en-US" w:eastAsia="zh-CN" w:bidi="ar-SA"/>
              </w:rPr>
            </w:pPr>
            <w:r>
              <w:rPr>
                <w:rFonts w:hint="eastAsia" w:ascii="Times New Roman" w:hAnsi="Times New Roman" w:eastAsia="宋体" w:cs="Times New Roman"/>
                <w:kern w:val="2"/>
                <w:sz w:val="21"/>
                <w:szCs w:val="21"/>
                <w:lang w:val="en-US" w:eastAsia="zh-CN" w:bidi="ar-SA"/>
              </w:rPr>
              <w:t>实际整改完成时间</w:t>
            </w:r>
          </w:p>
        </w:tc>
        <w:tc>
          <w:tcPr>
            <w:tcW w:w="2325" w:type="dxa"/>
            <w:vAlign w:val="top"/>
          </w:tcPr>
          <w:p>
            <w:pPr>
              <w:widowControl w:val="0"/>
              <w:spacing w:before="0" w:beforeAutospacing="0" w:after="0" w:afterAutospacing="0" w:line="360" w:lineRule="auto"/>
              <w:ind w:left="0" w:right="0"/>
              <w:jc w:val="center"/>
              <w:rPr>
                <w:rFonts w:hint="eastAsia" w:ascii="Times New Roman" w:hAnsi="Times New Roman" w:eastAsia="宋体" w:cs="Times New Roman"/>
                <w:b/>
                <w:bCs w:val="0"/>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3" w:hRule="atLeast"/>
        </w:trPr>
        <w:tc>
          <w:tcPr>
            <w:tcW w:w="2094" w:type="dxa"/>
            <w:vAlign w:val="top"/>
          </w:tcPr>
          <w:p>
            <w:pPr>
              <w:widowControl w:val="0"/>
              <w:spacing w:before="0" w:beforeAutospacing="0" w:after="0" w:afterAutospacing="0" w:line="360" w:lineRule="auto"/>
              <w:ind w:left="0" w:right="0"/>
              <w:jc w:val="center"/>
              <w:rPr>
                <w:rFonts w:hint="eastAsia" w:ascii="Times New Roman" w:hAnsi="Times New Roman" w:eastAsia="宋体" w:cs="Times New Roman"/>
                <w:b/>
                <w:bCs w:val="0"/>
                <w:kern w:val="2"/>
                <w:sz w:val="21"/>
                <w:szCs w:val="21"/>
                <w:lang w:val="en-US" w:eastAsia="zh-CN" w:bidi="ar-SA"/>
              </w:rPr>
            </w:pPr>
            <w:r>
              <w:rPr>
                <w:rFonts w:hint="eastAsia" w:ascii="Times New Roman" w:hAnsi="Times New Roman" w:eastAsia="宋体" w:cs="Times New Roman"/>
                <w:kern w:val="2"/>
                <w:sz w:val="21"/>
                <w:szCs w:val="21"/>
                <w:lang w:val="en-US" w:eastAsia="zh-CN" w:bidi="ar-SA"/>
              </w:rPr>
              <w:t>问题描述</w:t>
            </w:r>
          </w:p>
        </w:tc>
        <w:tc>
          <w:tcPr>
            <w:tcW w:w="7050" w:type="dxa"/>
            <w:gridSpan w:val="4"/>
            <w:vAlign w:val="top"/>
          </w:tcPr>
          <w:p>
            <w:pPr>
              <w:widowControl w:val="0"/>
              <w:spacing w:before="0" w:beforeAutospacing="0" w:after="0" w:afterAutospacing="0" w:line="360" w:lineRule="auto"/>
              <w:ind w:left="0" w:right="0"/>
              <w:jc w:val="center"/>
              <w:rPr>
                <w:rFonts w:hint="eastAsia" w:ascii="Times New Roman" w:hAnsi="Times New Roman" w:eastAsia="宋体" w:cs="Times New Roman"/>
                <w:b/>
                <w:bCs w:val="0"/>
                <w:kern w:val="2"/>
                <w:sz w:val="21"/>
                <w:szCs w:val="21"/>
                <w:lang w:val="en-US" w:eastAsia="zh-CN" w:bidi="ar-SA"/>
              </w:rPr>
            </w:pPr>
          </w:p>
          <w:p>
            <w:pPr>
              <w:widowControl w:val="0"/>
              <w:spacing w:before="0" w:beforeAutospacing="0" w:after="0" w:afterAutospacing="0" w:line="360" w:lineRule="auto"/>
              <w:ind w:left="0" w:right="0"/>
              <w:jc w:val="center"/>
              <w:rPr>
                <w:rFonts w:hint="eastAsia" w:ascii="Times New Roman" w:hAnsi="Times New Roman" w:eastAsia="宋体" w:cs="Times New Roman"/>
                <w:b/>
                <w:bCs w:val="0"/>
                <w:kern w:val="2"/>
                <w:sz w:val="21"/>
                <w:szCs w:val="21"/>
                <w:lang w:val="en-US" w:eastAsia="zh-CN" w:bidi="ar-SA"/>
              </w:rPr>
            </w:pPr>
          </w:p>
          <w:p>
            <w:pPr>
              <w:widowControl w:val="0"/>
              <w:spacing w:before="0" w:beforeAutospacing="0" w:after="0" w:afterAutospacing="0" w:line="360" w:lineRule="auto"/>
              <w:ind w:left="0" w:right="0"/>
              <w:jc w:val="center"/>
              <w:rPr>
                <w:rFonts w:hint="eastAsia" w:ascii="Times New Roman" w:hAnsi="Times New Roman" w:eastAsia="宋体" w:cs="Times New Roman"/>
                <w:b/>
                <w:bCs w:val="0"/>
                <w:kern w:val="2"/>
                <w:sz w:val="21"/>
                <w:szCs w:val="21"/>
                <w:lang w:val="en-US" w:eastAsia="zh-CN" w:bidi="ar-SA"/>
              </w:rPr>
            </w:pPr>
            <w:r>
              <w:rPr>
                <w:rFonts w:hint="default" w:ascii="Times New Roman" w:hAnsi="Times New Roman" w:eastAsia="宋体" w:cs="Times New Roman"/>
                <w:kern w:val="2"/>
                <w:sz w:val="21"/>
                <w:szCs w:val="21"/>
                <w:lang w:val="en-US" w:eastAsia="zh-CN" w:bidi="ar-SA"/>
              </w:rPr>
              <w:t>6S</w:t>
            </w:r>
            <w:r>
              <w:rPr>
                <w:rFonts w:hint="eastAsia" w:ascii="Times New Roman" w:hAnsi="Times New Roman" w:eastAsia="宋体" w:cs="Times New Roman"/>
                <w:kern w:val="2"/>
                <w:sz w:val="21"/>
                <w:szCs w:val="21"/>
                <w:lang w:val="en-US" w:eastAsia="zh-CN" w:bidi="ar-SA"/>
              </w:rPr>
              <w:t>检查组：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3" w:hRule="atLeast"/>
        </w:trPr>
        <w:tc>
          <w:tcPr>
            <w:tcW w:w="2094" w:type="dxa"/>
            <w:vAlign w:val="top"/>
          </w:tcPr>
          <w:p>
            <w:pPr>
              <w:widowControl w:val="0"/>
              <w:spacing w:before="0" w:beforeAutospacing="0" w:after="0" w:afterAutospacing="0" w:line="360" w:lineRule="auto"/>
              <w:ind w:left="0" w:right="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原因分析</w:t>
            </w:r>
          </w:p>
        </w:tc>
        <w:tc>
          <w:tcPr>
            <w:tcW w:w="7050" w:type="dxa"/>
            <w:gridSpan w:val="4"/>
            <w:vAlign w:val="top"/>
          </w:tcPr>
          <w:p>
            <w:pPr>
              <w:widowControl w:val="0"/>
              <w:spacing w:before="0" w:beforeAutospacing="0" w:after="0" w:afterAutospacing="0" w:line="360" w:lineRule="auto"/>
              <w:ind w:left="0" w:right="0"/>
              <w:jc w:val="center"/>
              <w:rPr>
                <w:rFonts w:hint="default" w:ascii="Times New Roman" w:hAnsi="Times New Roman" w:eastAsia="宋体" w:cs="Times New Roman"/>
                <w:kern w:val="2"/>
                <w:sz w:val="21"/>
                <w:szCs w:val="21"/>
                <w:lang w:val="en-US" w:eastAsia="zh-CN" w:bidi="ar-SA"/>
              </w:rPr>
            </w:pPr>
          </w:p>
          <w:p>
            <w:pPr>
              <w:widowControl w:val="0"/>
              <w:spacing w:before="0" w:beforeAutospacing="0" w:after="0" w:afterAutospacing="0" w:line="360" w:lineRule="auto"/>
              <w:ind w:left="0" w:right="0"/>
              <w:jc w:val="center"/>
              <w:rPr>
                <w:rFonts w:hint="default" w:ascii="Times New Roman" w:hAnsi="Times New Roman" w:eastAsia="宋体" w:cs="Times New Roman"/>
                <w:kern w:val="2"/>
                <w:sz w:val="21"/>
                <w:szCs w:val="21"/>
                <w:lang w:val="en-US" w:eastAsia="zh-CN" w:bidi="ar-SA"/>
              </w:rPr>
            </w:pPr>
          </w:p>
          <w:p>
            <w:pPr>
              <w:widowControl w:val="0"/>
              <w:spacing w:before="0" w:beforeAutospacing="0" w:after="0" w:afterAutospacing="0" w:line="360" w:lineRule="auto"/>
              <w:ind w:left="0" w:right="0"/>
              <w:jc w:val="center"/>
              <w:rPr>
                <w:rFonts w:hint="default" w:ascii="Times New Roman" w:hAnsi="Times New Roman" w:eastAsia="宋体" w:cs="Times New Roman"/>
                <w:kern w:val="2"/>
                <w:sz w:val="21"/>
                <w:szCs w:val="21"/>
                <w:lang w:val="en-US" w:eastAsia="zh-CN" w:bidi="ar-SA"/>
              </w:rPr>
            </w:pPr>
            <w:r>
              <w:rPr>
                <w:rFonts w:hint="eastAsia" w:ascii="宋体" w:hAnsi="宋体" w:eastAsia="宋体" w:cs="Times New Roman"/>
                <w:spacing w:val="28"/>
                <w:kern w:val="2"/>
                <w:sz w:val="21"/>
                <w:szCs w:val="21"/>
                <w:lang w:val="en-US" w:eastAsia="zh-CN" w:bidi="ar-SA"/>
              </w:rPr>
              <w:t>受检科室责任人：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3" w:hRule="atLeast"/>
        </w:trPr>
        <w:tc>
          <w:tcPr>
            <w:tcW w:w="2094" w:type="dxa"/>
            <w:vAlign w:val="top"/>
          </w:tcPr>
          <w:p>
            <w:pPr>
              <w:widowControl w:val="0"/>
              <w:spacing w:before="0" w:beforeAutospacing="0" w:after="0" w:afterAutospacing="0" w:line="360" w:lineRule="auto"/>
              <w:ind w:left="0" w:right="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纠正措施</w:t>
            </w:r>
          </w:p>
        </w:tc>
        <w:tc>
          <w:tcPr>
            <w:tcW w:w="7050" w:type="dxa"/>
            <w:gridSpan w:val="4"/>
            <w:vAlign w:val="top"/>
          </w:tcPr>
          <w:p>
            <w:pPr>
              <w:widowControl w:val="0"/>
              <w:spacing w:before="0" w:beforeAutospacing="0" w:after="0" w:afterAutospacing="0" w:line="360" w:lineRule="auto"/>
              <w:ind w:left="0" w:right="0"/>
              <w:jc w:val="center"/>
              <w:rPr>
                <w:rFonts w:hint="default" w:ascii="Times New Roman" w:hAnsi="Times New Roman" w:eastAsia="宋体" w:cs="Times New Roman"/>
                <w:kern w:val="2"/>
                <w:sz w:val="21"/>
                <w:szCs w:val="21"/>
                <w:lang w:val="en-US" w:eastAsia="zh-CN" w:bidi="ar-SA"/>
              </w:rPr>
            </w:pPr>
          </w:p>
          <w:p>
            <w:pPr>
              <w:widowControl w:val="0"/>
              <w:spacing w:before="0" w:beforeAutospacing="0" w:after="0" w:afterAutospacing="0" w:line="360" w:lineRule="auto"/>
              <w:ind w:left="0" w:right="0"/>
              <w:jc w:val="center"/>
              <w:rPr>
                <w:rFonts w:hint="default" w:ascii="Times New Roman" w:hAnsi="Times New Roman" w:eastAsia="宋体" w:cs="Times New Roman"/>
                <w:kern w:val="2"/>
                <w:sz w:val="21"/>
                <w:szCs w:val="21"/>
                <w:lang w:val="en-US" w:eastAsia="zh-CN" w:bidi="ar-SA"/>
              </w:rPr>
            </w:pPr>
          </w:p>
          <w:p>
            <w:pPr>
              <w:widowControl w:val="0"/>
              <w:spacing w:before="0" w:beforeAutospacing="0" w:after="0" w:afterAutospacing="0" w:line="360" w:lineRule="auto"/>
              <w:ind w:left="0" w:right="0"/>
              <w:jc w:val="center"/>
              <w:rPr>
                <w:rFonts w:hint="default" w:ascii="Times New Roman" w:hAnsi="Times New Roman" w:eastAsia="宋体" w:cs="Times New Roman"/>
                <w:kern w:val="2"/>
                <w:sz w:val="21"/>
                <w:szCs w:val="21"/>
                <w:lang w:val="en-US" w:eastAsia="zh-CN" w:bidi="ar-SA"/>
              </w:rPr>
            </w:pPr>
            <w:r>
              <w:rPr>
                <w:rFonts w:hint="eastAsia" w:ascii="宋体" w:hAnsi="宋体" w:eastAsia="宋体" w:cs="Times New Roman"/>
                <w:spacing w:val="28"/>
                <w:kern w:val="2"/>
                <w:sz w:val="21"/>
                <w:szCs w:val="21"/>
                <w:lang w:val="en-US" w:eastAsia="zh-CN" w:bidi="ar-SA"/>
              </w:rPr>
              <w:t>受检科室责任人：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3" w:hRule="atLeast"/>
        </w:trPr>
        <w:tc>
          <w:tcPr>
            <w:tcW w:w="2094" w:type="dxa"/>
            <w:vAlign w:val="top"/>
          </w:tcPr>
          <w:p>
            <w:pPr>
              <w:widowControl w:val="0"/>
              <w:spacing w:before="0" w:beforeAutospacing="0" w:after="0" w:afterAutospacing="0" w:line="360" w:lineRule="auto"/>
              <w:ind w:left="0" w:right="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整改检查</w:t>
            </w:r>
          </w:p>
        </w:tc>
        <w:tc>
          <w:tcPr>
            <w:tcW w:w="7050" w:type="dxa"/>
            <w:gridSpan w:val="4"/>
            <w:vAlign w:val="top"/>
          </w:tcPr>
          <w:p>
            <w:pPr>
              <w:widowControl w:val="0"/>
              <w:spacing w:before="0" w:beforeAutospacing="0" w:after="0" w:afterAutospacing="0" w:line="360" w:lineRule="auto"/>
              <w:ind w:left="0" w:right="0"/>
              <w:jc w:val="center"/>
              <w:rPr>
                <w:rFonts w:hint="default" w:ascii="Times New Roman" w:hAnsi="Times New Roman" w:eastAsia="宋体" w:cs="Times New Roman"/>
                <w:kern w:val="2"/>
                <w:sz w:val="21"/>
                <w:szCs w:val="21"/>
                <w:lang w:val="en-US" w:eastAsia="zh-CN" w:bidi="ar-SA"/>
              </w:rPr>
            </w:pPr>
          </w:p>
          <w:p>
            <w:pPr>
              <w:widowControl w:val="0"/>
              <w:spacing w:before="0" w:beforeAutospacing="0" w:after="0" w:afterAutospacing="0" w:line="360" w:lineRule="auto"/>
              <w:ind w:left="0" w:right="0"/>
              <w:jc w:val="center"/>
              <w:rPr>
                <w:rFonts w:hint="default" w:ascii="Times New Roman" w:hAnsi="Times New Roman" w:eastAsia="宋体" w:cs="Times New Roman"/>
                <w:kern w:val="2"/>
                <w:sz w:val="21"/>
                <w:szCs w:val="21"/>
                <w:lang w:val="en-US" w:eastAsia="zh-CN" w:bidi="ar-SA"/>
              </w:rPr>
            </w:pPr>
          </w:p>
          <w:p>
            <w:pPr>
              <w:widowControl w:val="0"/>
              <w:spacing w:before="0" w:beforeAutospacing="0" w:after="0" w:afterAutospacing="0" w:line="360" w:lineRule="auto"/>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6S</w:t>
            </w:r>
            <w:r>
              <w:rPr>
                <w:rFonts w:hint="eastAsia" w:ascii="Times New Roman" w:hAnsi="Times New Roman" w:eastAsia="宋体" w:cs="Times New Roman"/>
                <w:kern w:val="2"/>
                <w:sz w:val="21"/>
                <w:szCs w:val="21"/>
                <w:lang w:val="en-US" w:eastAsia="zh-CN" w:bidi="ar-SA"/>
              </w:rPr>
              <w:t>检查组：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6" w:hRule="atLeast"/>
        </w:trPr>
        <w:tc>
          <w:tcPr>
            <w:tcW w:w="2094" w:type="dxa"/>
            <w:vAlign w:val="top"/>
          </w:tcPr>
          <w:p>
            <w:pPr>
              <w:widowControl w:val="0"/>
              <w:spacing w:before="0" w:beforeAutospacing="0" w:after="0" w:afterAutospacing="0" w:line="360" w:lineRule="auto"/>
              <w:ind w:left="0" w:right="0"/>
              <w:jc w:val="left"/>
              <w:rPr>
                <w:rFonts w:hint="eastAsia" w:ascii="Times New Roman" w:hAnsi="Times New Roman" w:eastAsia="宋体" w:cs="Times New Roman"/>
                <w:b/>
                <w:bCs w:val="0"/>
                <w:kern w:val="2"/>
                <w:sz w:val="21"/>
                <w:szCs w:val="21"/>
                <w:lang w:val="en-US" w:eastAsia="zh-CN" w:bidi="ar-SA"/>
              </w:rPr>
            </w:pPr>
            <w:r>
              <w:rPr>
                <w:rFonts w:hint="eastAsia" w:ascii="宋体" w:hAnsi="宋体" w:eastAsia="宋体" w:cs="Times New Roman"/>
                <w:spacing w:val="28"/>
                <w:kern w:val="2"/>
                <w:sz w:val="21"/>
                <w:szCs w:val="21"/>
                <w:lang w:val="en-US" w:eastAsia="zh-CN" w:bidi="ar-SA"/>
              </w:rPr>
              <w:t>受检科室负责人签名</w:t>
            </w:r>
            <w:r>
              <w:rPr>
                <w:rFonts w:hint="eastAsia" w:ascii="宋体" w:hAnsi="宋体" w:cs="Times New Roman"/>
                <w:spacing w:val="28"/>
                <w:kern w:val="2"/>
                <w:sz w:val="21"/>
                <w:szCs w:val="21"/>
                <w:lang w:val="en-US" w:eastAsia="zh-CN" w:bidi="ar-SA"/>
              </w:rPr>
              <w:t>：</w:t>
            </w:r>
          </w:p>
        </w:tc>
        <w:tc>
          <w:tcPr>
            <w:tcW w:w="3345" w:type="dxa"/>
            <w:gridSpan w:val="2"/>
            <w:vAlign w:val="top"/>
          </w:tcPr>
          <w:p>
            <w:pPr>
              <w:widowControl w:val="0"/>
              <w:spacing w:before="0" w:beforeAutospacing="0" w:after="0" w:afterAutospacing="0" w:line="360" w:lineRule="auto"/>
              <w:ind w:left="0" w:right="0"/>
              <w:jc w:val="left"/>
              <w:rPr>
                <w:rFonts w:hint="eastAsia" w:ascii="Times New Roman" w:hAnsi="Times New Roman" w:eastAsia="宋体" w:cs="Times New Roman"/>
                <w:b/>
                <w:bCs w:val="0"/>
                <w:kern w:val="2"/>
                <w:sz w:val="21"/>
                <w:szCs w:val="21"/>
                <w:lang w:val="en-US" w:eastAsia="zh-CN" w:bidi="ar-SA"/>
              </w:rPr>
            </w:pPr>
            <w:r>
              <w:rPr>
                <w:rFonts w:hint="eastAsia" w:ascii="宋体" w:hAnsi="宋体" w:eastAsia="宋体" w:cs="Times New Roman"/>
                <w:spacing w:val="28"/>
                <w:kern w:val="2"/>
                <w:sz w:val="21"/>
                <w:szCs w:val="21"/>
                <w:lang w:val="en-US" w:eastAsia="zh-CN" w:bidi="ar-SA"/>
              </w:rPr>
              <w:t>检查组成员签名</w:t>
            </w:r>
            <w:r>
              <w:rPr>
                <w:rFonts w:hint="eastAsia" w:ascii="宋体" w:hAnsi="宋体" w:cs="Times New Roman"/>
                <w:spacing w:val="28"/>
                <w:kern w:val="2"/>
                <w:sz w:val="21"/>
                <w:szCs w:val="21"/>
                <w:lang w:val="en-US" w:eastAsia="zh-CN" w:bidi="ar-SA"/>
              </w:rPr>
              <w:t>：</w:t>
            </w:r>
          </w:p>
        </w:tc>
        <w:tc>
          <w:tcPr>
            <w:tcW w:w="3705" w:type="dxa"/>
            <w:gridSpan w:val="2"/>
            <w:vAlign w:val="top"/>
          </w:tcPr>
          <w:p>
            <w:pPr>
              <w:widowControl w:val="0"/>
              <w:spacing w:before="0" w:beforeAutospacing="0" w:after="0" w:afterAutospacing="0" w:line="360" w:lineRule="auto"/>
              <w:ind w:left="0" w:right="0"/>
              <w:jc w:val="left"/>
              <w:rPr>
                <w:rFonts w:hint="eastAsia" w:ascii="Times New Roman" w:hAnsi="Times New Roman" w:eastAsia="宋体" w:cs="Times New Roman"/>
                <w:b/>
                <w:bCs w:val="0"/>
                <w:kern w:val="2"/>
                <w:sz w:val="21"/>
                <w:szCs w:val="21"/>
                <w:lang w:val="en-US" w:eastAsia="zh-CN" w:bidi="ar-SA"/>
              </w:rPr>
            </w:pPr>
            <w:r>
              <w:rPr>
                <w:rFonts w:hint="eastAsia" w:ascii="宋体" w:hAnsi="宋体" w:eastAsia="宋体" w:cs="Times New Roman"/>
                <w:spacing w:val="28"/>
                <w:kern w:val="2"/>
                <w:sz w:val="21"/>
                <w:szCs w:val="21"/>
                <w:lang w:val="en-US" w:eastAsia="zh-CN" w:bidi="ar-SA"/>
              </w:rPr>
              <w:t>检查组组长签名</w:t>
            </w:r>
            <w:r>
              <w:rPr>
                <w:rFonts w:hint="eastAsia" w:ascii="宋体" w:hAnsi="宋体" w:cs="Times New Roman"/>
                <w:spacing w:val="28"/>
                <w:kern w:val="2"/>
                <w:sz w:val="21"/>
                <w:szCs w:val="21"/>
                <w:lang w:val="en-US" w:eastAsia="zh-CN" w:bidi="ar-SA"/>
              </w:rPr>
              <w:t>：</w:t>
            </w:r>
          </w:p>
        </w:tc>
      </w:tr>
    </w:tbl>
    <w:p>
      <w:pPr>
        <w:pStyle w:val="43"/>
        <w:ind w:firstLineChars="95"/>
        <w:jc w:val="center"/>
        <w:rPr>
          <w:b/>
          <w:bCs/>
        </w:rPr>
      </w:pPr>
      <w:r>
        <w:rPr>
          <w:rFonts w:hint="eastAsia" w:ascii="黑体" w:hAnsi="黑体" w:eastAsia="黑体"/>
          <w:b/>
          <w:bCs/>
        </w:rPr>
        <w:t>_</w:t>
      </w:r>
      <w:r>
        <w:rPr>
          <w:rFonts w:ascii="黑体" w:hAnsi="黑体" w:eastAsia="黑体"/>
          <w:b/>
          <w:bCs/>
        </w:rPr>
        <w:t>___________________________</w:t>
      </w:r>
    </w:p>
    <w:p>
      <w:pPr>
        <w:pStyle w:val="43"/>
        <w:ind w:firstLine="420"/>
      </w:pPr>
    </w:p>
    <w:sectPr>
      <w:pgSz w:w="11906" w:h="16838"/>
      <w:pgMar w:top="567" w:right="1134" w:bottom="1134" w:left="1134" w:header="1418" w:footer="1134" w:gutter="284"/>
      <w:pgNumType w:start="1"/>
      <w:cols w:space="720"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Light">
    <w:altName w:val="汉仪中宋简"/>
    <w:panose1 w:val="02010600030101010101"/>
    <w:charset w:val="86"/>
    <w:family w:val="auto"/>
    <w:pitch w:val="default"/>
    <w:sig w:usb0="00000000" w:usb1="00000000" w:usb2="00000016" w:usb3="00000000" w:csb0="0004000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文泉驿微米黑">
    <w:panose1 w:val="020B0606030804020204"/>
    <w:charset w:val="86"/>
    <w:family w:val="auto"/>
    <w:pitch w:val="default"/>
    <w:sig w:usb0="E10002EF" w:usb1="6BDFFCFB" w:usb2="00800036" w:usb3="00000000" w:csb0="603E019F" w:csb1="DFD7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pPr>
    <w:r>
      <w:fldChar w:fldCharType="begin"/>
    </w:r>
    <w:r>
      <w:instrText xml:space="preserve">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8"/>
    </w:pPr>
    <w:r>
      <w:fldChar w:fldCharType="begin"/>
    </w:r>
    <w:r>
      <w:instrText xml:space="preserve"> STYLEREF  标准文件_文件编号  \* MERGEFORMAT </w:instrText>
    </w:r>
    <w:r>
      <w:fldChar w:fldCharType="separate"/>
    </w:r>
    <w:r>
      <w:t>DB XX/T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right"/>
    </w:pPr>
    <w:r>
      <w:fldChar w:fldCharType="begin"/>
    </w:r>
    <w:r>
      <w:instrText xml:space="preserve"> STYLEREF  标准文件_文件编号  \* MERGEFORMAT </w:instrText>
    </w:r>
    <w:r>
      <w:fldChar w:fldCharType="separate"/>
    </w:r>
    <w:r>
      <w:t>DB XX/T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51"/>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39"/>
      <w:suff w:val="nothing"/>
      <w:lvlText w:val="%1%2.%3　"/>
      <w:lvlJc w:val="left"/>
      <w:pPr>
        <w:ind w:left="0" w:firstLine="0"/>
      </w:pPr>
    </w:lvl>
    <w:lvl w:ilvl="3" w:tentative="0">
      <w:start w:val="1"/>
      <w:numFmt w:val="decimal"/>
      <w:pStyle w:val="100"/>
      <w:suff w:val="nothing"/>
      <w:lvlText w:val="%1%2.%3.%4　"/>
      <w:lvlJc w:val="left"/>
      <w:pPr>
        <w:ind w:left="0" w:firstLine="0"/>
      </w:pPr>
    </w:lvl>
    <w:lvl w:ilvl="4" w:tentative="0">
      <w:start w:val="1"/>
      <w:numFmt w:val="decimal"/>
      <w:pStyle w:val="133"/>
      <w:suff w:val="nothing"/>
      <w:lvlText w:val="%1%2.%3.%4.%5　"/>
      <w:lvlJc w:val="left"/>
      <w:pPr>
        <w:ind w:left="0" w:firstLine="0"/>
      </w:pPr>
    </w:lvl>
    <w:lvl w:ilvl="5" w:tentative="0">
      <w:start w:val="1"/>
      <w:numFmt w:val="decimal"/>
      <w:pStyle w:val="135"/>
      <w:suff w:val="nothing"/>
      <w:lvlText w:val="%1%2.%3.%4.%5.%6　"/>
      <w:lvlJc w:val="left"/>
      <w:pPr>
        <w:ind w:left="0" w:firstLine="0"/>
      </w:pPr>
    </w:lvl>
    <w:lvl w:ilvl="6" w:tentative="0">
      <w:start w:val="1"/>
      <w:numFmt w:val="decimal"/>
      <w:pStyle w:val="13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6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74"/>
      <w:lvlText w:val="%1"/>
      <w:lvlJc w:val="left"/>
      <w:pPr>
        <w:ind w:left="425" w:hanging="425"/>
      </w:pPr>
      <w:rPr>
        <w:rFonts w:hint="eastAsia"/>
      </w:rPr>
    </w:lvl>
    <w:lvl w:ilvl="1" w:tentative="0">
      <w:start w:val="1"/>
      <w:numFmt w:val="decimal"/>
      <w:pStyle w:val="177"/>
      <w:suff w:val="nothing"/>
      <w:lvlText w:val="%10.%2 "/>
      <w:lvlJc w:val="left"/>
      <w:pPr>
        <w:ind w:left="0" w:firstLine="0"/>
      </w:pPr>
      <w:rPr>
        <w:rFonts w:hint="eastAsia" w:ascii="黑体" w:hAnsi="等线" w:eastAsia="黑体"/>
        <w:b w:val="0"/>
        <w:i w:val="0"/>
        <w:sz w:val="21"/>
      </w:rPr>
    </w:lvl>
    <w:lvl w:ilvl="2" w:tentative="0">
      <w:start w:val="1"/>
      <w:numFmt w:val="decimal"/>
      <w:pStyle w:val="178"/>
      <w:suff w:val="nothing"/>
      <w:lvlText w:val="%10.%2.%3 "/>
      <w:lvlJc w:val="left"/>
      <w:pPr>
        <w:ind w:left="0" w:firstLine="0"/>
      </w:pPr>
      <w:rPr>
        <w:rFonts w:hint="eastAsia" w:ascii="黑体" w:hAnsi="等线" w:eastAsia="黑体"/>
        <w:b w:val="0"/>
        <w:i w:val="0"/>
        <w:sz w:val="21"/>
      </w:rPr>
    </w:lvl>
    <w:lvl w:ilvl="3" w:tentative="0">
      <w:start w:val="1"/>
      <w:numFmt w:val="decimal"/>
      <w:pStyle w:val="179"/>
      <w:suff w:val="nothing"/>
      <w:lvlText w:val="%10.%2.%3.%4 "/>
      <w:lvlJc w:val="left"/>
      <w:pPr>
        <w:ind w:left="0" w:firstLine="0"/>
      </w:pPr>
      <w:rPr>
        <w:rFonts w:hint="eastAsia" w:ascii="黑体" w:hAnsi="等线" w:eastAsia="黑体"/>
        <w:b w:val="0"/>
        <w:i w:val="0"/>
        <w:sz w:val="21"/>
      </w:rPr>
    </w:lvl>
    <w:lvl w:ilvl="4" w:tentative="0">
      <w:start w:val="1"/>
      <w:numFmt w:val="decimal"/>
      <w:pStyle w:val="180"/>
      <w:suff w:val="nothing"/>
      <w:lvlText w:val="%10.%2.%3.%4.%5 "/>
      <w:lvlJc w:val="left"/>
      <w:pPr>
        <w:ind w:left="0" w:firstLine="0"/>
      </w:pPr>
      <w:rPr>
        <w:rFonts w:hint="eastAsia" w:ascii="黑体" w:hAnsi="等线" w:eastAsia="黑体"/>
        <w:b w:val="0"/>
        <w:i w:val="0"/>
        <w:sz w:val="21"/>
      </w:rPr>
    </w:lvl>
    <w:lvl w:ilvl="5" w:tentative="0">
      <w:start w:val="1"/>
      <w:numFmt w:val="decimal"/>
      <w:pStyle w:val="181"/>
      <w:suff w:val="nothing"/>
      <w:lvlText w:val="%10.%2.%3.%4.%5.%6 "/>
      <w:lvlJc w:val="left"/>
      <w:pPr>
        <w:ind w:left="0" w:firstLine="0"/>
      </w:pPr>
      <w:rPr>
        <w:rFonts w:hint="eastAsia" w:ascii="黑体" w:hAnsi="等线" w:eastAsia="黑体"/>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6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53"/>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4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92"/>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71"/>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77"/>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14"/>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65"/>
      <w:lvlText w:val=""/>
      <w:lvlJc w:val="left"/>
      <w:pPr>
        <w:ind w:left="851" w:hanging="431"/>
      </w:pPr>
      <w:rPr>
        <w:rFonts w:hint="default" w:ascii="Symbol" w:hAnsi="Symbol"/>
        <w:sz w:val="21"/>
      </w:rPr>
    </w:lvl>
    <w:lvl w:ilvl="2" w:tentative="0">
      <w:start w:val="1"/>
      <w:numFmt w:val="bullet"/>
      <w:pStyle w:val="15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84"/>
      <w:lvlText w:val="%1"/>
      <w:lvlJc w:val="left"/>
      <w:pPr>
        <w:tabs>
          <w:tab w:val="left" w:pos="539"/>
        </w:tabs>
        <w:ind w:left="539" w:hanging="119"/>
      </w:pPr>
      <w:rPr>
        <w:rFonts w:hint="eastAsia"/>
        <w:caps w:val="0"/>
        <w:strike w:val="0"/>
        <w:dstrike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54"/>
      <w:lvlText w:val="%1)"/>
      <w:lvlJc w:val="left"/>
      <w:pPr>
        <w:tabs>
          <w:tab w:val="left" w:pos="851"/>
        </w:tabs>
        <w:ind w:left="851" w:hanging="426"/>
      </w:pPr>
      <w:rPr>
        <w:rFonts w:hint="eastAsia" w:ascii="宋体" w:hAnsi="Times New Roman" w:eastAsia="宋体"/>
        <w:sz w:val="21"/>
      </w:rPr>
    </w:lvl>
    <w:lvl w:ilvl="1" w:tentative="0">
      <w:start w:val="1"/>
      <w:numFmt w:val="decimal"/>
      <w:pStyle w:val="91"/>
      <w:lvlText w:val="%2)"/>
      <w:lvlJc w:val="left"/>
      <w:pPr>
        <w:tabs>
          <w:tab w:val="left" w:pos="1276"/>
        </w:tabs>
        <w:ind w:left="1276" w:hanging="425"/>
      </w:pPr>
      <w:rPr>
        <w:rFonts w:hint="eastAsia" w:ascii="宋体" w:hAnsi="Times New Roman" w:eastAsia="宋体"/>
        <w:sz w:val="21"/>
      </w:rPr>
    </w:lvl>
    <w:lvl w:ilvl="2" w:tentative="0">
      <w:start w:val="1"/>
      <w:numFmt w:val="decimal"/>
      <w:pStyle w:val="99"/>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75"/>
      <w:lvlText w:val="%1"/>
      <w:lvlJc w:val="left"/>
      <w:pPr>
        <w:ind w:left="420" w:hanging="420"/>
      </w:pPr>
      <w:rPr>
        <w:rFonts w:hint="eastAsia"/>
      </w:rPr>
    </w:lvl>
    <w:lvl w:ilvl="1" w:tentative="0">
      <w:start w:val="1"/>
      <w:numFmt w:val="decimal"/>
      <w:pStyle w:val="69"/>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6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98"/>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78"/>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96"/>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76"/>
      <w:suff w:val="space"/>
      <w:lvlText w:val="%1"/>
      <w:lvlJc w:val="left"/>
      <w:pPr>
        <w:ind w:left="425" w:hanging="425"/>
      </w:pPr>
      <w:rPr>
        <w:rFonts w:hint="eastAsia"/>
      </w:rPr>
    </w:lvl>
    <w:lvl w:ilvl="1" w:tentative="0">
      <w:start w:val="1"/>
      <w:numFmt w:val="decimal"/>
      <w:pStyle w:val="63"/>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93"/>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1B9B1F8"/>
    <w:multiLevelType w:val="multilevel"/>
    <w:tmpl w:val="61B9B1F8"/>
    <w:lvl w:ilvl="0" w:tentative="0">
      <w:start w:val="1"/>
      <w:numFmt w:val="none"/>
      <w:suff w:val="nothing"/>
      <w:lvlText w:val="%1"/>
      <w:lvlJc w:val="left"/>
      <w:pPr>
        <w:ind w:left="0" w:firstLine="0"/>
      </w:pPr>
      <w:rPr>
        <w:rFonts w:hint="default" w:ascii="Times New Roman" w:hAnsi="Times New Roman" w:cs="Times New Roman"/>
        <w:b/>
        <w:sz w:val="21"/>
      </w:rPr>
    </w:lvl>
    <w:lvl w:ilvl="1" w:tentative="0">
      <w:start w:val="1"/>
      <w:numFmt w:val="decimal"/>
      <w:suff w:val="nothing"/>
      <w:lvlText w:val="%1%2　"/>
      <w:lvlJc w:val="left"/>
      <w:pPr>
        <w:ind w:left="0" w:firstLine="0"/>
      </w:pPr>
      <w:rPr>
        <w:rFonts w:hint="default" w:ascii="Times New Roman" w:hAnsi="Times New Roman" w:eastAsia="宋体" w:cs="Times New Roman"/>
        <w:b/>
        <w:sz w:val="21"/>
      </w:rPr>
    </w:lvl>
    <w:lvl w:ilvl="2" w:tentative="0">
      <w:start w:val="1"/>
      <w:numFmt w:val="decimal"/>
      <w:suff w:val="nothing"/>
      <w:lvlText w:val="%1%2.%3　"/>
      <w:lvlJc w:val="left"/>
      <w:pPr>
        <w:ind w:left="993" w:firstLine="0"/>
      </w:pPr>
      <w:rPr>
        <w:rFonts w:hint="eastAsia" w:ascii="黑体" w:hAnsi="Times New Roman" w:eastAsia="黑体" w:cs="黑体"/>
        <w:b w:val="0"/>
        <w:sz w:val="21"/>
      </w:rPr>
    </w:lvl>
    <w:lvl w:ilvl="3" w:tentative="0">
      <w:start w:val="1"/>
      <w:numFmt w:val="decimal"/>
      <w:suff w:val="nothing"/>
      <w:lvlText w:val="%1%2.%3.%4　"/>
      <w:lvlJc w:val="left"/>
      <w:pPr>
        <w:ind w:left="0" w:firstLine="0"/>
      </w:pPr>
      <w:rPr>
        <w:rFonts w:hint="eastAsia" w:ascii="黑体" w:hAnsi="宋体" w:eastAsia="黑体" w:cs="黑体"/>
        <w:b w:val="0"/>
        <w:sz w:val="21"/>
      </w:rPr>
    </w:lvl>
    <w:lvl w:ilvl="4" w:tentative="0">
      <w:start w:val="1"/>
      <w:numFmt w:val="decimal"/>
      <w:suff w:val="nothing"/>
      <w:lvlText w:val="%1%2.%3.%4.%5　"/>
      <w:lvlJc w:val="left"/>
      <w:pPr>
        <w:ind w:left="0" w:firstLine="0"/>
      </w:pPr>
      <w:rPr>
        <w:rFonts w:hint="eastAsia" w:ascii="黑体" w:hAnsi="Times New Roman" w:eastAsia="黑体" w:cs="黑体"/>
        <w:b w:val="0"/>
        <w:sz w:val="21"/>
      </w:rPr>
    </w:lvl>
    <w:lvl w:ilvl="5" w:tentative="0">
      <w:start w:val="1"/>
      <w:numFmt w:val="decimal"/>
      <w:suff w:val="nothing"/>
      <w:lvlText w:val="%1%2.%3.%4.%5.%6　"/>
      <w:lvlJc w:val="left"/>
      <w:pPr>
        <w:ind w:left="0" w:firstLine="0"/>
      </w:pPr>
      <w:rPr>
        <w:rFonts w:hint="eastAsia" w:ascii="黑体" w:hAnsi="Times New Roman" w:eastAsia="黑体" w:cs="黑体"/>
        <w:b w:val="0"/>
        <w:sz w:val="21"/>
      </w:rPr>
    </w:lvl>
    <w:lvl w:ilvl="6" w:tentative="0">
      <w:start w:val="1"/>
      <w:numFmt w:val="decimal"/>
      <w:suff w:val="nothing"/>
      <w:lvlText w:val="%1%2.%3.%4.%5.%6.%7　"/>
      <w:lvlJc w:val="left"/>
      <w:pPr>
        <w:ind w:left="5355" w:firstLine="0"/>
      </w:pPr>
      <w:rPr>
        <w:rFonts w:hint="eastAsia" w:ascii="黑体" w:hAnsi="Times New Roman" w:eastAsia="黑体" w:cs="黑体"/>
        <w:b w:val="0"/>
        <w:sz w:val="21"/>
      </w:rPr>
    </w:lvl>
    <w:lvl w:ilvl="7" w:tentative="0">
      <w:start w:val="1"/>
      <w:numFmt w:val="decimal"/>
      <w:lvlText w:val="%1.%2.%3.%4.%5.%6.%7.%8"/>
      <w:lvlJc w:val="left"/>
      <w:pPr>
        <w:tabs>
          <w:tab w:val="left" w:pos="4351"/>
        </w:tabs>
        <w:ind w:left="3972" w:hanging="1418"/>
      </w:pPr>
    </w:lvl>
    <w:lvl w:ilvl="8" w:tentative="0">
      <w:start w:val="1"/>
      <w:numFmt w:val="decimal"/>
      <w:lvlText w:val="%1.%2.%3.%4.%5.%6.%7.%8.%9"/>
      <w:lvlJc w:val="left"/>
      <w:pPr>
        <w:tabs>
          <w:tab w:val="left" w:pos="4777"/>
        </w:tabs>
        <w:ind w:left="4677" w:hanging="1700"/>
      </w:pPr>
    </w:lvl>
  </w:abstractNum>
  <w:abstractNum w:abstractNumId="21">
    <w:nsid w:val="61B9B37F"/>
    <w:multiLevelType w:val="multilevel"/>
    <w:tmpl w:val="61B9B37F"/>
    <w:lvl w:ilvl="0" w:tentative="0">
      <w:start w:val="1"/>
      <w:numFmt w:val="none"/>
      <w:suff w:val="nothing"/>
      <w:lvlText w:val="%1"/>
      <w:lvlJc w:val="left"/>
      <w:pPr>
        <w:ind w:left="0" w:firstLine="0"/>
      </w:pPr>
      <w:rPr>
        <w:rFonts w:hint="default" w:ascii="Times New Roman" w:hAnsi="Times New Roman" w:cs="Times New Roman"/>
        <w:b/>
        <w:sz w:val="21"/>
      </w:rPr>
    </w:lvl>
    <w:lvl w:ilvl="1" w:tentative="0">
      <w:start w:val="1"/>
      <w:numFmt w:val="decimal"/>
      <w:suff w:val="nothing"/>
      <w:lvlText w:val="%1%2　"/>
      <w:lvlJc w:val="left"/>
      <w:pPr>
        <w:ind w:left="0" w:firstLine="0"/>
      </w:pPr>
      <w:rPr>
        <w:rFonts w:hint="default" w:ascii="Times New Roman" w:hAnsi="Times New Roman" w:eastAsia="宋体" w:cs="Times New Roman"/>
        <w:b/>
        <w:sz w:val="21"/>
      </w:rPr>
    </w:lvl>
    <w:lvl w:ilvl="2" w:tentative="0">
      <w:start w:val="1"/>
      <w:numFmt w:val="decimal"/>
      <w:suff w:val="nothing"/>
      <w:lvlText w:val="%1%2.%3　"/>
      <w:lvlJc w:val="left"/>
      <w:pPr>
        <w:ind w:left="993" w:firstLine="0"/>
      </w:pPr>
      <w:rPr>
        <w:rFonts w:hint="eastAsia" w:ascii="黑体" w:hAnsi="Times New Roman" w:eastAsia="黑体" w:cs="黑体"/>
        <w:b w:val="0"/>
        <w:sz w:val="21"/>
      </w:rPr>
    </w:lvl>
    <w:lvl w:ilvl="3" w:tentative="0">
      <w:start w:val="1"/>
      <w:numFmt w:val="decimal"/>
      <w:suff w:val="nothing"/>
      <w:lvlText w:val="%1%2.%3.%4　"/>
      <w:lvlJc w:val="left"/>
      <w:pPr>
        <w:ind w:left="0" w:firstLine="0"/>
      </w:pPr>
      <w:rPr>
        <w:rFonts w:hint="eastAsia" w:ascii="黑体" w:hAnsi="宋体" w:eastAsia="黑体" w:cs="黑体"/>
        <w:b w:val="0"/>
        <w:sz w:val="21"/>
      </w:rPr>
    </w:lvl>
    <w:lvl w:ilvl="4" w:tentative="0">
      <w:start w:val="1"/>
      <w:numFmt w:val="decimal"/>
      <w:suff w:val="nothing"/>
      <w:lvlText w:val="%1%2.%3.%4.%5　"/>
      <w:lvlJc w:val="left"/>
      <w:pPr>
        <w:ind w:left="0" w:firstLine="0"/>
      </w:pPr>
      <w:rPr>
        <w:rFonts w:hint="eastAsia" w:ascii="黑体" w:hAnsi="Times New Roman" w:eastAsia="黑体" w:cs="黑体"/>
        <w:b w:val="0"/>
        <w:sz w:val="21"/>
      </w:rPr>
    </w:lvl>
    <w:lvl w:ilvl="5" w:tentative="0">
      <w:start w:val="1"/>
      <w:numFmt w:val="decimal"/>
      <w:suff w:val="nothing"/>
      <w:lvlText w:val="%1%2.%3.%4.%5.%6　"/>
      <w:lvlJc w:val="left"/>
      <w:pPr>
        <w:ind w:left="0" w:firstLine="0"/>
      </w:pPr>
      <w:rPr>
        <w:rFonts w:hint="eastAsia" w:ascii="黑体" w:hAnsi="Times New Roman" w:eastAsia="黑体" w:cs="黑体"/>
        <w:b w:val="0"/>
        <w:sz w:val="21"/>
      </w:rPr>
    </w:lvl>
    <w:lvl w:ilvl="6" w:tentative="0">
      <w:start w:val="1"/>
      <w:numFmt w:val="decimal"/>
      <w:suff w:val="nothing"/>
      <w:lvlText w:val="%1%2.%3.%4.%5.%6.%7　"/>
      <w:lvlJc w:val="left"/>
      <w:pPr>
        <w:ind w:left="5355" w:firstLine="0"/>
      </w:pPr>
      <w:rPr>
        <w:rFonts w:hint="eastAsia" w:ascii="黑体" w:hAnsi="Times New Roman" w:eastAsia="黑体" w:cs="黑体"/>
        <w:b w:val="0"/>
        <w:sz w:val="21"/>
      </w:rPr>
    </w:lvl>
    <w:lvl w:ilvl="7" w:tentative="0">
      <w:start w:val="1"/>
      <w:numFmt w:val="decimal"/>
      <w:lvlText w:val="%1.%2.%3.%4.%5.%6.%7.%8"/>
      <w:lvlJc w:val="left"/>
      <w:pPr>
        <w:tabs>
          <w:tab w:val="left" w:pos="4351"/>
        </w:tabs>
        <w:ind w:left="3972" w:hanging="1418"/>
      </w:pPr>
    </w:lvl>
    <w:lvl w:ilvl="8" w:tentative="0">
      <w:start w:val="1"/>
      <w:numFmt w:val="decimal"/>
      <w:lvlText w:val="%1.%2.%3.%4.%5.%6.%7.%8.%9"/>
      <w:lvlJc w:val="left"/>
      <w:pPr>
        <w:tabs>
          <w:tab w:val="left" w:pos="4777"/>
        </w:tabs>
        <w:ind w:left="4677" w:hanging="1700"/>
      </w:pPr>
    </w:lvl>
  </w:abstractNum>
  <w:abstractNum w:abstractNumId="22">
    <w:nsid w:val="644622F9"/>
    <w:multiLevelType w:val="multilevel"/>
    <w:tmpl w:val="644622F9"/>
    <w:lvl w:ilvl="0" w:tentative="0">
      <w:start w:val="1"/>
      <w:numFmt w:val="upperRoman"/>
      <w:pStyle w:val="14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3">
    <w:nsid w:val="646260FA"/>
    <w:multiLevelType w:val="multilevel"/>
    <w:tmpl w:val="646260FA"/>
    <w:lvl w:ilvl="0" w:tentative="0">
      <w:start w:val="1"/>
      <w:numFmt w:val="decimal"/>
      <w:pStyle w:val="94"/>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4">
    <w:nsid w:val="654A26C9"/>
    <w:multiLevelType w:val="multilevel"/>
    <w:tmpl w:val="654A26C9"/>
    <w:lvl w:ilvl="0" w:tentative="0">
      <w:start w:val="1"/>
      <w:numFmt w:val="none"/>
      <w:pStyle w:val="167"/>
      <w:lvlText w:val="──"/>
      <w:lvlJc w:val="left"/>
      <w:pPr>
        <w:ind w:left="851" w:firstLine="0"/>
      </w:pPr>
      <w:rPr>
        <w:rFonts w:hint="eastAsia" w:ascii="宋体" w:hAnsi="等线 Light" w:eastAsia="宋体"/>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5">
    <w:nsid w:val="657D3FBC"/>
    <w:multiLevelType w:val="multilevel"/>
    <w:tmpl w:val="657D3FBC"/>
    <w:lvl w:ilvl="0" w:tentative="0">
      <w:start w:val="1"/>
      <w:numFmt w:val="upperLetter"/>
      <w:pStyle w:val="62"/>
      <w:suff w:val="nothing"/>
      <w:lvlText w:val="附录%1"/>
      <w:lvlJc w:val="left"/>
      <w:pPr>
        <w:ind w:left="0" w:firstLine="0"/>
      </w:pPr>
      <w:rPr>
        <w:rFonts w:hint="eastAsia"/>
        <w:spacing w:val="100"/>
      </w:rPr>
    </w:lvl>
    <w:lvl w:ilvl="1" w:tentative="0">
      <w:start w:val="1"/>
      <w:numFmt w:val="decimal"/>
      <w:pStyle w:val="64"/>
      <w:suff w:val="nothing"/>
      <w:lvlText w:val="%1.%2　"/>
      <w:lvlJc w:val="left"/>
      <w:pPr>
        <w:ind w:left="0" w:firstLine="0"/>
      </w:pPr>
      <w:rPr>
        <w:rFonts w:hint="eastAsia" w:ascii="黑体" w:eastAsia="黑体"/>
        <w:b w:val="0"/>
        <w:i w:val="0"/>
        <w:sz w:val="21"/>
      </w:rPr>
    </w:lvl>
    <w:lvl w:ilvl="2" w:tentative="0">
      <w:start w:val="1"/>
      <w:numFmt w:val="decimal"/>
      <w:pStyle w:val="65"/>
      <w:suff w:val="nothing"/>
      <w:lvlText w:val="%1.%2.%3　"/>
      <w:lvlJc w:val="left"/>
      <w:pPr>
        <w:ind w:left="0" w:firstLine="0"/>
      </w:pPr>
      <w:rPr>
        <w:rFonts w:hint="eastAsia" w:ascii="黑体" w:eastAsia="黑体"/>
        <w:b w:val="0"/>
        <w:i w:val="0"/>
        <w:sz w:val="21"/>
      </w:rPr>
    </w:lvl>
    <w:lvl w:ilvl="3" w:tentative="0">
      <w:start w:val="1"/>
      <w:numFmt w:val="decimal"/>
      <w:pStyle w:val="67"/>
      <w:suff w:val="nothing"/>
      <w:lvlText w:val="%1.%2.%3.%4　"/>
      <w:lvlJc w:val="left"/>
      <w:pPr>
        <w:ind w:left="0" w:firstLine="0"/>
      </w:pPr>
      <w:rPr>
        <w:rFonts w:hint="eastAsia" w:ascii="黑体" w:eastAsia="黑体"/>
        <w:b w:val="0"/>
        <w:i w:val="0"/>
        <w:sz w:val="21"/>
      </w:rPr>
    </w:lvl>
    <w:lvl w:ilvl="4" w:tentative="0">
      <w:start w:val="1"/>
      <w:numFmt w:val="decimal"/>
      <w:pStyle w:val="68"/>
      <w:suff w:val="nothing"/>
      <w:lvlText w:val="%1.%2.%3.%4.%5　"/>
      <w:lvlJc w:val="left"/>
      <w:pPr>
        <w:ind w:left="0" w:firstLine="0"/>
      </w:pPr>
      <w:rPr>
        <w:rFonts w:hint="eastAsia" w:ascii="黑体" w:eastAsia="黑体"/>
        <w:b w:val="0"/>
        <w:i w:val="0"/>
        <w:sz w:val="21"/>
      </w:rPr>
    </w:lvl>
    <w:lvl w:ilvl="5" w:tentative="0">
      <w:start w:val="1"/>
      <w:numFmt w:val="decimal"/>
      <w:pStyle w:val="70"/>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6">
    <w:nsid w:val="69506ABF"/>
    <w:multiLevelType w:val="multilevel"/>
    <w:tmpl w:val="69506ABF"/>
    <w:lvl w:ilvl="0" w:tentative="0">
      <w:start w:val="1"/>
      <w:numFmt w:val="bullet"/>
      <w:pStyle w:val="166"/>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7">
    <w:nsid w:val="6CA41985"/>
    <w:multiLevelType w:val="multilevel"/>
    <w:tmpl w:val="6CA41985"/>
    <w:lvl w:ilvl="0" w:tentative="0">
      <w:start w:val="1"/>
      <w:numFmt w:val="decimal"/>
      <w:pStyle w:val="81"/>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8">
    <w:nsid w:val="6CE42AC1"/>
    <w:multiLevelType w:val="multilevel"/>
    <w:tmpl w:val="6CE42AC1"/>
    <w:lvl w:ilvl="0" w:tentative="0">
      <w:start w:val="1"/>
      <w:numFmt w:val="lowerLetter"/>
      <w:pStyle w:val="15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6CEA2025"/>
    <w:multiLevelType w:val="multilevel"/>
    <w:tmpl w:val="6CEA2025"/>
    <w:lvl w:ilvl="0" w:tentative="0">
      <w:start w:val="1"/>
      <w:numFmt w:val="none"/>
      <w:pStyle w:val="132"/>
      <w:suff w:val="nothing"/>
      <w:lvlText w:val="%1"/>
      <w:lvlJc w:val="left"/>
      <w:pPr>
        <w:ind w:left="0" w:firstLine="0"/>
      </w:pPr>
      <w:rPr>
        <w:rFonts w:hint="eastAsia"/>
      </w:rPr>
    </w:lvl>
    <w:lvl w:ilvl="1" w:tentative="0">
      <w:start w:val="1"/>
      <w:numFmt w:val="decimal"/>
      <w:pStyle w:val="86"/>
      <w:suff w:val="nothing"/>
      <w:lvlText w:val="%1%2　"/>
      <w:lvlJc w:val="left"/>
      <w:pPr>
        <w:ind w:left="0" w:firstLine="0"/>
      </w:pPr>
      <w:rPr>
        <w:rFonts w:hint="eastAsia" w:ascii="黑体" w:eastAsia="黑体"/>
        <w:b w:val="0"/>
        <w:i w:val="0"/>
        <w:sz w:val="21"/>
      </w:rPr>
    </w:lvl>
    <w:lvl w:ilvl="2" w:tentative="0">
      <w:start w:val="1"/>
      <w:numFmt w:val="decimal"/>
      <w:pStyle w:val="87"/>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color w:val="000000"/>
        <w:spacing w:val="0"/>
        <w:kern w:val="0"/>
        <w:position w:val="0"/>
        <w:sz w:val="21"/>
        <w:u w:val="none"/>
      </w:rPr>
    </w:lvl>
    <w:lvl w:ilvl="3" w:tentative="0">
      <w:start w:val="1"/>
      <w:numFmt w:val="decimal"/>
      <w:pStyle w:val="52"/>
      <w:suff w:val="nothing"/>
      <w:lvlText w:val="%1%2.%3.%4　"/>
      <w:lvlJc w:val="left"/>
      <w:pPr>
        <w:ind w:left="0" w:firstLine="0"/>
      </w:pPr>
      <w:rPr>
        <w:rFonts w:hint="eastAsia" w:ascii="黑体" w:eastAsia="黑体"/>
        <w:b w:val="0"/>
        <w:i w:val="0"/>
        <w:sz w:val="21"/>
      </w:rPr>
    </w:lvl>
    <w:lvl w:ilvl="4" w:tentative="0">
      <w:start w:val="1"/>
      <w:numFmt w:val="decimal"/>
      <w:pStyle w:val="79"/>
      <w:suff w:val="nothing"/>
      <w:lvlText w:val="%1%2.%3.%4.%5　"/>
      <w:lvlJc w:val="left"/>
      <w:pPr>
        <w:ind w:left="0" w:firstLine="0"/>
      </w:pPr>
      <w:rPr>
        <w:rFonts w:hint="eastAsia" w:ascii="黑体" w:eastAsia="黑体"/>
        <w:b w:val="0"/>
        <w:i w:val="0"/>
        <w:sz w:val="21"/>
      </w:rPr>
    </w:lvl>
    <w:lvl w:ilvl="5" w:tentative="0">
      <w:start w:val="1"/>
      <w:numFmt w:val="decimal"/>
      <w:pStyle w:val="82"/>
      <w:suff w:val="nothing"/>
      <w:lvlText w:val="%1%2.%3.%4.%5.%6　"/>
      <w:lvlJc w:val="left"/>
      <w:pPr>
        <w:ind w:left="0" w:firstLine="0"/>
      </w:pPr>
      <w:rPr>
        <w:rFonts w:hint="eastAsia" w:ascii="黑体" w:eastAsia="黑体"/>
        <w:b w:val="0"/>
        <w:i w:val="0"/>
        <w:sz w:val="21"/>
      </w:rPr>
    </w:lvl>
    <w:lvl w:ilvl="6" w:tentative="0">
      <w:start w:val="1"/>
      <w:numFmt w:val="decimal"/>
      <w:pStyle w:val="85"/>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0">
    <w:nsid w:val="6DBF04F4"/>
    <w:multiLevelType w:val="multilevel"/>
    <w:tmpl w:val="6DBF04F4"/>
    <w:lvl w:ilvl="0" w:tentative="0">
      <w:start w:val="1"/>
      <w:numFmt w:val="none"/>
      <w:pStyle w:val="15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1">
    <w:nsid w:val="6DF35F19"/>
    <w:multiLevelType w:val="multilevel"/>
    <w:tmpl w:val="6DF35F19"/>
    <w:lvl w:ilvl="0" w:tentative="0">
      <w:start w:val="1"/>
      <w:numFmt w:val="decimal"/>
      <w:pStyle w:val="97"/>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2">
    <w:nsid w:val="76933334"/>
    <w:multiLevelType w:val="multilevel"/>
    <w:tmpl w:val="76933334"/>
    <w:lvl w:ilvl="0" w:tentative="0">
      <w:start w:val="1"/>
      <w:numFmt w:val="none"/>
      <w:pStyle w:val="11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9"/>
  </w:num>
  <w:num w:numId="3">
    <w:abstractNumId w:val="5"/>
  </w:num>
  <w:num w:numId="4">
    <w:abstractNumId w:val="25"/>
  </w:num>
  <w:num w:numId="5">
    <w:abstractNumId w:val="18"/>
  </w:num>
  <w:num w:numId="6">
    <w:abstractNumId w:val="13"/>
  </w:num>
  <w:num w:numId="7">
    <w:abstractNumId w:val="8"/>
  </w:num>
  <w:num w:numId="8">
    <w:abstractNumId w:val="3"/>
  </w:num>
  <w:num w:numId="9">
    <w:abstractNumId w:val="9"/>
  </w:num>
  <w:num w:numId="10">
    <w:abstractNumId w:val="16"/>
  </w:num>
  <w:num w:numId="11">
    <w:abstractNumId w:val="27"/>
  </w:num>
  <w:num w:numId="12">
    <w:abstractNumId w:val="11"/>
  </w:num>
  <w:num w:numId="13">
    <w:abstractNumId w:val="12"/>
  </w:num>
  <w:num w:numId="14">
    <w:abstractNumId w:val="7"/>
  </w:num>
  <w:num w:numId="15">
    <w:abstractNumId w:val="19"/>
  </w:num>
  <w:num w:numId="16">
    <w:abstractNumId w:val="23"/>
  </w:num>
  <w:num w:numId="17">
    <w:abstractNumId w:val="17"/>
  </w:num>
  <w:num w:numId="18">
    <w:abstractNumId w:val="31"/>
  </w:num>
  <w:num w:numId="19">
    <w:abstractNumId w:val="15"/>
  </w:num>
  <w:num w:numId="20">
    <w:abstractNumId w:val="1"/>
  </w:num>
  <w:num w:numId="21">
    <w:abstractNumId w:val="10"/>
  </w:num>
  <w:num w:numId="22">
    <w:abstractNumId w:val="32"/>
  </w:num>
  <w:num w:numId="23">
    <w:abstractNumId w:val="22"/>
  </w:num>
  <w:num w:numId="24">
    <w:abstractNumId w:val="6"/>
  </w:num>
  <w:num w:numId="25">
    <w:abstractNumId w:val="28"/>
  </w:num>
  <w:num w:numId="26">
    <w:abstractNumId w:val="30"/>
  </w:num>
  <w:num w:numId="27">
    <w:abstractNumId w:val="2"/>
  </w:num>
  <w:num w:numId="28">
    <w:abstractNumId w:val="4"/>
  </w:num>
  <w:num w:numId="29">
    <w:abstractNumId w:val="14"/>
  </w:num>
  <w:num w:numId="30">
    <w:abstractNumId w:val="26"/>
  </w:num>
  <w:num w:numId="31">
    <w:abstractNumId w:val="24"/>
  </w:num>
  <w:num w:numId="32">
    <w:abstractNumId w:val="20"/>
  </w:num>
  <w:num w:numId="33">
    <w:abstractNumId w:val="2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true"/>
  <w:bordersDoNotSurroundFooter w:val="true"/>
  <w:attachedTemplate r:id="rId1"/>
  <w:documentProtection w:edit="forms" w:enforcement="1" w:cryptProviderType="rsaAES" w:cryptAlgorithmClass="hash" w:cryptAlgorithmType="typeAny" w:cryptAlgorithmSid="14" w:cryptSpinCount="100000" w:hash="9tBg/s2W+n48ca+sDk7HcL8youdka9mZvJtxYQ4ep67CCPmA2yHZ6FFNITyZ8DZtl+IzweFZ0WMc2EQ0GrVY4Q==" w:salt="C2WEsy8Zj2wKq9YG6WVN9A=="/>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BC16D3"/>
    <w:rsid w:val="0000040A"/>
    <w:rsid w:val="00000A94"/>
    <w:rsid w:val="00000F46"/>
    <w:rsid w:val="00001972"/>
    <w:rsid w:val="00001D9A"/>
    <w:rsid w:val="00004112"/>
    <w:rsid w:val="00004D5F"/>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158"/>
    <w:rsid w:val="00073C8C"/>
    <w:rsid w:val="00077B64"/>
    <w:rsid w:val="00080A1C"/>
    <w:rsid w:val="00082317"/>
    <w:rsid w:val="00083D2C"/>
    <w:rsid w:val="00086AA1"/>
    <w:rsid w:val="00087A77"/>
    <w:rsid w:val="00090CA6"/>
    <w:rsid w:val="00092523"/>
    <w:rsid w:val="00092B8A"/>
    <w:rsid w:val="00092FB0"/>
    <w:rsid w:val="000934C5"/>
    <w:rsid w:val="00093D25"/>
    <w:rsid w:val="00093DAB"/>
    <w:rsid w:val="00094D73"/>
    <w:rsid w:val="00096D63"/>
    <w:rsid w:val="000A0B60"/>
    <w:rsid w:val="000A0EB8"/>
    <w:rsid w:val="000A19FC"/>
    <w:rsid w:val="000A296B"/>
    <w:rsid w:val="000A5636"/>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C7E21"/>
    <w:rsid w:val="000D0A9C"/>
    <w:rsid w:val="000D1795"/>
    <w:rsid w:val="000D329A"/>
    <w:rsid w:val="000D4B9C"/>
    <w:rsid w:val="000D4EB6"/>
    <w:rsid w:val="000D753B"/>
    <w:rsid w:val="000E12C3"/>
    <w:rsid w:val="000E4C9E"/>
    <w:rsid w:val="000E6FD7"/>
    <w:rsid w:val="000F06E1"/>
    <w:rsid w:val="000F0E3C"/>
    <w:rsid w:val="000F19D5"/>
    <w:rsid w:val="000F4AEA"/>
    <w:rsid w:val="000F633F"/>
    <w:rsid w:val="000F67E9"/>
    <w:rsid w:val="00104926"/>
    <w:rsid w:val="00113B1E"/>
    <w:rsid w:val="0011711C"/>
    <w:rsid w:val="0012059C"/>
    <w:rsid w:val="00124B5B"/>
    <w:rsid w:val="00124E4F"/>
    <w:rsid w:val="001260B7"/>
    <w:rsid w:val="001265CB"/>
    <w:rsid w:val="001321C6"/>
    <w:rsid w:val="001325C4"/>
    <w:rsid w:val="00133010"/>
    <w:rsid w:val="001338EE"/>
    <w:rsid w:val="00133AAE"/>
    <w:rsid w:val="001347F1"/>
    <w:rsid w:val="00135323"/>
    <w:rsid w:val="001356C4"/>
    <w:rsid w:val="00141114"/>
    <w:rsid w:val="0014232A"/>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03B0"/>
    <w:rsid w:val="0020107D"/>
    <w:rsid w:val="00202AA4"/>
    <w:rsid w:val="002031F7"/>
    <w:rsid w:val="002040E6"/>
    <w:rsid w:val="0020527B"/>
    <w:rsid w:val="00205F2C"/>
    <w:rsid w:val="00210B15"/>
    <w:rsid w:val="002142EA"/>
    <w:rsid w:val="00216207"/>
    <w:rsid w:val="002204BB"/>
    <w:rsid w:val="00220D41"/>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546D7"/>
    <w:rsid w:val="0026148A"/>
    <w:rsid w:val="00262696"/>
    <w:rsid w:val="00263D25"/>
    <w:rsid w:val="002643C3"/>
    <w:rsid w:val="002648D1"/>
    <w:rsid w:val="00264A0C"/>
    <w:rsid w:val="00266EEB"/>
    <w:rsid w:val="00267EF4"/>
    <w:rsid w:val="00270CB8"/>
    <w:rsid w:val="00272B08"/>
    <w:rsid w:val="002733DF"/>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14C"/>
    <w:rsid w:val="002A1260"/>
    <w:rsid w:val="002A1589"/>
    <w:rsid w:val="002A1608"/>
    <w:rsid w:val="002A25DC"/>
    <w:rsid w:val="002A3AAB"/>
    <w:rsid w:val="002A4CEA"/>
    <w:rsid w:val="002A5977"/>
    <w:rsid w:val="002A5A13"/>
    <w:rsid w:val="002A757F"/>
    <w:rsid w:val="002A7F44"/>
    <w:rsid w:val="002B0C40"/>
    <w:rsid w:val="002B1966"/>
    <w:rsid w:val="002B3C4C"/>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5E42"/>
    <w:rsid w:val="002F7AF6"/>
    <w:rsid w:val="00300E63"/>
    <w:rsid w:val="0030176C"/>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3777B"/>
    <w:rsid w:val="0034194F"/>
    <w:rsid w:val="00344605"/>
    <w:rsid w:val="003474AA"/>
    <w:rsid w:val="00350D1D"/>
    <w:rsid w:val="00352C83"/>
    <w:rsid w:val="003615D2"/>
    <w:rsid w:val="00363DCE"/>
    <w:rsid w:val="0036429C"/>
    <w:rsid w:val="00364A53"/>
    <w:rsid w:val="003654CB"/>
    <w:rsid w:val="00365AA9"/>
    <w:rsid w:val="00365F86"/>
    <w:rsid w:val="00365F87"/>
    <w:rsid w:val="00366E89"/>
    <w:rsid w:val="0037054A"/>
    <w:rsid w:val="003705F4"/>
    <w:rsid w:val="00370D58"/>
    <w:rsid w:val="00371316"/>
    <w:rsid w:val="00376713"/>
    <w:rsid w:val="00381815"/>
    <w:rsid w:val="003819AF"/>
    <w:rsid w:val="003820E9"/>
    <w:rsid w:val="00382DE7"/>
    <w:rsid w:val="00384FFC"/>
    <w:rsid w:val="0038673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981"/>
    <w:rsid w:val="003B6BE3"/>
    <w:rsid w:val="003C010C"/>
    <w:rsid w:val="003C0A6C"/>
    <w:rsid w:val="003C14F8"/>
    <w:rsid w:val="003C5A43"/>
    <w:rsid w:val="003D0519"/>
    <w:rsid w:val="003D0FF6"/>
    <w:rsid w:val="003D262C"/>
    <w:rsid w:val="003D6334"/>
    <w:rsid w:val="003D6D61"/>
    <w:rsid w:val="003E091D"/>
    <w:rsid w:val="003E1C53"/>
    <w:rsid w:val="003E2A69"/>
    <w:rsid w:val="003E2D49"/>
    <w:rsid w:val="003E2FD4"/>
    <w:rsid w:val="003E49F6"/>
    <w:rsid w:val="003E660F"/>
    <w:rsid w:val="003E6CF6"/>
    <w:rsid w:val="003F0841"/>
    <w:rsid w:val="003F23D3"/>
    <w:rsid w:val="003F3F08"/>
    <w:rsid w:val="003F49F1"/>
    <w:rsid w:val="003F6272"/>
    <w:rsid w:val="00400E72"/>
    <w:rsid w:val="00401400"/>
    <w:rsid w:val="00404770"/>
    <w:rsid w:val="00404869"/>
    <w:rsid w:val="00405884"/>
    <w:rsid w:val="00407D39"/>
    <w:rsid w:val="0041477A"/>
    <w:rsid w:val="0041592B"/>
    <w:rsid w:val="004167A3"/>
    <w:rsid w:val="00432DAA"/>
    <w:rsid w:val="00434305"/>
    <w:rsid w:val="00435DF7"/>
    <w:rsid w:val="0044083F"/>
    <w:rsid w:val="00441AE7"/>
    <w:rsid w:val="00441C28"/>
    <w:rsid w:val="00445574"/>
    <w:rsid w:val="004467FB"/>
    <w:rsid w:val="00446C2E"/>
    <w:rsid w:val="00452D6B"/>
    <w:rsid w:val="00454484"/>
    <w:rsid w:val="0045517B"/>
    <w:rsid w:val="00461C5D"/>
    <w:rsid w:val="00463B77"/>
    <w:rsid w:val="00463C7B"/>
    <w:rsid w:val="004644A6"/>
    <w:rsid w:val="004659BD"/>
    <w:rsid w:val="00470775"/>
    <w:rsid w:val="004746B1"/>
    <w:rsid w:val="0047583F"/>
    <w:rsid w:val="00475DE8"/>
    <w:rsid w:val="0048109E"/>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D7D6C"/>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17CA"/>
    <w:rsid w:val="005220EC"/>
    <w:rsid w:val="00523F95"/>
    <w:rsid w:val="005241EC"/>
    <w:rsid w:val="00524D65"/>
    <w:rsid w:val="00525B16"/>
    <w:rsid w:val="00533D04"/>
    <w:rsid w:val="00534804"/>
    <w:rsid w:val="00534BDF"/>
    <w:rsid w:val="005354EA"/>
    <w:rsid w:val="0053585F"/>
    <w:rsid w:val="00535EC4"/>
    <w:rsid w:val="00535ED9"/>
    <w:rsid w:val="0053692B"/>
    <w:rsid w:val="00541853"/>
    <w:rsid w:val="00543BDA"/>
    <w:rsid w:val="005441CC"/>
    <w:rsid w:val="00547246"/>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6160"/>
    <w:rsid w:val="005966E2"/>
    <w:rsid w:val="00597007"/>
    <w:rsid w:val="005A0966"/>
    <w:rsid w:val="005A0B7D"/>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5F63AD"/>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1A8"/>
    <w:rsid w:val="0068026D"/>
    <w:rsid w:val="00680A27"/>
    <w:rsid w:val="006816A4"/>
    <w:rsid w:val="006819B8"/>
    <w:rsid w:val="006840A6"/>
    <w:rsid w:val="006850CD"/>
    <w:rsid w:val="00685AAB"/>
    <w:rsid w:val="006A079C"/>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859"/>
    <w:rsid w:val="006C6976"/>
    <w:rsid w:val="006C6DD0"/>
    <w:rsid w:val="006D04EA"/>
    <w:rsid w:val="006D16C4"/>
    <w:rsid w:val="006D3E96"/>
    <w:rsid w:val="006D4515"/>
    <w:rsid w:val="006D4BB1"/>
    <w:rsid w:val="006D6593"/>
    <w:rsid w:val="006E23EA"/>
    <w:rsid w:val="006F03A8"/>
    <w:rsid w:val="006F2ACA"/>
    <w:rsid w:val="006F2ADC"/>
    <w:rsid w:val="006F2BFE"/>
    <w:rsid w:val="006F31E9"/>
    <w:rsid w:val="006F6284"/>
    <w:rsid w:val="007002C5"/>
    <w:rsid w:val="00703E7E"/>
    <w:rsid w:val="00704387"/>
    <w:rsid w:val="00707669"/>
    <w:rsid w:val="00711CBA"/>
    <w:rsid w:val="00711FB5"/>
    <w:rsid w:val="00712A01"/>
    <w:rsid w:val="00714F58"/>
    <w:rsid w:val="00722FBF"/>
    <w:rsid w:val="00722FC2"/>
    <w:rsid w:val="00724879"/>
    <w:rsid w:val="00724E1B"/>
    <w:rsid w:val="00725949"/>
    <w:rsid w:val="00727ED6"/>
    <w:rsid w:val="00727FA2"/>
    <w:rsid w:val="007322D9"/>
    <w:rsid w:val="00732BC0"/>
    <w:rsid w:val="0073720F"/>
    <w:rsid w:val="00737796"/>
    <w:rsid w:val="0074165C"/>
    <w:rsid w:val="00742C35"/>
    <w:rsid w:val="007432CA"/>
    <w:rsid w:val="007439EB"/>
    <w:rsid w:val="00743CB4"/>
    <w:rsid w:val="00743F0A"/>
    <w:rsid w:val="007442AD"/>
    <w:rsid w:val="007444E8"/>
    <w:rsid w:val="0074548E"/>
    <w:rsid w:val="00745773"/>
    <w:rsid w:val="00746800"/>
    <w:rsid w:val="007501A8"/>
    <w:rsid w:val="007501D4"/>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8AA"/>
    <w:rsid w:val="007A2E12"/>
    <w:rsid w:val="007A3475"/>
    <w:rsid w:val="007A41C8"/>
    <w:rsid w:val="007A54CE"/>
    <w:rsid w:val="007A6FD9"/>
    <w:rsid w:val="007A7FFA"/>
    <w:rsid w:val="007B04EB"/>
    <w:rsid w:val="007B0D4F"/>
    <w:rsid w:val="007B5A3D"/>
    <w:rsid w:val="007B5B95"/>
    <w:rsid w:val="007B6131"/>
    <w:rsid w:val="007B68EA"/>
    <w:rsid w:val="007B7453"/>
    <w:rsid w:val="007C1E8B"/>
    <w:rsid w:val="007C2D89"/>
    <w:rsid w:val="007C4593"/>
    <w:rsid w:val="007C5309"/>
    <w:rsid w:val="007C6069"/>
    <w:rsid w:val="007D06C4"/>
    <w:rsid w:val="007D1352"/>
    <w:rsid w:val="007D2508"/>
    <w:rsid w:val="007D346A"/>
    <w:rsid w:val="007D6518"/>
    <w:rsid w:val="007D76BD"/>
    <w:rsid w:val="007E01CF"/>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1BC"/>
    <w:rsid w:val="008E4BB6"/>
    <w:rsid w:val="008E5518"/>
    <w:rsid w:val="008E6A84"/>
    <w:rsid w:val="008F0CDC"/>
    <w:rsid w:val="008F17A3"/>
    <w:rsid w:val="008F1CA1"/>
    <w:rsid w:val="008F1ED3"/>
    <w:rsid w:val="008F23A5"/>
    <w:rsid w:val="008F4C29"/>
    <w:rsid w:val="008F70BD"/>
    <w:rsid w:val="008F788F"/>
    <w:rsid w:val="008F7EA2"/>
    <w:rsid w:val="00902722"/>
    <w:rsid w:val="009027BC"/>
    <w:rsid w:val="009062E6"/>
    <w:rsid w:val="0090780D"/>
    <w:rsid w:val="00911BE5"/>
    <w:rsid w:val="00913CA9"/>
    <w:rsid w:val="009145AE"/>
    <w:rsid w:val="009146CE"/>
    <w:rsid w:val="00914CA7"/>
    <w:rsid w:val="00915C3E"/>
    <w:rsid w:val="009161A8"/>
    <w:rsid w:val="009166DA"/>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2FF3"/>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6BA9"/>
    <w:rsid w:val="009A72AD"/>
    <w:rsid w:val="009B09E0"/>
    <w:rsid w:val="009B0BC5"/>
    <w:rsid w:val="009B1247"/>
    <w:rsid w:val="009B6029"/>
    <w:rsid w:val="009B6971"/>
    <w:rsid w:val="009C27F1"/>
    <w:rsid w:val="009C3152"/>
    <w:rsid w:val="009C4CFA"/>
    <w:rsid w:val="009C5070"/>
    <w:rsid w:val="009D112C"/>
    <w:rsid w:val="009D23A6"/>
    <w:rsid w:val="009D47FA"/>
    <w:rsid w:val="009D4C5B"/>
    <w:rsid w:val="009D50D2"/>
    <w:rsid w:val="009D540B"/>
    <w:rsid w:val="009D6BCA"/>
    <w:rsid w:val="009E0F62"/>
    <w:rsid w:val="009E4A58"/>
    <w:rsid w:val="009E5A2D"/>
    <w:rsid w:val="009E5AB2"/>
    <w:rsid w:val="009E6219"/>
    <w:rsid w:val="009F03B3"/>
    <w:rsid w:val="009F1FCD"/>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6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023E"/>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D5D3F"/>
    <w:rsid w:val="00AE070A"/>
    <w:rsid w:val="00AE101C"/>
    <w:rsid w:val="00AE37E5"/>
    <w:rsid w:val="00AE5EB4"/>
    <w:rsid w:val="00AF0C18"/>
    <w:rsid w:val="00AF47C5"/>
    <w:rsid w:val="00AF5398"/>
    <w:rsid w:val="00B049AF"/>
    <w:rsid w:val="00B07242"/>
    <w:rsid w:val="00B10534"/>
    <w:rsid w:val="00B113DB"/>
    <w:rsid w:val="00B11D8A"/>
    <w:rsid w:val="00B12981"/>
    <w:rsid w:val="00B139B1"/>
    <w:rsid w:val="00B147DD"/>
    <w:rsid w:val="00B14919"/>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4DDE"/>
    <w:rsid w:val="00B56FBE"/>
    <w:rsid w:val="00B60ACF"/>
    <w:rsid w:val="00B62B58"/>
    <w:rsid w:val="00B65149"/>
    <w:rsid w:val="00B66105"/>
    <w:rsid w:val="00B66567"/>
    <w:rsid w:val="00B66F52"/>
    <w:rsid w:val="00B66FE5"/>
    <w:rsid w:val="00B72880"/>
    <w:rsid w:val="00B758BF"/>
    <w:rsid w:val="00B777F1"/>
    <w:rsid w:val="00B77EC8"/>
    <w:rsid w:val="00B827A6"/>
    <w:rsid w:val="00B831CE"/>
    <w:rsid w:val="00B852E5"/>
    <w:rsid w:val="00B86677"/>
    <w:rsid w:val="00B87131"/>
    <w:rsid w:val="00B939B1"/>
    <w:rsid w:val="00B96D40"/>
    <w:rsid w:val="00B97386"/>
    <w:rsid w:val="00BA263B"/>
    <w:rsid w:val="00BA42B2"/>
    <w:rsid w:val="00BA4DB7"/>
    <w:rsid w:val="00BA58D4"/>
    <w:rsid w:val="00BA5B9E"/>
    <w:rsid w:val="00BA7A9C"/>
    <w:rsid w:val="00BA7C9A"/>
    <w:rsid w:val="00BB5F8F"/>
    <w:rsid w:val="00BB657A"/>
    <w:rsid w:val="00BC16D3"/>
    <w:rsid w:val="00BC1A4E"/>
    <w:rsid w:val="00BC5DC7"/>
    <w:rsid w:val="00BC6B8B"/>
    <w:rsid w:val="00BC733D"/>
    <w:rsid w:val="00BC73D8"/>
    <w:rsid w:val="00BD52D7"/>
    <w:rsid w:val="00BD5AD2"/>
    <w:rsid w:val="00BE0D39"/>
    <w:rsid w:val="00BE22F3"/>
    <w:rsid w:val="00BE5B52"/>
    <w:rsid w:val="00BE7B8D"/>
    <w:rsid w:val="00BF0993"/>
    <w:rsid w:val="00BF10A9"/>
    <w:rsid w:val="00BF1703"/>
    <w:rsid w:val="00BF231C"/>
    <w:rsid w:val="00BF51E5"/>
    <w:rsid w:val="00BF74A6"/>
    <w:rsid w:val="00C013AD"/>
    <w:rsid w:val="00C04904"/>
    <w:rsid w:val="00C056B3"/>
    <w:rsid w:val="00C103E5"/>
    <w:rsid w:val="00C10E0A"/>
    <w:rsid w:val="00C13319"/>
    <w:rsid w:val="00C13EE9"/>
    <w:rsid w:val="00C21540"/>
    <w:rsid w:val="00C21906"/>
    <w:rsid w:val="00C219E8"/>
    <w:rsid w:val="00C21BFA"/>
    <w:rsid w:val="00C22148"/>
    <w:rsid w:val="00C22FBA"/>
    <w:rsid w:val="00C24C8D"/>
    <w:rsid w:val="00C25FE2"/>
    <w:rsid w:val="00C26B53"/>
    <w:rsid w:val="00C279B2"/>
    <w:rsid w:val="00C33E50"/>
    <w:rsid w:val="00C34C20"/>
    <w:rsid w:val="00C35A3E"/>
    <w:rsid w:val="00C4000B"/>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73CD8"/>
    <w:rsid w:val="00C80CB8"/>
    <w:rsid w:val="00C819F8"/>
    <w:rsid w:val="00C8248C"/>
    <w:rsid w:val="00C84E33"/>
    <w:rsid w:val="00C8547A"/>
    <w:rsid w:val="00C86D6F"/>
    <w:rsid w:val="00C905FC"/>
    <w:rsid w:val="00C92D03"/>
    <w:rsid w:val="00C9319C"/>
    <w:rsid w:val="00C9435D"/>
    <w:rsid w:val="00C94394"/>
    <w:rsid w:val="00C94DF2"/>
    <w:rsid w:val="00C96741"/>
    <w:rsid w:val="00C97091"/>
    <w:rsid w:val="00CA133F"/>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C77E6"/>
    <w:rsid w:val="00CD2808"/>
    <w:rsid w:val="00CD28BF"/>
    <w:rsid w:val="00CD4092"/>
    <w:rsid w:val="00CD4A20"/>
    <w:rsid w:val="00CD50A1"/>
    <w:rsid w:val="00CD519E"/>
    <w:rsid w:val="00CE0C4F"/>
    <w:rsid w:val="00CE30EA"/>
    <w:rsid w:val="00CF048A"/>
    <w:rsid w:val="00CF0A60"/>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355B9"/>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3D8E"/>
    <w:rsid w:val="00D950E1"/>
    <w:rsid w:val="00D952A6"/>
    <w:rsid w:val="00D97F99"/>
    <w:rsid w:val="00DA1E08"/>
    <w:rsid w:val="00DA24F8"/>
    <w:rsid w:val="00DA28E8"/>
    <w:rsid w:val="00DA35B7"/>
    <w:rsid w:val="00DA38D3"/>
    <w:rsid w:val="00DA3932"/>
    <w:rsid w:val="00DA3AFC"/>
    <w:rsid w:val="00DA64F8"/>
    <w:rsid w:val="00DA6C15"/>
    <w:rsid w:val="00DB0258"/>
    <w:rsid w:val="00DB0754"/>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11A85"/>
    <w:rsid w:val="00E12495"/>
    <w:rsid w:val="00E1467A"/>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37C8"/>
    <w:rsid w:val="00E5408A"/>
    <w:rsid w:val="00E56800"/>
    <w:rsid w:val="00E57D7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86A"/>
    <w:rsid w:val="00E85BFF"/>
    <w:rsid w:val="00E90391"/>
    <w:rsid w:val="00E906C2"/>
    <w:rsid w:val="00E90F8D"/>
    <w:rsid w:val="00E9311F"/>
    <w:rsid w:val="00E934D1"/>
    <w:rsid w:val="00E94AF0"/>
    <w:rsid w:val="00E95D13"/>
    <w:rsid w:val="00E95DD3"/>
    <w:rsid w:val="00E969D5"/>
    <w:rsid w:val="00EA58D1"/>
    <w:rsid w:val="00EA61BC"/>
    <w:rsid w:val="00EA681A"/>
    <w:rsid w:val="00EA6C4B"/>
    <w:rsid w:val="00EA735B"/>
    <w:rsid w:val="00EB17DE"/>
    <w:rsid w:val="00EB1E69"/>
    <w:rsid w:val="00EB2086"/>
    <w:rsid w:val="00EB5EDF"/>
    <w:rsid w:val="00EB60FE"/>
    <w:rsid w:val="00EB74DB"/>
    <w:rsid w:val="00EC5359"/>
    <w:rsid w:val="00EC562A"/>
    <w:rsid w:val="00ED067A"/>
    <w:rsid w:val="00ED1C14"/>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8A6"/>
    <w:rsid w:val="00F27A3B"/>
    <w:rsid w:val="00F33817"/>
    <w:rsid w:val="00F420D5"/>
    <w:rsid w:val="00F451EA"/>
    <w:rsid w:val="00F45447"/>
    <w:rsid w:val="00F456C6"/>
    <w:rsid w:val="00F4577B"/>
    <w:rsid w:val="00F46496"/>
    <w:rsid w:val="00F46A48"/>
    <w:rsid w:val="00F474D0"/>
    <w:rsid w:val="00F50179"/>
    <w:rsid w:val="00F515EE"/>
    <w:rsid w:val="00F56511"/>
    <w:rsid w:val="00F6194E"/>
    <w:rsid w:val="00F623AC"/>
    <w:rsid w:val="00F6412A"/>
    <w:rsid w:val="00F65893"/>
    <w:rsid w:val="00F66A4A"/>
    <w:rsid w:val="00F67A36"/>
    <w:rsid w:val="00F71E22"/>
    <w:rsid w:val="00F72142"/>
    <w:rsid w:val="00F72AE7"/>
    <w:rsid w:val="00F81141"/>
    <w:rsid w:val="00F833BA"/>
    <w:rsid w:val="00F84FD0"/>
    <w:rsid w:val="00F859A8"/>
    <w:rsid w:val="00F86D87"/>
    <w:rsid w:val="00F9108B"/>
    <w:rsid w:val="00F91349"/>
    <w:rsid w:val="00F93A8A"/>
    <w:rsid w:val="00F95248"/>
    <w:rsid w:val="00F956A9"/>
    <w:rsid w:val="00F96152"/>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6D74"/>
    <w:rsid w:val="00FE7E79"/>
    <w:rsid w:val="00FF3E7D"/>
    <w:rsid w:val="00FF57FA"/>
    <w:rsid w:val="00FF5B99"/>
    <w:rsid w:val="00FF730C"/>
    <w:rsid w:val="00FF73F4"/>
    <w:rsid w:val="00FF7CE4"/>
    <w:rsid w:val="00FF7E39"/>
    <w:rsid w:val="3262649C"/>
    <w:rsid w:val="354D5D02"/>
    <w:rsid w:val="43301615"/>
    <w:rsid w:val="4735383E"/>
    <w:rsid w:val="52012361"/>
    <w:rsid w:val="59D6656A"/>
    <w:rsid w:val="5A95732A"/>
    <w:rsid w:val="5FE63D13"/>
    <w:rsid w:val="60191BB5"/>
    <w:rsid w:val="61254671"/>
    <w:rsid w:val="664F5567"/>
    <w:rsid w:val="6C920988"/>
    <w:rsid w:val="72B77140"/>
    <w:rsid w:val="76BD2401"/>
    <w:rsid w:val="78BD6D61"/>
    <w:rsid w:val="DFFF767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207"/>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08"/>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09"/>
    <w:qFormat/>
    <w:uiPriority w:val="0"/>
    <w:pPr>
      <w:keepNext/>
      <w:keepLines/>
      <w:spacing w:before="260" w:after="260" w:line="416" w:lineRule="auto"/>
      <w:outlineLvl w:val="2"/>
    </w:pPr>
    <w:rPr>
      <w:b/>
      <w:bCs/>
      <w:sz w:val="32"/>
      <w:szCs w:val="32"/>
    </w:rPr>
  </w:style>
  <w:style w:type="paragraph" w:styleId="5">
    <w:name w:val="heading 4"/>
    <w:basedOn w:val="1"/>
    <w:next w:val="1"/>
    <w:link w:val="210"/>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211"/>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212"/>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213"/>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214"/>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215"/>
    <w:qFormat/>
    <w:uiPriority w:val="0"/>
    <w:pPr>
      <w:keepNext/>
      <w:keepLines/>
      <w:adjustRightInd/>
      <w:spacing w:before="240" w:after="64" w:line="320" w:lineRule="auto"/>
      <w:outlineLvl w:val="8"/>
    </w:pPr>
    <w:rPr>
      <w:rFonts w:ascii="Arial" w:hAnsi="Arial" w:eastAsia="黑体"/>
    </w:rPr>
  </w:style>
  <w:style w:type="character" w:default="1" w:styleId="29">
    <w:name w:val="Default Paragraph Font"/>
    <w:unhideWhenUsed/>
    <w:qFormat/>
    <w:uiPriority w:val="1"/>
  </w:style>
  <w:style w:type="table" w:default="1" w:styleId="27">
    <w:name w:val="Normal Table"/>
    <w:unhideWhenUsed/>
    <w:qFormat/>
    <w:uiPriority w:val="99"/>
    <w:pPr>
      <w:widowControl/>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222"/>
    <w:qFormat/>
    <w:uiPriority w:val="0"/>
    <w:pPr>
      <w:spacing w:after="120"/>
    </w:pPr>
  </w:style>
  <w:style w:type="paragraph" w:styleId="14">
    <w:name w:val="Body Text Indent"/>
    <w:basedOn w:val="1"/>
    <w:link w:val="234"/>
    <w:unhideWhenUsed/>
    <w:qFormat/>
    <w:uiPriority w:val="99"/>
    <w:pPr>
      <w:widowControl w:val="0"/>
      <w:spacing w:before="0" w:beforeAutospacing="0" w:after="0" w:afterAutospacing="0"/>
      <w:ind w:left="0" w:right="0" w:firstLine="420"/>
      <w:jc w:val="both"/>
    </w:pPr>
    <w:rPr>
      <w:rFonts w:hint="default" w:ascii="Times New Roman" w:hAnsi="Times New Roman" w:eastAsia="宋体" w:cs="Times New Roman"/>
      <w:kern w:val="2"/>
      <w:sz w:val="21"/>
      <w:szCs w:val="20"/>
      <w:lang w:val="en-US" w:eastAsia="zh-CN" w:bidi="ar-SA"/>
    </w:rPr>
  </w:style>
  <w:style w:type="paragraph" w:styleId="15">
    <w:name w:val="toc 5"/>
    <w:basedOn w:val="1"/>
    <w:next w:val="1"/>
    <w:unhideWhenUsed/>
    <w:qFormat/>
    <w:uiPriority w:val="39"/>
    <w:pPr>
      <w:ind w:left="839"/>
    </w:pPr>
    <w:rPr>
      <w:rFonts w:ascii="宋体"/>
    </w:rPr>
  </w:style>
  <w:style w:type="paragraph" w:styleId="16">
    <w:name w:val="toc 3"/>
    <w:basedOn w:val="1"/>
    <w:next w:val="1"/>
    <w:unhideWhenUsed/>
    <w:qFormat/>
    <w:uiPriority w:val="39"/>
    <w:pPr>
      <w:spacing w:line="300" w:lineRule="exact"/>
      <w:ind w:left="420"/>
    </w:pPr>
    <w:rPr>
      <w:rFonts w:ascii="宋体"/>
    </w:rPr>
  </w:style>
  <w:style w:type="paragraph" w:styleId="17">
    <w:name w:val="Balloon Text"/>
    <w:basedOn w:val="1"/>
    <w:link w:val="218"/>
    <w:unhideWhenUsed/>
    <w:qFormat/>
    <w:uiPriority w:val="99"/>
    <w:rPr>
      <w:sz w:val="18"/>
      <w:szCs w:val="18"/>
    </w:rPr>
  </w:style>
  <w:style w:type="paragraph" w:styleId="18">
    <w:name w:val="footer"/>
    <w:basedOn w:val="1"/>
    <w:link w:val="235"/>
    <w:qFormat/>
    <w:uiPriority w:val="99"/>
    <w:pPr>
      <w:tabs>
        <w:tab w:val="center" w:pos="4153"/>
        <w:tab w:val="right" w:pos="8306"/>
      </w:tabs>
      <w:adjustRightInd/>
      <w:snapToGrid w:val="0"/>
      <w:spacing w:line="240" w:lineRule="auto"/>
      <w:jc w:val="right"/>
    </w:pPr>
    <w:rPr>
      <w:rFonts w:ascii="宋体"/>
      <w:sz w:val="18"/>
      <w:szCs w:val="18"/>
    </w:rPr>
  </w:style>
  <w:style w:type="paragraph" w:styleId="19">
    <w:name w:val="header"/>
    <w:basedOn w:val="1"/>
    <w:link w:val="216"/>
    <w:qFormat/>
    <w:uiPriority w:val="99"/>
    <w:pPr>
      <w:tabs>
        <w:tab w:val="center" w:pos="4153"/>
        <w:tab w:val="right" w:pos="8306"/>
      </w:tabs>
      <w:adjustRightInd/>
      <w:snapToGrid w:val="0"/>
      <w:jc w:val="center"/>
    </w:pPr>
    <w:rPr>
      <w:sz w:val="18"/>
      <w:szCs w:val="18"/>
    </w:rPr>
  </w:style>
  <w:style w:type="paragraph" w:styleId="20">
    <w:name w:val="toc 1"/>
    <w:basedOn w:val="1"/>
    <w:next w:val="1"/>
    <w:unhideWhenUsed/>
    <w:qFormat/>
    <w:uiPriority w:val="39"/>
    <w:rPr>
      <w:rFonts w:ascii="宋体"/>
    </w:rPr>
  </w:style>
  <w:style w:type="paragraph" w:styleId="21">
    <w:name w:val="toc 4"/>
    <w:basedOn w:val="1"/>
    <w:next w:val="1"/>
    <w:unhideWhenUsed/>
    <w:qFormat/>
    <w:uiPriority w:val="39"/>
    <w:pPr>
      <w:tabs>
        <w:tab w:val="right" w:leader="dot" w:pos="9344"/>
      </w:tabs>
      <w:spacing w:line="300" w:lineRule="exact"/>
      <w:ind w:left="629"/>
    </w:pPr>
    <w:rPr>
      <w:rFonts w:ascii="宋体"/>
    </w:rPr>
  </w:style>
  <w:style w:type="paragraph" w:styleId="22">
    <w:name w:val="footnote text"/>
    <w:basedOn w:val="1"/>
    <w:next w:val="1"/>
    <w:link w:val="224"/>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3">
    <w:name w:val="toc 6"/>
    <w:basedOn w:val="1"/>
    <w:next w:val="1"/>
    <w:unhideWhenUsed/>
    <w:qFormat/>
    <w:uiPriority w:val="39"/>
    <w:pPr>
      <w:spacing w:line="300" w:lineRule="exact"/>
      <w:ind w:left="1049"/>
    </w:pPr>
    <w:rPr>
      <w:rFonts w:ascii="宋体"/>
    </w:rPr>
  </w:style>
  <w:style w:type="paragraph" w:styleId="24">
    <w:name w:val="table of figures"/>
    <w:basedOn w:val="1"/>
    <w:next w:val="1"/>
    <w:semiHidden/>
    <w:qFormat/>
    <w:uiPriority w:val="0"/>
    <w:pPr>
      <w:adjustRightInd/>
      <w:spacing w:line="240" w:lineRule="auto"/>
      <w:jc w:val="left"/>
    </w:pPr>
    <w:rPr>
      <w:szCs w:val="24"/>
    </w:rPr>
  </w:style>
  <w:style w:type="paragraph" w:styleId="25">
    <w:name w:val="toc 2"/>
    <w:basedOn w:val="1"/>
    <w:next w:val="1"/>
    <w:unhideWhenUsed/>
    <w:qFormat/>
    <w:uiPriority w:val="39"/>
    <w:pPr>
      <w:tabs>
        <w:tab w:val="right" w:leader="dot" w:pos="9344"/>
      </w:tabs>
      <w:spacing w:line="300" w:lineRule="exact"/>
      <w:ind w:left="210"/>
    </w:pPr>
    <w:rPr>
      <w:rFonts w:ascii="宋体"/>
    </w:rPr>
  </w:style>
  <w:style w:type="paragraph" w:styleId="26">
    <w:name w:val="Title"/>
    <w:basedOn w:val="1"/>
    <w:link w:val="220"/>
    <w:qFormat/>
    <w:uiPriority w:val="0"/>
    <w:pPr>
      <w:spacing w:before="240" w:after="60"/>
      <w:jc w:val="center"/>
      <w:outlineLvl w:val="0"/>
    </w:pPr>
    <w:rPr>
      <w:rFonts w:ascii="Arial" w:hAnsi="Arial" w:cs="Arial"/>
      <w:b/>
      <w:bCs/>
      <w:sz w:val="32"/>
      <w:szCs w:val="32"/>
    </w:rPr>
  </w:style>
  <w:style w:type="table" w:styleId="28">
    <w:name w:val="Table Grid"/>
    <w:basedOn w:val="2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qFormat/>
    <w:uiPriority w:val="22"/>
    <w:rPr>
      <w:b/>
      <w:bCs/>
    </w:rPr>
  </w:style>
  <w:style w:type="character" w:styleId="31">
    <w:name w:val="page number"/>
    <w:qFormat/>
    <w:uiPriority w:val="0"/>
    <w:rPr>
      <w:rFonts w:ascii="宋体" w:hAnsi="Times New Roman" w:eastAsia="宋体"/>
      <w:sz w:val="18"/>
    </w:rPr>
  </w:style>
  <w:style w:type="character" w:styleId="32">
    <w:name w:val="Emphasis"/>
    <w:qFormat/>
    <w:uiPriority w:val="20"/>
    <w:rPr>
      <w:i/>
      <w:iCs/>
    </w:rPr>
  </w:style>
  <w:style w:type="character" w:styleId="33">
    <w:name w:val="Hyperlink"/>
    <w:qFormat/>
    <w:uiPriority w:val="99"/>
    <w:rPr>
      <w:rFonts w:ascii="宋体" w:hAnsi="Times New Roman" w:eastAsia="宋体"/>
      <w:color w:val="auto"/>
      <w:spacing w:val="0"/>
      <w:w w:val="100"/>
      <w:position w:val="0"/>
      <w:sz w:val="21"/>
      <w:u w:val="none"/>
    </w:rPr>
  </w:style>
  <w:style w:type="character" w:styleId="34">
    <w:name w:val="footnote reference"/>
    <w:semiHidden/>
    <w:qFormat/>
    <w:uiPriority w:val="0"/>
    <w:rPr>
      <w:rFonts w:ascii="宋体" w:hAnsi="宋体" w:eastAsia="宋体" w:cs="Times New Roman"/>
      <w:spacing w:val="0"/>
      <w:sz w:val="18"/>
      <w:vertAlign w:val="superscript"/>
    </w:rPr>
  </w:style>
  <w:style w:type="paragraph" w:customStyle="1" w:styleId="35">
    <w:name w:val="Quote"/>
    <w:basedOn w:val="1"/>
    <w:next w:val="1"/>
    <w:link w:val="219"/>
    <w:qFormat/>
    <w:uiPriority w:val="29"/>
    <w:rPr>
      <w:i/>
      <w:iCs/>
      <w:color w:val="000000"/>
    </w:rPr>
  </w:style>
  <w:style w:type="paragraph" w:customStyle="1" w:styleId="36">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37">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38">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39">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40">
    <w:name w:val="标准书眉一"/>
    <w:qFormat/>
    <w:uiPriority w:val="0"/>
    <w:pPr>
      <w:jc w:val="both"/>
    </w:pPr>
    <w:rPr>
      <w:rFonts w:ascii="Times New Roman" w:hAnsi="Times New Roman" w:eastAsia="宋体" w:cs="Times New Roman"/>
      <w:lang w:val="en-US" w:eastAsia="zh-CN" w:bidi="ar-SA"/>
    </w:rPr>
  </w:style>
  <w:style w:type="paragraph" w:customStyle="1" w:styleId="41">
    <w:name w:val="标准文件_ICS"/>
    <w:basedOn w:val="1"/>
    <w:qFormat/>
    <w:uiPriority w:val="0"/>
    <w:pPr>
      <w:spacing w:line="0" w:lineRule="atLeast"/>
    </w:pPr>
    <w:rPr>
      <w:rFonts w:ascii="黑体" w:hAnsi="宋体" w:eastAsia="黑体"/>
    </w:rPr>
  </w:style>
  <w:style w:type="paragraph" w:customStyle="1" w:styleId="42">
    <w:name w:val="标准文件_标准正文"/>
    <w:basedOn w:val="1"/>
    <w:next w:val="43"/>
    <w:qFormat/>
    <w:uiPriority w:val="0"/>
    <w:pPr>
      <w:snapToGrid w:val="0"/>
      <w:ind w:firstLine="200" w:firstLineChars="200"/>
    </w:pPr>
    <w:rPr>
      <w:kern w:val="0"/>
    </w:rPr>
  </w:style>
  <w:style w:type="paragraph" w:customStyle="1" w:styleId="43">
    <w:name w:val="标准文件_段"/>
    <w:link w:val="228"/>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44">
    <w:name w:val="标准文件_版本"/>
    <w:basedOn w:val="42"/>
    <w:qFormat/>
    <w:uiPriority w:val="0"/>
    <w:pPr>
      <w:adjustRightInd/>
      <w:snapToGrid/>
      <w:ind w:firstLine="0" w:firstLineChars="0"/>
    </w:pPr>
    <w:rPr>
      <w:rFonts w:ascii="宋体" w:hAnsi="宋体"/>
      <w:kern w:val="2"/>
    </w:rPr>
  </w:style>
  <w:style w:type="paragraph" w:customStyle="1" w:styleId="45">
    <w:name w:val="标准文件_标准部门"/>
    <w:basedOn w:val="1"/>
    <w:qFormat/>
    <w:uiPriority w:val="0"/>
    <w:pPr>
      <w:jc w:val="center"/>
    </w:pPr>
    <w:rPr>
      <w:rFonts w:ascii="黑体" w:eastAsia="黑体"/>
      <w:kern w:val="0"/>
      <w:sz w:val="44"/>
    </w:rPr>
  </w:style>
  <w:style w:type="paragraph" w:customStyle="1" w:styleId="46">
    <w:name w:val="标准文件_标准代替"/>
    <w:basedOn w:val="1"/>
    <w:next w:val="1"/>
    <w:qFormat/>
    <w:uiPriority w:val="0"/>
    <w:pPr>
      <w:spacing w:line="310" w:lineRule="exact"/>
      <w:jc w:val="right"/>
    </w:pPr>
    <w:rPr>
      <w:rFonts w:ascii="宋体" w:hAnsi="宋体"/>
      <w:kern w:val="0"/>
    </w:rPr>
  </w:style>
  <w:style w:type="paragraph" w:customStyle="1" w:styleId="47">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48">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49">
    <w:name w:val="标准文件_页眉偶数页"/>
    <w:basedOn w:val="48"/>
    <w:next w:val="1"/>
    <w:qFormat/>
    <w:uiPriority w:val="0"/>
    <w:pPr>
      <w:jc w:val="left"/>
    </w:pPr>
  </w:style>
  <w:style w:type="paragraph" w:customStyle="1" w:styleId="50">
    <w:name w:val="标准文件_参考文献标题"/>
    <w:basedOn w:val="1"/>
    <w:next w:val="1"/>
    <w:qFormat/>
    <w:uiPriority w:val="0"/>
    <w:pPr>
      <w:widowControl/>
      <w:shd w:val="clear" w:color="FFFFFF" w:fill="FFFFFF"/>
      <w:adjustRightInd/>
      <w:spacing w:before="40" w:beforeLines="40" w:after="50" w:afterLines="50" w:line="240" w:lineRule="auto"/>
      <w:jc w:val="center"/>
      <w:outlineLvl w:val="0"/>
    </w:pPr>
    <w:rPr>
      <w:rFonts w:ascii="黑体" w:eastAsia="黑体"/>
      <w:kern w:val="0"/>
    </w:rPr>
  </w:style>
  <w:style w:type="paragraph" w:customStyle="1" w:styleId="51">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52">
    <w:name w:val="标准文件_二级条标题"/>
    <w:next w:val="43"/>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paragraph" w:customStyle="1" w:styleId="53">
    <w:name w:val="标准文件_方框数字列项"/>
    <w:basedOn w:val="43"/>
    <w:qFormat/>
    <w:uiPriority w:val="0"/>
    <w:pPr>
      <w:numPr>
        <w:ilvl w:val="0"/>
        <w:numId w:val="3"/>
      </w:numPr>
      <w:ind w:firstLine="0" w:firstLineChars="0"/>
    </w:pPr>
  </w:style>
  <w:style w:type="paragraph" w:customStyle="1" w:styleId="54">
    <w:name w:val="标准文件_封面标准编号"/>
    <w:basedOn w:val="1"/>
    <w:next w:val="46"/>
    <w:qFormat/>
    <w:uiPriority w:val="0"/>
    <w:pPr>
      <w:spacing w:line="310" w:lineRule="exact"/>
      <w:jc w:val="right"/>
    </w:pPr>
    <w:rPr>
      <w:rFonts w:ascii="黑体" w:eastAsia="黑体"/>
      <w:kern w:val="0"/>
      <w:sz w:val="28"/>
    </w:rPr>
  </w:style>
  <w:style w:type="paragraph" w:customStyle="1" w:styleId="55">
    <w:name w:val="标准文件_封面标准分类号"/>
    <w:basedOn w:val="1"/>
    <w:qFormat/>
    <w:uiPriority w:val="0"/>
    <w:rPr>
      <w:rFonts w:ascii="黑体" w:eastAsia="黑体"/>
      <w:b/>
      <w:kern w:val="0"/>
      <w:sz w:val="28"/>
    </w:rPr>
  </w:style>
  <w:style w:type="paragraph" w:customStyle="1" w:styleId="56">
    <w:name w:val="标准文件_封面标准名称"/>
    <w:basedOn w:val="1"/>
    <w:qFormat/>
    <w:uiPriority w:val="0"/>
    <w:pPr>
      <w:spacing w:line="240" w:lineRule="auto"/>
      <w:jc w:val="center"/>
    </w:pPr>
    <w:rPr>
      <w:rFonts w:ascii="黑体" w:eastAsia="黑体"/>
      <w:kern w:val="0"/>
      <w:sz w:val="52"/>
    </w:rPr>
  </w:style>
  <w:style w:type="paragraph" w:customStyle="1" w:styleId="57">
    <w:name w:val="标准文件_封面标准英文名称"/>
    <w:basedOn w:val="1"/>
    <w:qFormat/>
    <w:uiPriority w:val="0"/>
    <w:pPr>
      <w:spacing w:line="240" w:lineRule="auto"/>
      <w:jc w:val="center"/>
    </w:pPr>
    <w:rPr>
      <w:rFonts w:ascii="黑体" w:eastAsia="黑体"/>
      <w:b/>
      <w:sz w:val="28"/>
    </w:rPr>
  </w:style>
  <w:style w:type="paragraph" w:customStyle="1" w:styleId="58">
    <w:name w:val="标准文件_封面发布日期"/>
    <w:basedOn w:val="1"/>
    <w:qFormat/>
    <w:uiPriority w:val="0"/>
    <w:pPr>
      <w:spacing w:line="310" w:lineRule="exact"/>
    </w:pPr>
    <w:rPr>
      <w:rFonts w:ascii="黑体" w:eastAsia="黑体"/>
      <w:kern w:val="0"/>
      <w:sz w:val="28"/>
    </w:rPr>
  </w:style>
  <w:style w:type="paragraph" w:customStyle="1" w:styleId="59">
    <w:name w:val="标准文件_封面密级"/>
    <w:basedOn w:val="1"/>
    <w:qFormat/>
    <w:uiPriority w:val="0"/>
    <w:rPr>
      <w:rFonts w:eastAsia="黑体"/>
      <w:sz w:val="32"/>
    </w:rPr>
  </w:style>
  <w:style w:type="paragraph" w:customStyle="1" w:styleId="60">
    <w:name w:val="标准文件_封面实施日期"/>
    <w:basedOn w:val="1"/>
    <w:qFormat/>
    <w:uiPriority w:val="0"/>
    <w:pPr>
      <w:spacing w:line="310" w:lineRule="exact"/>
      <w:jc w:val="right"/>
    </w:pPr>
    <w:rPr>
      <w:rFonts w:ascii="黑体" w:eastAsia="黑体"/>
      <w:sz w:val="28"/>
    </w:rPr>
  </w:style>
  <w:style w:type="paragraph" w:customStyle="1" w:styleId="61">
    <w:name w:val="标准文件_封面抬头"/>
    <w:basedOn w:val="43"/>
    <w:qFormat/>
    <w:uiPriority w:val="0"/>
    <w:pPr>
      <w:adjustRightInd w:val="0"/>
      <w:spacing w:line="800" w:lineRule="exact"/>
      <w:ind w:firstLine="0" w:firstLineChars="0"/>
      <w:jc w:val="distribute"/>
    </w:pPr>
    <w:rPr>
      <w:rFonts w:ascii="黑体" w:eastAsia="黑体"/>
      <w:b/>
      <w:sz w:val="64"/>
    </w:rPr>
  </w:style>
  <w:style w:type="paragraph" w:customStyle="1" w:styleId="62">
    <w:name w:val="标准文件_附录标识"/>
    <w:next w:val="43"/>
    <w:qFormat/>
    <w:uiPriority w:val="0"/>
    <w:pPr>
      <w:numPr>
        <w:ilvl w:val="0"/>
        <w:numId w:val="4"/>
      </w:numPr>
      <w:shd w:val="clear" w:color="FFFFFF" w:fill="FFFFFF"/>
      <w:tabs>
        <w:tab w:val="left" w:pos="6406"/>
      </w:tabs>
      <w:spacing w:before="25" w:beforeLines="25" w:after="50" w:afterLines="50"/>
      <w:jc w:val="center"/>
      <w:outlineLvl w:val="0"/>
    </w:pPr>
    <w:rPr>
      <w:rFonts w:ascii="黑体" w:hAnsi="Times New Roman" w:eastAsia="黑体" w:cs="Times New Roman"/>
      <w:sz w:val="21"/>
      <w:lang w:val="en-US" w:eastAsia="zh-CN" w:bidi="ar-SA"/>
    </w:rPr>
  </w:style>
  <w:style w:type="paragraph" w:customStyle="1" w:styleId="63">
    <w:name w:val="标准文件_附录表标题"/>
    <w:next w:val="43"/>
    <w:qFormat/>
    <w:uiPriority w:val="0"/>
    <w:pPr>
      <w:numPr>
        <w:ilvl w:val="1"/>
        <w:numId w:val="5"/>
      </w:numPr>
      <w:adjustRightInd w:val="0"/>
      <w:snapToGrid w:val="0"/>
      <w:spacing w:before="50" w:beforeLines="50" w:after="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64">
    <w:name w:val="标准文件_附录一级条标题"/>
    <w:next w:val="43"/>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65">
    <w:name w:val="标准文件_附录二级条标题"/>
    <w:basedOn w:val="64"/>
    <w:next w:val="43"/>
    <w:qFormat/>
    <w:uiPriority w:val="0"/>
    <w:pPr>
      <w:widowControl/>
      <w:numPr>
        <w:ilvl w:val="2"/>
        <w:numId w:val="4"/>
      </w:numPr>
      <w:wordWrap w:val="0"/>
      <w:overflowPunct w:val="0"/>
      <w:autoSpaceDE w:val="0"/>
      <w:autoSpaceDN w:val="0"/>
      <w:textAlignment w:val="baseline"/>
      <w:outlineLvl w:val="3"/>
    </w:pPr>
  </w:style>
  <w:style w:type="paragraph" w:customStyle="1" w:styleId="66">
    <w:name w:val="标准文件_附录公式"/>
    <w:basedOn w:val="42"/>
    <w:next w:val="42"/>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67">
    <w:name w:val="标准文件_附录三级条标题"/>
    <w:next w:val="43"/>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68">
    <w:name w:val="标准文件_附录四级条标题"/>
    <w:next w:val="43"/>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69">
    <w:name w:val="标准文件_附录图标题"/>
    <w:next w:val="43"/>
    <w:qFormat/>
    <w:uiPriority w:val="0"/>
    <w:pPr>
      <w:numPr>
        <w:ilvl w:val="1"/>
        <w:numId w:val="6"/>
      </w:numPr>
      <w:adjustRightInd w:val="0"/>
      <w:snapToGrid w:val="0"/>
      <w:spacing w:before="50" w:beforeLines="50" w:after="50" w:afterLines="50"/>
      <w:ind w:firstLine="420"/>
      <w:jc w:val="center"/>
    </w:pPr>
    <w:rPr>
      <w:rFonts w:ascii="黑体" w:hAnsi="Times New Roman" w:eastAsia="黑体" w:cs="Times New Roman"/>
      <w:sz w:val="21"/>
      <w:lang w:val="en-US" w:eastAsia="zh-CN" w:bidi="ar-SA"/>
    </w:rPr>
  </w:style>
  <w:style w:type="paragraph" w:customStyle="1" w:styleId="70">
    <w:name w:val="标准文件_附录五级条标题"/>
    <w:next w:val="43"/>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71">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paragraph" w:customStyle="1" w:styleId="72">
    <w:name w:val="标准文件_附录章标题"/>
    <w:next w:val="43"/>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73">
    <w:name w:val="标准文件_公式后的破折号"/>
    <w:basedOn w:val="43"/>
    <w:next w:val="43"/>
    <w:qFormat/>
    <w:uiPriority w:val="0"/>
    <w:pPr>
      <w:ind w:left="488" w:leftChars="200" w:hanging="289" w:hangingChars="290"/>
    </w:pPr>
  </w:style>
  <w:style w:type="paragraph" w:customStyle="1" w:styleId="74">
    <w:name w:val="标准文件_前言、引言标题"/>
    <w:next w:val="1"/>
    <w:qFormat/>
    <w:uiPriority w:val="0"/>
    <w:pPr>
      <w:numPr>
        <w:ilvl w:val="0"/>
        <w:numId w:val="8"/>
      </w:numPr>
      <w:shd w:val="clear" w:color="FFFFFF" w:fill="FFFFFF"/>
      <w:spacing w:after="150" w:afterLines="150"/>
      <w:ind w:left="0" w:firstLine="0"/>
      <w:jc w:val="center"/>
      <w:outlineLvl w:val="0"/>
    </w:pPr>
    <w:rPr>
      <w:rFonts w:ascii="黑体" w:hAnsi="Times New Roman" w:eastAsia="黑体" w:cs="Times New Roman"/>
      <w:sz w:val="32"/>
      <w:lang w:val="en-US" w:eastAsia="zh-CN" w:bidi="ar-SA"/>
    </w:rPr>
  </w:style>
  <w:style w:type="paragraph" w:customStyle="1" w:styleId="75">
    <w:name w:val="标准文件_目次、标准名称标题"/>
    <w:basedOn w:val="74"/>
    <w:next w:val="43"/>
    <w:qFormat/>
    <w:uiPriority w:val="0"/>
    <w:pPr>
      <w:spacing w:line="460" w:lineRule="exact"/>
    </w:pPr>
  </w:style>
  <w:style w:type="paragraph" w:customStyle="1" w:styleId="76">
    <w:name w:val="标准文件_目录标题"/>
    <w:basedOn w:val="1"/>
    <w:qFormat/>
    <w:uiPriority w:val="0"/>
    <w:pPr>
      <w:spacing w:after="150" w:afterLines="150" w:line="240" w:lineRule="auto"/>
      <w:jc w:val="center"/>
    </w:pPr>
    <w:rPr>
      <w:rFonts w:ascii="黑体" w:eastAsia="黑体"/>
      <w:sz w:val="32"/>
    </w:rPr>
  </w:style>
  <w:style w:type="paragraph" w:customStyle="1" w:styleId="77">
    <w:name w:val="标准文件_破折号列项"/>
    <w:qFormat/>
    <w:uiPriority w:val="0"/>
    <w:pPr>
      <w:numPr>
        <w:ilvl w:val="0"/>
        <w:numId w:val="9"/>
      </w:numPr>
      <w:adjustRightInd w:val="0"/>
      <w:snapToGrid w:val="0"/>
      <w:ind w:left="0" w:firstLine="200" w:firstLineChars="200"/>
    </w:pPr>
    <w:rPr>
      <w:rFonts w:ascii="Times New Roman" w:hAnsi="Times New Roman" w:eastAsia="宋体" w:cs="Times New Roman"/>
      <w:sz w:val="21"/>
      <w:lang w:val="en-US" w:eastAsia="zh-CN" w:bidi="ar-SA"/>
    </w:rPr>
  </w:style>
  <w:style w:type="paragraph" w:customStyle="1" w:styleId="78">
    <w:name w:val="标准文件_破折号列项（二级）"/>
    <w:basedOn w:val="77"/>
    <w:qFormat/>
    <w:uiPriority w:val="0"/>
    <w:pPr>
      <w:numPr>
        <w:ilvl w:val="0"/>
        <w:numId w:val="10"/>
      </w:numPr>
      <w:ind w:left="0" w:firstLine="200"/>
    </w:pPr>
  </w:style>
  <w:style w:type="paragraph" w:customStyle="1" w:styleId="79">
    <w:name w:val="标准文件_三级条标题"/>
    <w:basedOn w:val="52"/>
    <w:next w:val="43"/>
    <w:qFormat/>
    <w:uiPriority w:val="0"/>
    <w:pPr>
      <w:widowControl/>
      <w:numPr>
        <w:ilvl w:val="4"/>
        <w:numId w:val="2"/>
      </w:numPr>
      <w:outlineLvl w:val="3"/>
    </w:pPr>
  </w:style>
  <w:style w:type="paragraph" w:customStyle="1" w:styleId="80">
    <w:name w:val="标准文件_示例后续"/>
    <w:basedOn w:val="1"/>
    <w:qFormat/>
    <w:uiPriority w:val="0"/>
    <w:pPr>
      <w:adjustRightInd/>
      <w:spacing w:line="240" w:lineRule="auto"/>
      <w:ind w:firstLine="200" w:firstLineChars="200"/>
    </w:pPr>
    <w:rPr>
      <w:sz w:val="18"/>
      <w:szCs w:val="24"/>
    </w:rPr>
  </w:style>
  <w:style w:type="paragraph" w:customStyle="1" w:styleId="81">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82">
    <w:name w:val="标准文件_四级条标题"/>
    <w:next w:val="43"/>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paragraph" w:customStyle="1" w:styleId="83">
    <w:name w:val="标准文件_条文脚注"/>
    <w:basedOn w:val="22"/>
    <w:qFormat/>
    <w:uiPriority w:val="0"/>
    <w:pPr>
      <w:adjustRightInd w:val="0"/>
      <w:spacing w:line="240" w:lineRule="auto"/>
      <w:ind w:left="0" w:leftChars="0" w:firstLine="200" w:firstLineChars="200"/>
      <w:jc w:val="both"/>
    </w:pPr>
    <w:rPr>
      <w:rFonts w:hAnsi="宋体"/>
    </w:rPr>
  </w:style>
  <w:style w:type="paragraph" w:customStyle="1" w:styleId="84">
    <w:name w:val="标准文件_图表脚注"/>
    <w:basedOn w:val="1"/>
    <w:next w:val="43"/>
    <w:qFormat/>
    <w:uiPriority w:val="0"/>
    <w:pPr>
      <w:numPr>
        <w:ilvl w:val="0"/>
        <w:numId w:val="12"/>
      </w:numPr>
      <w:spacing w:line="240" w:lineRule="auto"/>
      <w:jc w:val="left"/>
    </w:pPr>
    <w:rPr>
      <w:rFonts w:ascii="宋体" w:hAnsi="宋体"/>
      <w:sz w:val="18"/>
    </w:rPr>
  </w:style>
  <w:style w:type="paragraph" w:customStyle="1" w:styleId="85">
    <w:name w:val="标准文件_五级条标题"/>
    <w:next w:val="43"/>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86">
    <w:name w:val="标准文件_章标题"/>
    <w:next w:val="43"/>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87">
    <w:name w:val="标准文件_一级条标题"/>
    <w:basedOn w:val="86"/>
    <w:next w:val="43"/>
    <w:qFormat/>
    <w:uiPriority w:val="0"/>
    <w:pPr>
      <w:numPr>
        <w:ilvl w:val="2"/>
        <w:numId w:val="2"/>
      </w:numPr>
      <w:spacing w:before="50" w:beforeLines="50" w:after="50" w:afterLines="50"/>
      <w:outlineLvl w:val="1"/>
    </w:pPr>
  </w:style>
  <w:style w:type="paragraph" w:customStyle="1" w:styleId="88">
    <w:name w:val="标准文件_一致程度"/>
    <w:basedOn w:val="1"/>
    <w:qFormat/>
    <w:uiPriority w:val="0"/>
    <w:pPr>
      <w:spacing w:line="440" w:lineRule="exact"/>
      <w:jc w:val="center"/>
    </w:pPr>
    <w:rPr>
      <w:sz w:val="28"/>
    </w:rPr>
  </w:style>
  <w:style w:type="paragraph" w:customStyle="1" w:styleId="89">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90">
    <w:name w:val="标准文件_英文图表脚注"/>
    <w:basedOn w:val="42"/>
    <w:qFormat/>
    <w:uiPriority w:val="0"/>
    <w:pPr>
      <w:widowControl/>
      <w:adjustRightInd/>
      <w:snapToGrid/>
      <w:spacing w:line="240" w:lineRule="auto"/>
      <w:ind w:left="79" w:hanging="79" w:hangingChars="80"/>
    </w:pPr>
    <w:rPr>
      <w:rFonts w:ascii="宋体" w:hAnsi="宋体"/>
    </w:rPr>
  </w:style>
  <w:style w:type="paragraph" w:customStyle="1" w:styleId="91">
    <w:name w:val="标准文件_数字编号列项（二级）"/>
    <w:qFormat/>
    <w:uiPriority w:val="0"/>
    <w:pPr>
      <w:numPr>
        <w:ilvl w:val="1"/>
        <w:numId w:val="13"/>
      </w:numPr>
      <w:tabs>
        <w:tab w:val="left" w:pos="851"/>
      </w:tabs>
      <w:jc w:val="both"/>
    </w:pPr>
    <w:rPr>
      <w:rFonts w:ascii="宋体" w:hAnsi="Times New Roman" w:eastAsia="宋体" w:cs="Times New Roman"/>
      <w:sz w:val="21"/>
      <w:lang w:val="en-US" w:eastAsia="zh-CN" w:bidi="ar-SA"/>
    </w:rPr>
  </w:style>
  <w:style w:type="paragraph" w:customStyle="1" w:styleId="92">
    <w:name w:val="标准文件_英文注："/>
    <w:basedOn w:val="1"/>
    <w:next w:val="43"/>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93">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94">
    <w:name w:val="标准文件_正文表标题"/>
    <w:next w:val="43"/>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95">
    <w:name w:val="标准文件_正文公式"/>
    <w:basedOn w:val="1"/>
    <w:next w:val="42"/>
    <w:qFormat/>
    <w:uiPriority w:val="0"/>
    <w:pPr>
      <w:tabs>
        <w:tab w:val="center" w:pos="4678"/>
        <w:tab w:val="right" w:leader="middleDot" w:pos="9356"/>
      </w:tabs>
      <w:spacing w:line="240" w:lineRule="auto"/>
    </w:pPr>
    <w:rPr>
      <w:rFonts w:ascii="宋体" w:hAnsi="宋体"/>
    </w:rPr>
  </w:style>
  <w:style w:type="paragraph" w:customStyle="1" w:styleId="96">
    <w:name w:val="标准文件_正文图标题"/>
    <w:next w:val="43"/>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97">
    <w:name w:val="标准文件_正文英文表标题"/>
    <w:next w:val="43"/>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98">
    <w:name w:val="标准文件_正文英文图标题"/>
    <w:next w:val="43"/>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99">
    <w:name w:val="标准文件_编号列项（三级）"/>
    <w:qFormat/>
    <w:uiPriority w:val="0"/>
    <w:pPr>
      <w:numPr>
        <w:ilvl w:val="2"/>
        <w:numId w:val="13"/>
      </w:numPr>
      <w:tabs>
        <w:tab w:val="left" w:pos="851"/>
      </w:tabs>
    </w:pPr>
    <w:rPr>
      <w:rFonts w:ascii="宋体" w:hAnsi="Times New Roman" w:eastAsia="宋体" w:cs="Times New Roman"/>
      <w:sz w:val="21"/>
      <w:lang w:val="en-US" w:eastAsia="zh-CN" w:bidi="ar-SA"/>
    </w:rPr>
  </w:style>
  <w:style w:type="paragraph" w:customStyle="1" w:styleId="100">
    <w:name w:val="二级无标题条"/>
    <w:basedOn w:val="1"/>
    <w:qFormat/>
    <w:uiPriority w:val="0"/>
    <w:pPr>
      <w:numPr>
        <w:ilvl w:val="3"/>
        <w:numId w:val="20"/>
      </w:numPr>
      <w:adjustRightInd/>
      <w:spacing w:line="240" w:lineRule="auto"/>
    </w:pPr>
    <w:rPr>
      <w:rFonts w:ascii="宋体" w:hAnsi="宋体"/>
      <w:szCs w:val="24"/>
    </w:rPr>
  </w:style>
  <w:style w:type="paragraph" w:customStyle="1" w:styleId="101">
    <w:name w:val="发布部门"/>
    <w:next w:val="43"/>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02">
    <w:name w:val="发布日期"/>
    <w:qFormat/>
    <w:uiPriority w:val="0"/>
    <w:rPr>
      <w:rFonts w:ascii="Times New Roman" w:hAnsi="Times New Roman" w:eastAsia="黑体" w:cs="Times New Roman"/>
      <w:sz w:val="28"/>
      <w:lang w:val="en-US" w:eastAsia="zh-CN" w:bidi="ar-SA"/>
    </w:rPr>
  </w:style>
  <w:style w:type="paragraph" w:customStyle="1" w:styleId="103">
    <w:name w:val="封面标准代替信息"/>
    <w:basedOn w:val="1"/>
    <w:qFormat/>
    <w:uiPriority w:val="0"/>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04">
    <w:name w:val="封面标准名称"/>
    <w:qFormat/>
    <w:uiPriority w:val="0"/>
    <w:pPr>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05">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06">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07">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08">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09">
    <w:name w:val="封面正文"/>
    <w:qFormat/>
    <w:uiPriority w:val="0"/>
    <w:pPr>
      <w:jc w:val="both"/>
    </w:pPr>
    <w:rPr>
      <w:rFonts w:ascii="Times New Roman" w:hAnsi="Times New Roman" w:eastAsia="宋体" w:cs="Times New Roman"/>
      <w:lang w:val="en-US" w:eastAsia="zh-CN" w:bidi="ar-SA"/>
    </w:rPr>
  </w:style>
  <w:style w:type="paragraph" w:customStyle="1" w:styleId="110">
    <w:name w:val="附录二级无标题条"/>
    <w:basedOn w:val="1"/>
    <w:next w:val="43"/>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11">
    <w:name w:val="附录三级无标题条"/>
    <w:basedOn w:val="110"/>
    <w:next w:val="43"/>
    <w:qFormat/>
    <w:uiPriority w:val="0"/>
    <w:pPr>
      <w:outlineLvl w:val="4"/>
    </w:pPr>
  </w:style>
  <w:style w:type="paragraph" w:customStyle="1" w:styleId="112">
    <w:name w:val="附录四级无标题条"/>
    <w:basedOn w:val="111"/>
    <w:next w:val="43"/>
    <w:qFormat/>
    <w:uiPriority w:val="0"/>
    <w:pPr>
      <w:outlineLvl w:val="5"/>
    </w:pPr>
  </w:style>
  <w:style w:type="paragraph" w:customStyle="1" w:styleId="113">
    <w:name w:val="附录图"/>
    <w:next w:val="43"/>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14">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15">
    <w:name w:val="附录五级无标题条"/>
    <w:basedOn w:val="112"/>
    <w:next w:val="43"/>
    <w:qFormat/>
    <w:uiPriority w:val="0"/>
    <w:pPr>
      <w:outlineLvl w:val="6"/>
    </w:pPr>
  </w:style>
  <w:style w:type="paragraph" w:customStyle="1" w:styleId="116">
    <w:name w:val="附录性质"/>
    <w:basedOn w:val="1"/>
    <w:qFormat/>
    <w:uiPriority w:val="0"/>
    <w:pPr>
      <w:widowControl/>
      <w:adjustRightInd/>
      <w:jc w:val="center"/>
    </w:pPr>
    <w:rPr>
      <w:rFonts w:ascii="黑体" w:eastAsia="黑体"/>
    </w:rPr>
  </w:style>
  <w:style w:type="paragraph" w:customStyle="1" w:styleId="117">
    <w:name w:val="附录一级无标题条"/>
    <w:basedOn w:val="72"/>
    <w:next w:val="43"/>
    <w:qFormat/>
    <w:uiPriority w:val="0"/>
    <w:pPr>
      <w:autoSpaceDN w:val="0"/>
      <w:outlineLvl w:val="2"/>
    </w:pPr>
    <w:rPr>
      <w:rFonts w:ascii="宋体" w:hAnsi="宋体" w:eastAsia="宋体"/>
    </w:rPr>
  </w:style>
  <w:style w:type="paragraph" w:customStyle="1" w:styleId="11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1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20">
    <w:name w:val="列项·"/>
    <w:basedOn w:val="43"/>
    <w:qFormat/>
    <w:uiPriority w:val="0"/>
    <w:pPr>
      <w:tabs>
        <w:tab w:val="left" w:pos="840"/>
      </w:tabs>
    </w:pPr>
  </w:style>
  <w:style w:type="paragraph" w:customStyle="1" w:styleId="12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22">
    <w:name w:val="目录 21"/>
    <w:basedOn w:val="1"/>
    <w:next w:val="1"/>
    <w:semiHidden/>
    <w:qFormat/>
    <w:uiPriority w:val="0"/>
    <w:pPr>
      <w:adjustRightInd/>
      <w:spacing w:line="240" w:lineRule="auto"/>
      <w:jc w:val="left"/>
    </w:pPr>
    <w:rPr>
      <w:bCs/>
      <w:iCs/>
    </w:rPr>
  </w:style>
  <w:style w:type="paragraph" w:customStyle="1" w:styleId="123">
    <w:name w:val="目录 31"/>
    <w:basedOn w:val="1"/>
    <w:next w:val="1"/>
    <w:semiHidden/>
    <w:qFormat/>
    <w:uiPriority w:val="0"/>
    <w:pPr>
      <w:spacing w:line="240" w:lineRule="auto"/>
    </w:pPr>
    <w:rPr>
      <w:rFonts w:ascii="宋体" w:hAnsi="宋体"/>
      <w:iCs/>
    </w:rPr>
  </w:style>
  <w:style w:type="paragraph" w:customStyle="1" w:styleId="124">
    <w:name w:val="目录 41"/>
    <w:basedOn w:val="1"/>
    <w:next w:val="1"/>
    <w:semiHidden/>
    <w:qFormat/>
    <w:uiPriority w:val="0"/>
    <w:pPr>
      <w:adjustRightInd/>
      <w:spacing w:line="240" w:lineRule="auto"/>
      <w:jc w:val="left"/>
    </w:pPr>
  </w:style>
  <w:style w:type="paragraph" w:customStyle="1" w:styleId="125">
    <w:name w:val="目录 51"/>
    <w:basedOn w:val="1"/>
    <w:next w:val="1"/>
    <w:semiHidden/>
    <w:qFormat/>
    <w:uiPriority w:val="0"/>
    <w:pPr>
      <w:spacing w:line="240" w:lineRule="auto"/>
    </w:pPr>
    <w:rPr>
      <w:rFonts w:ascii="宋体" w:hAnsi="宋体"/>
    </w:rPr>
  </w:style>
  <w:style w:type="paragraph" w:customStyle="1" w:styleId="126">
    <w:name w:val="目录 61"/>
    <w:basedOn w:val="1"/>
    <w:next w:val="1"/>
    <w:semiHidden/>
    <w:qFormat/>
    <w:uiPriority w:val="0"/>
    <w:pPr>
      <w:adjustRightInd/>
      <w:spacing w:line="240" w:lineRule="auto"/>
      <w:jc w:val="left"/>
    </w:pPr>
  </w:style>
  <w:style w:type="paragraph" w:customStyle="1" w:styleId="127">
    <w:name w:val="目录 71"/>
    <w:basedOn w:val="126"/>
    <w:semiHidden/>
    <w:qFormat/>
    <w:uiPriority w:val="0"/>
    <w:pPr>
      <w:ind w:left="1260"/>
    </w:pPr>
  </w:style>
  <w:style w:type="paragraph" w:customStyle="1" w:styleId="128">
    <w:name w:val="目录 81"/>
    <w:basedOn w:val="127"/>
    <w:semiHidden/>
    <w:qFormat/>
    <w:uiPriority w:val="0"/>
    <w:pPr>
      <w:ind w:left="1470"/>
    </w:pPr>
  </w:style>
  <w:style w:type="paragraph" w:customStyle="1" w:styleId="129">
    <w:name w:val="目录 91"/>
    <w:basedOn w:val="128"/>
    <w:semiHidden/>
    <w:qFormat/>
    <w:uiPriority w:val="0"/>
    <w:pPr>
      <w:ind w:left="1680"/>
    </w:pPr>
  </w:style>
  <w:style w:type="paragraph" w:customStyle="1" w:styleId="13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31">
    <w:name w:val="其他发布部门"/>
    <w:basedOn w:val="101"/>
    <w:qFormat/>
    <w:uiPriority w:val="0"/>
    <w:pPr>
      <w:spacing w:line="0" w:lineRule="atLeast"/>
    </w:pPr>
    <w:rPr>
      <w:rFonts w:ascii="黑体" w:eastAsia="黑体"/>
      <w:b w:val="0"/>
    </w:rPr>
  </w:style>
  <w:style w:type="paragraph" w:customStyle="1" w:styleId="13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3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34">
    <w:name w:val="实施日期"/>
    <w:basedOn w:val="102"/>
    <w:qFormat/>
    <w:uiPriority w:val="0"/>
    <w:pPr>
      <w:framePr w:wrap="around" w:vAnchor="margin" w:hAnchor="text" w:xAlign="right" w:y="1"/>
      <w:jc w:val="right"/>
    </w:pPr>
  </w:style>
  <w:style w:type="paragraph" w:customStyle="1" w:styleId="13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36">
    <w:name w:val="文献分类号"/>
    <w:qFormat/>
    <w:uiPriority w:val="0"/>
    <w:pPr>
      <w:widowControl w:val="0"/>
      <w:textAlignment w:val="center"/>
    </w:pPr>
    <w:rPr>
      <w:rFonts w:ascii="Times New Roman" w:hAnsi="Times New Roman" w:eastAsia="黑体" w:cs="Times New Roman"/>
      <w:sz w:val="21"/>
      <w:lang w:val="en-US" w:eastAsia="zh-CN" w:bidi="ar-SA"/>
    </w:rPr>
  </w:style>
  <w:style w:type="paragraph" w:customStyle="1" w:styleId="137">
    <w:name w:val="无标题条"/>
    <w:next w:val="43"/>
    <w:qFormat/>
    <w:uiPriority w:val="0"/>
    <w:pPr>
      <w:jc w:val="both"/>
    </w:pPr>
    <w:rPr>
      <w:rFonts w:ascii="宋体" w:hAnsi="宋体" w:eastAsia="宋体" w:cs="Times New Roman"/>
      <w:sz w:val="21"/>
      <w:lang w:val="en-US" w:eastAsia="zh-CN" w:bidi="ar-SA"/>
    </w:rPr>
  </w:style>
  <w:style w:type="paragraph" w:customStyle="1" w:styleId="138">
    <w:name w:val="五级无标题条"/>
    <w:basedOn w:val="1"/>
    <w:qFormat/>
    <w:uiPriority w:val="0"/>
    <w:pPr>
      <w:numPr>
        <w:ilvl w:val="6"/>
        <w:numId w:val="20"/>
      </w:numPr>
      <w:adjustRightInd/>
    </w:pPr>
    <w:rPr>
      <w:szCs w:val="24"/>
    </w:rPr>
  </w:style>
  <w:style w:type="paragraph" w:customStyle="1" w:styleId="13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4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41">
    <w:name w:val="注×:后续"/>
    <w:basedOn w:val="140"/>
    <w:qFormat/>
    <w:uiPriority w:val="0"/>
    <w:pPr>
      <w:ind w:left="1406" w:leftChars="0" w:hanging="499" w:firstLineChars="0"/>
    </w:pPr>
  </w:style>
  <w:style w:type="paragraph" w:customStyle="1" w:styleId="142">
    <w:name w:val="标准文件_一级无标题"/>
    <w:basedOn w:val="87"/>
    <w:qFormat/>
    <w:uiPriority w:val="0"/>
    <w:pPr>
      <w:spacing w:before="0" w:beforeLines="0" w:after="0" w:afterLines="0"/>
      <w:outlineLvl w:val="9"/>
    </w:pPr>
    <w:rPr>
      <w:rFonts w:ascii="宋体" w:eastAsia="宋体"/>
    </w:rPr>
  </w:style>
  <w:style w:type="paragraph" w:customStyle="1" w:styleId="143">
    <w:name w:val="标准文件_五级无标题"/>
    <w:basedOn w:val="85"/>
    <w:qFormat/>
    <w:uiPriority w:val="0"/>
    <w:pPr>
      <w:spacing w:before="0" w:beforeLines="0" w:after="0" w:afterLines="0"/>
      <w:outlineLvl w:val="9"/>
    </w:pPr>
    <w:rPr>
      <w:rFonts w:ascii="宋体" w:eastAsia="宋体"/>
    </w:rPr>
  </w:style>
  <w:style w:type="paragraph" w:customStyle="1" w:styleId="144">
    <w:name w:val="标准文件_三级无标题"/>
    <w:basedOn w:val="79"/>
    <w:qFormat/>
    <w:uiPriority w:val="0"/>
    <w:pPr>
      <w:spacing w:before="0" w:beforeLines="0" w:after="0" w:afterLines="0"/>
      <w:outlineLvl w:val="9"/>
    </w:pPr>
    <w:rPr>
      <w:rFonts w:ascii="宋体" w:eastAsia="宋体"/>
    </w:rPr>
  </w:style>
  <w:style w:type="paragraph" w:customStyle="1" w:styleId="145">
    <w:name w:val="标准文件_二级无标题"/>
    <w:basedOn w:val="52"/>
    <w:qFormat/>
    <w:uiPriority w:val="0"/>
    <w:pPr>
      <w:spacing w:before="0" w:beforeLines="0" w:after="0" w:afterLines="0"/>
      <w:outlineLvl w:val="9"/>
    </w:pPr>
    <w:rPr>
      <w:rFonts w:ascii="宋体" w:eastAsia="宋体"/>
    </w:rPr>
  </w:style>
  <w:style w:type="paragraph" w:customStyle="1" w:styleId="146">
    <w:name w:val="标准_四级无标题"/>
    <w:basedOn w:val="82"/>
    <w:next w:val="43"/>
    <w:qFormat/>
    <w:uiPriority w:val="0"/>
    <w:rPr>
      <w:rFonts w:eastAsia="宋体"/>
    </w:rPr>
  </w:style>
  <w:style w:type="paragraph" w:customStyle="1" w:styleId="147">
    <w:name w:val="标准文件_四级无标题"/>
    <w:basedOn w:val="82"/>
    <w:qFormat/>
    <w:uiPriority w:val="0"/>
    <w:pPr>
      <w:spacing w:before="0" w:beforeLines="0" w:after="0" w:afterLines="0"/>
      <w:outlineLvl w:val="9"/>
    </w:pPr>
    <w:rPr>
      <w:rFonts w:ascii="宋体" w:hAnsi="黑体" w:eastAsia="宋体"/>
      <w:szCs w:val="52"/>
    </w:rPr>
  </w:style>
  <w:style w:type="paragraph" w:customStyle="1" w:styleId="148">
    <w:name w:val="标准文件_大写罗马数字编号列项"/>
    <w:basedOn w:val="43"/>
    <w:qFormat/>
    <w:uiPriority w:val="0"/>
    <w:pPr>
      <w:numPr>
        <w:ilvl w:val="0"/>
        <w:numId w:val="23"/>
      </w:numPr>
      <w:ind w:firstLine="0" w:firstLineChars="0"/>
    </w:pPr>
    <w:rPr>
      <w:rFonts w:ascii="Times New Roman" w:cs="Arial"/>
      <w:szCs w:val="28"/>
    </w:rPr>
  </w:style>
  <w:style w:type="paragraph" w:customStyle="1" w:styleId="149">
    <w:name w:val="标准文件_小写罗马数字编号列项"/>
    <w:basedOn w:val="43"/>
    <w:qFormat/>
    <w:uiPriority w:val="0"/>
    <w:pPr>
      <w:numPr>
        <w:ilvl w:val="0"/>
        <w:numId w:val="24"/>
      </w:numPr>
      <w:ind w:firstLine="0" w:firstLineChars="0"/>
    </w:pPr>
    <w:rPr>
      <w:rFonts w:cs="Arial"/>
      <w:szCs w:val="28"/>
    </w:rPr>
  </w:style>
  <w:style w:type="paragraph" w:customStyle="1" w:styleId="150">
    <w:name w:val="标准文件_附录标题"/>
    <w:basedOn w:val="62"/>
    <w:qFormat/>
    <w:uiPriority w:val="0"/>
    <w:pPr>
      <w:numPr>
        <w:ilvl w:val="0"/>
        <w:numId w:val="0"/>
      </w:numPr>
      <w:spacing w:after="280"/>
      <w:outlineLvl w:val="9"/>
    </w:pPr>
  </w:style>
  <w:style w:type="paragraph" w:customStyle="1" w:styleId="151">
    <w:name w:val="标准文件_二级项"/>
    <w:qFormat/>
    <w:uiPriority w:val="0"/>
    <w:rPr>
      <w:rFonts w:ascii="宋体" w:hAnsi="Times New Roman" w:eastAsia="宋体" w:cs="Times New Roman"/>
      <w:sz w:val="21"/>
      <w:lang w:val="en-US" w:eastAsia="zh-CN" w:bidi="ar-SA"/>
    </w:rPr>
  </w:style>
  <w:style w:type="paragraph" w:customStyle="1" w:styleId="152">
    <w:name w:val="标准文件_三级项"/>
    <w:basedOn w:val="1"/>
    <w:qFormat/>
    <w:uiPriority w:val="0"/>
    <w:pPr>
      <w:numPr>
        <w:ilvl w:val="2"/>
        <w:numId w:val="21"/>
      </w:numPr>
      <w:tabs>
        <w:tab w:val="left" w:pos="851"/>
      </w:tabs>
      <w:spacing w:line="300" w:lineRule="exact"/>
    </w:pPr>
    <w:rPr>
      <w:rFonts w:ascii="Times New Roman" w:hAnsi="Times New Roman"/>
    </w:rPr>
  </w:style>
  <w:style w:type="paragraph" w:customStyle="1" w:styleId="153">
    <w:name w:val="图表脚注说明"/>
    <w:basedOn w:val="1"/>
    <w:next w:val="43"/>
    <w:qFormat/>
    <w:uiPriority w:val="0"/>
    <w:pPr>
      <w:numPr>
        <w:ilvl w:val="0"/>
        <w:numId w:val="25"/>
      </w:numPr>
      <w:adjustRightInd/>
      <w:spacing w:line="240" w:lineRule="auto"/>
      <w:ind w:left="783"/>
    </w:pPr>
    <w:rPr>
      <w:rFonts w:ascii="宋体" w:hAnsi="Times New Roman"/>
      <w:sz w:val="18"/>
      <w:szCs w:val="18"/>
    </w:rPr>
  </w:style>
  <w:style w:type="paragraph" w:customStyle="1" w:styleId="15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55">
    <w:name w:val="标准文件_索引字母"/>
    <w:next w:val="43"/>
    <w:qFormat/>
    <w:uiPriority w:val="0"/>
    <w:pPr>
      <w:jc w:val="center"/>
    </w:pPr>
    <w:rPr>
      <w:rFonts w:ascii="宋体" w:hAnsi="宋体" w:eastAsia="Times New Roman" w:cs="Times New Roman"/>
      <w:b/>
      <w:kern w:val="2"/>
      <w:sz w:val="21"/>
      <w:lang w:val="en-US" w:eastAsia="zh-CN" w:bidi="ar-SA"/>
    </w:rPr>
  </w:style>
  <w:style w:type="paragraph" w:customStyle="1" w:styleId="156">
    <w:name w:val="标准文件_附录前"/>
    <w:next w:val="43"/>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57">
    <w:name w:val="标准文件_正文标准名称"/>
    <w:qFormat/>
    <w:uiPriority w:val="0"/>
    <w:pPr>
      <w:spacing w:before="20" w:beforeLines="20" w:after="640" w:line="400" w:lineRule="exact"/>
      <w:jc w:val="center"/>
    </w:pPr>
    <w:rPr>
      <w:rFonts w:ascii="黑体" w:hAnsi="黑体" w:eastAsia="黑体" w:cs="Times New Roman"/>
      <w:kern w:val="2"/>
      <w:sz w:val="32"/>
      <w:szCs w:val="32"/>
      <w:lang w:val="en-US" w:eastAsia="zh-CN" w:bidi="ar-SA"/>
    </w:rPr>
  </w:style>
  <w:style w:type="paragraph" w:customStyle="1" w:styleId="158">
    <w:name w:val="标准文件_表格"/>
    <w:basedOn w:val="43"/>
    <w:qFormat/>
    <w:uiPriority w:val="0"/>
    <w:pPr>
      <w:ind w:firstLine="0" w:firstLineChars="0"/>
      <w:jc w:val="center"/>
    </w:pPr>
    <w:rPr>
      <w:sz w:val="18"/>
    </w:rPr>
  </w:style>
  <w:style w:type="paragraph" w:customStyle="1" w:styleId="159">
    <w:name w:val="标准文件_注："/>
    <w:next w:val="43"/>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6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61">
    <w:name w:val="标准文件_示例："/>
    <w:next w:val="16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62">
    <w:name w:val="标准文件_示例内容"/>
    <w:basedOn w:val="43"/>
    <w:qFormat/>
    <w:uiPriority w:val="0"/>
    <w:pPr>
      <w:ind w:firstLine="420"/>
    </w:pPr>
    <w:rPr>
      <w:sz w:val="18"/>
    </w:rPr>
  </w:style>
  <w:style w:type="paragraph" w:customStyle="1" w:styleId="163">
    <w:name w:val="标准文件_示例×："/>
    <w:basedOn w:val="1"/>
    <w:next w:val="162"/>
    <w:qFormat/>
    <w:uiPriority w:val="0"/>
    <w:pPr>
      <w:widowControl/>
      <w:numPr>
        <w:ilvl w:val="0"/>
        <w:numId w:val="29"/>
      </w:numPr>
      <w:adjustRightInd/>
      <w:spacing w:line="240" w:lineRule="auto"/>
    </w:pPr>
    <w:rPr>
      <w:rFonts w:ascii="宋体" w:hAnsi="Times New Roman"/>
      <w:kern w:val="0"/>
      <w:sz w:val="18"/>
      <w:szCs w:val="18"/>
    </w:rPr>
  </w:style>
  <w:style w:type="paragraph" w:customStyle="1" w:styleId="164">
    <w:name w:val="标准文件_表格续"/>
    <w:basedOn w:val="43"/>
    <w:next w:val="43"/>
    <w:qFormat/>
    <w:uiPriority w:val="0"/>
    <w:pPr>
      <w:jc w:val="center"/>
    </w:pPr>
    <w:rPr>
      <w:rFonts w:ascii="黑体" w:hAnsi="黑体" w:eastAsia="黑体"/>
    </w:rPr>
  </w:style>
  <w:style w:type="paragraph" w:customStyle="1" w:styleId="165">
    <w:name w:val="标准文件_二级项2"/>
    <w:basedOn w:val="43"/>
    <w:qFormat/>
    <w:uiPriority w:val="0"/>
    <w:pPr>
      <w:numPr>
        <w:ilvl w:val="1"/>
        <w:numId w:val="21"/>
      </w:numPr>
      <w:tabs>
        <w:tab w:val="left" w:pos="851"/>
      </w:tabs>
      <w:ind w:left="1271" w:hanging="420" w:firstLineChars="0"/>
    </w:pPr>
  </w:style>
  <w:style w:type="paragraph" w:customStyle="1" w:styleId="166">
    <w:name w:val="标准文件_三级项2"/>
    <w:basedOn w:val="43"/>
    <w:qFormat/>
    <w:uiPriority w:val="0"/>
    <w:pPr>
      <w:numPr>
        <w:ilvl w:val="0"/>
        <w:numId w:val="30"/>
      </w:numPr>
      <w:spacing w:line="300" w:lineRule="exact"/>
      <w:ind w:left="1276" w:hanging="425" w:firstLineChars="0"/>
    </w:pPr>
    <w:rPr>
      <w:rFonts w:ascii="Times New Roman"/>
    </w:rPr>
  </w:style>
  <w:style w:type="paragraph" w:customStyle="1" w:styleId="167">
    <w:name w:val="标准文件_一级项2"/>
    <w:basedOn w:val="43"/>
    <w:qFormat/>
    <w:uiPriority w:val="0"/>
    <w:pPr>
      <w:numPr>
        <w:ilvl w:val="0"/>
        <w:numId w:val="31"/>
      </w:numPr>
      <w:spacing w:line="300" w:lineRule="exact"/>
      <w:ind w:left="1271" w:hanging="420" w:firstLineChars="0"/>
    </w:pPr>
    <w:rPr>
      <w:rFonts w:ascii="Times New Roman"/>
    </w:rPr>
  </w:style>
  <w:style w:type="paragraph" w:customStyle="1" w:styleId="168">
    <w:name w:val="标准文件_提示"/>
    <w:basedOn w:val="43"/>
    <w:next w:val="43"/>
    <w:qFormat/>
    <w:uiPriority w:val="0"/>
    <w:pPr>
      <w:ind w:firstLine="420"/>
    </w:pPr>
    <w:rPr>
      <w:rFonts w:ascii="黑体" w:eastAsia="黑体"/>
    </w:rPr>
  </w:style>
  <w:style w:type="paragraph" w:customStyle="1" w:styleId="169">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70">
    <w:name w:val="其他发布日期"/>
    <w:basedOn w:val="102"/>
    <w:qFormat/>
    <w:uiPriority w:val="0"/>
    <w:pPr>
      <w:framePr w:w="3997" w:h="471" w:hRule="exact" w:vSpace="181" w:wrap="around" w:vAnchor="page" w:hAnchor="page" w:x="1419" w:y="14097"/>
    </w:pPr>
  </w:style>
  <w:style w:type="paragraph" w:customStyle="1" w:styleId="171">
    <w:name w:val="其他实施日期"/>
    <w:basedOn w:val="134"/>
    <w:qFormat/>
    <w:uiPriority w:val="0"/>
    <w:pPr>
      <w:framePr w:w="3997" w:h="471" w:hRule="exact" w:vSpace="181" w:vAnchor="page" w:hAnchor="page" w:x="7089" w:y="14097"/>
    </w:pPr>
  </w:style>
  <w:style w:type="paragraph" w:customStyle="1" w:styleId="172">
    <w:name w:val="标准文件_文件编号"/>
    <w:basedOn w:val="43"/>
    <w:qFormat/>
    <w:uiPriority w:val="0"/>
    <w:pPr>
      <w:framePr w:w="9356" w:h="624" w:hRule="exact" w:hSpace="181" w:vSpace="181" w:wrap="around" w:vAnchor="page" w:hAnchor="page" w:x="1419" w:y="3284"/>
      <w:wordWrap w:val="0"/>
      <w:spacing w:line="280" w:lineRule="exact"/>
      <w:ind w:firstLine="0" w:firstLineChars="0"/>
      <w:jc w:val="right"/>
    </w:pPr>
    <w:rPr>
      <w:rFonts w:ascii="黑体" w:eastAsia="黑体"/>
      <w:bCs/>
      <w:sz w:val="28"/>
      <w:szCs w:val="28"/>
    </w:rPr>
  </w:style>
  <w:style w:type="paragraph" w:customStyle="1" w:styleId="173">
    <w:name w:val="标准文件_替换文件编号"/>
    <w:basedOn w:val="172"/>
    <w:qFormat/>
    <w:uiPriority w:val="0"/>
    <w:pPr>
      <w:spacing w:before="57"/>
    </w:pPr>
    <w:rPr>
      <w:sz w:val="21"/>
    </w:rPr>
  </w:style>
  <w:style w:type="paragraph" w:customStyle="1" w:styleId="174">
    <w:name w:val="标准文件_文件名称"/>
    <w:basedOn w:val="43"/>
    <w:next w:val="43"/>
    <w:qFormat/>
    <w:uiPriority w:val="0"/>
    <w:pPr>
      <w:framePr w:w="9639" w:h="6976" w:hRule="exact" w:wrap="around" w:vAnchor="page" w:hAnchor="page" w:y="6408"/>
      <w:spacing w:line="700" w:lineRule="exact"/>
      <w:ind w:firstLine="0" w:firstLineChars="0"/>
      <w:jc w:val="center"/>
    </w:pPr>
    <w:rPr>
      <w:rFonts w:ascii="黑体" w:hAnsi="黑体" w:eastAsia="黑体"/>
      <w:bCs/>
      <w:sz w:val="52"/>
    </w:rPr>
  </w:style>
  <w:style w:type="paragraph" w:customStyle="1" w:styleId="175">
    <w:name w:val="标准文件_附录图标号"/>
    <w:basedOn w:val="43"/>
    <w:next w:val="43"/>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76">
    <w:name w:val="标准文件_附录表标号"/>
    <w:basedOn w:val="43"/>
    <w:next w:val="43"/>
    <w:qFormat/>
    <w:uiPriority w:val="0"/>
    <w:pPr>
      <w:numPr>
        <w:ilvl w:val="0"/>
        <w:numId w:val="5"/>
      </w:numPr>
      <w:spacing w:line="14" w:lineRule="exact"/>
      <w:ind w:firstLine="0" w:firstLineChars="0"/>
      <w:jc w:val="center"/>
    </w:pPr>
    <w:rPr>
      <w:rFonts w:eastAsia="黑体"/>
      <w:vanish/>
      <w:sz w:val="2"/>
    </w:rPr>
  </w:style>
  <w:style w:type="paragraph" w:customStyle="1" w:styleId="177">
    <w:name w:val="标准文件_引言一级条标题"/>
    <w:basedOn w:val="43"/>
    <w:next w:val="43"/>
    <w:qFormat/>
    <w:uiPriority w:val="0"/>
    <w:pPr>
      <w:numPr>
        <w:ilvl w:val="1"/>
        <w:numId w:val="8"/>
      </w:numPr>
      <w:spacing w:before="50" w:beforeLines="50" w:after="50" w:afterLines="50"/>
      <w:ind w:firstLineChars="0"/>
    </w:pPr>
    <w:rPr>
      <w:rFonts w:ascii="黑体" w:eastAsia="黑体"/>
    </w:rPr>
  </w:style>
  <w:style w:type="paragraph" w:customStyle="1" w:styleId="178">
    <w:name w:val="标准文件_引言二级条标题"/>
    <w:basedOn w:val="43"/>
    <w:next w:val="43"/>
    <w:qFormat/>
    <w:uiPriority w:val="0"/>
    <w:pPr>
      <w:numPr>
        <w:ilvl w:val="2"/>
        <w:numId w:val="8"/>
      </w:numPr>
      <w:spacing w:before="50" w:beforeLines="50" w:after="50" w:afterLines="50"/>
      <w:ind w:firstLineChars="0"/>
    </w:pPr>
    <w:rPr>
      <w:rFonts w:ascii="黑体" w:eastAsia="黑体"/>
    </w:rPr>
  </w:style>
  <w:style w:type="paragraph" w:customStyle="1" w:styleId="179">
    <w:name w:val="标准文件_引言三级条标题"/>
    <w:basedOn w:val="43"/>
    <w:next w:val="43"/>
    <w:qFormat/>
    <w:uiPriority w:val="0"/>
    <w:pPr>
      <w:numPr>
        <w:ilvl w:val="3"/>
        <w:numId w:val="8"/>
      </w:numPr>
      <w:spacing w:before="50" w:beforeLines="50" w:after="50" w:afterLines="50"/>
      <w:ind w:firstLineChars="0"/>
    </w:pPr>
    <w:rPr>
      <w:rFonts w:ascii="黑体" w:eastAsia="黑体"/>
    </w:rPr>
  </w:style>
  <w:style w:type="paragraph" w:customStyle="1" w:styleId="180">
    <w:name w:val="标准文件_引言四级条标题"/>
    <w:basedOn w:val="43"/>
    <w:next w:val="43"/>
    <w:qFormat/>
    <w:uiPriority w:val="0"/>
    <w:pPr>
      <w:numPr>
        <w:ilvl w:val="4"/>
        <w:numId w:val="8"/>
      </w:numPr>
      <w:spacing w:before="50" w:beforeLines="50" w:after="50" w:afterLines="50"/>
      <w:ind w:firstLineChars="0"/>
    </w:pPr>
    <w:rPr>
      <w:rFonts w:ascii="黑体" w:eastAsia="黑体"/>
    </w:rPr>
  </w:style>
  <w:style w:type="paragraph" w:customStyle="1" w:styleId="181">
    <w:name w:val="标准文件_引言五级条标题"/>
    <w:basedOn w:val="43"/>
    <w:next w:val="43"/>
    <w:qFormat/>
    <w:uiPriority w:val="0"/>
    <w:pPr>
      <w:numPr>
        <w:ilvl w:val="5"/>
        <w:numId w:val="8"/>
      </w:numPr>
      <w:spacing w:before="50" w:beforeLines="50" w:after="50" w:afterLines="50"/>
      <w:ind w:firstLineChars="0"/>
    </w:pPr>
    <w:rPr>
      <w:rFonts w:ascii="黑体" w:eastAsia="黑体"/>
    </w:rPr>
  </w:style>
  <w:style w:type="paragraph" w:customStyle="1" w:styleId="182">
    <w:name w:val="标准文件_注后"/>
    <w:basedOn w:val="43"/>
    <w:qFormat/>
    <w:uiPriority w:val="0"/>
    <w:pPr>
      <w:ind w:left="811" w:firstLine="0" w:firstLineChars="0"/>
    </w:pPr>
    <w:rPr>
      <w:sz w:val="18"/>
    </w:rPr>
  </w:style>
  <w:style w:type="paragraph" w:customStyle="1" w:styleId="183">
    <w:name w:val="标准文件_注X后"/>
    <w:basedOn w:val="43"/>
    <w:qFormat/>
    <w:uiPriority w:val="0"/>
    <w:pPr>
      <w:ind w:left="811" w:firstLine="0" w:firstLineChars="0"/>
    </w:pPr>
    <w:rPr>
      <w:sz w:val="18"/>
    </w:rPr>
  </w:style>
  <w:style w:type="paragraph" w:customStyle="1" w:styleId="184">
    <w:name w:val="标准文件_示例后"/>
    <w:basedOn w:val="43"/>
    <w:qFormat/>
    <w:uiPriority w:val="0"/>
    <w:pPr>
      <w:ind w:left="964" w:firstLine="0" w:firstLineChars="0"/>
    </w:pPr>
    <w:rPr>
      <w:sz w:val="18"/>
    </w:rPr>
  </w:style>
  <w:style w:type="paragraph" w:customStyle="1" w:styleId="185">
    <w:name w:val="标准文件_示例X后"/>
    <w:basedOn w:val="43"/>
    <w:link w:val="231"/>
    <w:qFormat/>
    <w:uiPriority w:val="0"/>
    <w:pPr>
      <w:ind w:left="1049" w:firstLine="0" w:firstLineChars="0"/>
    </w:pPr>
    <w:rPr>
      <w:sz w:val="18"/>
    </w:rPr>
  </w:style>
  <w:style w:type="paragraph" w:customStyle="1" w:styleId="186">
    <w:name w:val="标准文件_索引项"/>
    <w:basedOn w:val="43"/>
    <w:next w:val="43"/>
    <w:qFormat/>
    <w:uiPriority w:val="0"/>
    <w:pPr>
      <w:tabs>
        <w:tab w:val="right" w:leader="dot" w:pos="9356"/>
      </w:tabs>
      <w:ind w:left="210" w:hanging="210" w:firstLineChars="0"/>
      <w:jc w:val="left"/>
    </w:pPr>
  </w:style>
  <w:style w:type="paragraph" w:customStyle="1" w:styleId="187">
    <w:name w:val="标准文件_附录一级无标题"/>
    <w:basedOn w:val="64"/>
    <w:qFormat/>
    <w:uiPriority w:val="0"/>
    <w:pPr>
      <w:spacing w:before="0" w:beforeLines="0" w:after="0" w:afterLines="0" w:line="276" w:lineRule="auto"/>
      <w:outlineLvl w:val="9"/>
    </w:pPr>
    <w:rPr>
      <w:rFonts w:ascii="宋体" w:eastAsia="宋体"/>
    </w:rPr>
  </w:style>
  <w:style w:type="paragraph" w:customStyle="1" w:styleId="188">
    <w:name w:val="标准文件_附录二级无标题"/>
    <w:basedOn w:val="65"/>
    <w:qFormat/>
    <w:uiPriority w:val="0"/>
    <w:pPr>
      <w:spacing w:before="0" w:beforeLines="0" w:after="0" w:afterLines="0" w:line="276" w:lineRule="auto"/>
      <w:outlineLvl w:val="9"/>
    </w:pPr>
    <w:rPr>
      <w:rFonts w:ascii="宋体" w:eastAsia="宋体"/>
    </w:rPr>
  </w:style>
  <w:style w:type="paragraph" w:customStyle="1" w:styleId="189">
    <w:name w:val="标准文件_附录三级无标题"/>
    <w:basedOn w:val="67"/>
    <w:qFormat/>
    <w:uiPriority w:val="0"/>
    <w:pPr>
      <w:spacing w:before="0" w:beforeLines="0" w:after="0" w:afterLines="0" w:line="276" w:lineRule="auto"/>
      <w:outlineLvl w:val="9"/>
    </w:pPr>
    <w:rPr>
      <w:rFonts w:ascii="宋体" w:eastAsia="宋体"/>
    </w:rPr>
  </w:style>
  <w:style w:type="paragraph" w:customStyle="1" w:styleId="190">
    <w:name w:val="标准文件_附录四级无标题"/>
    <w:basedOn w:val="68"/>
    <w:qFormat/>
    <w:uiPriority w:val="0"/>
    <w:pPr>
      <w:spacing w:before="0" w:beforeLines="0" w:after="0" w:afterLines="0" w:line="276" w:lineRule="auto"/>
      <w:outlineLvl w:val="9"/>
    </w:pPr>
    <w:rPr>
      <w:rFonts w:ascii="宋体" w:eastAsia="宋体"/>
    </w:rPr>
  </w:style>
  <w:style w:type="paragraph" w:customStyle="1" w:styleId="191">
    <w:name w:val="标准文件_附录五级无标题"/>
    <w:basedOn w:val="70"/>
    <w:qFormat/>
    <w:uiPriority w:val="0"/>
    <w:pPr>
      <w:spacing w:before="0" w:beforeLines="0" w:after="0" w:afterLines="0" w:line="276" w:lineRule="auto"/>
      <w:outlineLvl w:val="9"/>
    </w:pPr>
    <w:rPr>
      <w:rFonts w:ascii="宋体" w:eastAsia="宋体"/>
    </w:rPr>
  </w:style>
  <w:style w:type="paragraph" w:customStyle="1" w:styleId="192">
    <w:name w:val="标准文件_引言一级无标题"/>
    <w:basedOn w:val="177"/>
    <w:next w:val="43"/>
    <w:qFormat/>
    <w:uiPriority w:val="0"/>
    <w:pPr>
      <w:spacing w:before="0" w:beforeLines="0" w:after="0" w:afterLines="0" w:line="276" w:lineRule="auto"/>
    </w:pPr>
    <w:rPr>
      <w:rFonts w:ascii="宋体" w:eastAsia="宋体"/>
    </w:rPr>
  </w:style>
  <w:style w:type="paragraph" w:customStyle="1" w:styleId="193">
    <w:name w:val="标准文件_引言二级无标题"/>
    <w:basedOn w:val="178"/>
    <w:next w:val="43"/>
    <w:qFormat/>
    <w:uiPriority w:val="0"/>
    <w:pPr>
      <w:spacing w:before="0" w:beforeLines="0" w:after="0" w:afterLines="0" w:line="276" w:lineRule="auto"/>
    </w:pPr>
    <w:rPr>
      <w:rFonts w:ascii="宋体" w:eastAsia="宋体"/>
    </w:rPr>
  </w:style>
  <w:style w:type="paragraph" w:customStyle="1" w:styleId="194">
    <w:name w:val="标准文件_引言三级无标题"/>
    <w:basedOn w:val="179"/>
    <w:next w:val="43"/>
    <w:qFormat/>
    <w:uiPriority w:val="0"/>
    <w:pPr>
      <w:spacing w:before="0" w:beforeLines="0" w:after="0" w:afterLines="0" w:line="276" w:lineRule="auto"/>
    </w:pPr>
    <w:rPr>
      <w:rFonts w:ascii="宋体" w:eastAsia="宋体"/>
    </w:rPr>
  </w:style>
  <w:style w:type="paragraph" w:customStyle="1" w:styleId="195">
    <w:name w:val="标准文件_引言四级无标题"/>
    <w:basedOn w:val="180"/>
    <w:next w:val="43"/>
    <w:qFormat/>
    <w:uiPriority w:val="0"/>
    <w:pPr>
      <w:spacing w:before="0" w:beforeLines="0" w:after="0" w:afterLines="0" w:line="276" w:lineRule="auto"/>
    </w:pPr>
    <w:rPr>
      <w:rFonts w:ascii="宋体" w:eastAsia="宋体"/>
    </w:rPr>
  </w:style>
  <w:style w:type="paragraph" w:customStyle="1" w:styleId="196">
    <w:name w:val="标准文件_引言五级无标题"/>
    <w:basedOn w:val="181"/>
    <w:next w:val="43"/>
    <w:qFormat/>
    <w:uiPriority w:val="0"/>
    <w:pPr>
      <w:spacing w:before="0" w:beforeLines="0" w:after="0" w:afterLines="0" w:line="276" w:lineRule="auto"/>
    </w:pPr>
    <w:rPr>
      <w:rFonts w:ascii="宋体" w:eastAsia="宋体"/>
    </w:rPr>
  </w:style>
  <w:style w:type="paragraph" w:customStyle="1" w:styleId="197">
    <w:name w:val="标准文件_索引标题"/>
    <w:basedOn w:val="50"/>
    <w:next w:val="43"/>
    <w:qFormat/>
    <w:uiPriority w:val="0"/>
    <w:rPr>
      <w:rFonts w:hAnsi="黑体"/>
    </w:rPr>
  </w:style>
  <w:style w:type="paragraph" w:customStyle="1" w:styleId="198">
    <w:name w:val="标准文件_脚注内容"/>
    <w:basedOn w:val="43"/>
    <w:qFormat/>
    <w:uiPriority w:val="0"/>
    <w:pPr>
      <w:ind w:left="400" w:leftChars="200" w:hanging="200" w:hangingChars="200"/>
    </w:pPr>
    <w:rPr>
      <w:sz w:val="15"/>
    </w:rPr>
  </w:style>
  <w:style w:type="paragraph" w:customStyle="1" w:styleId="199">
    <w:name w:val="标准文件_术语条一"/>
    <w:basedOn w:val="142"/>
    <w:next w:val="43"/>
    <w:qFormat/>
    <w:uiPriority w:val="0"/>
  </w:style>
  <w:style w:type="paragraph" w:customStyle="1" w:styleId="200">
    <w:name w:val="标准文件_术语条二"/>
    <w:basedOn w:val="145"/>
    <w:next w:val="43"/>
    <w:qFormat/>
    <w:uiPriority w:val="0"/>
  </w:style>
  <w:style w:type="paragraph" w:customStyle="1" w:styleId="201">
    <w:name w:val="标准文件_术语条三"/>
    <w:basedOn w:val="144"/>
    <w:next w:val="43"/>
    <w:qFormat/>
    <w:uiPriority w:val="0"/>
  </w:style>
  <w:style w:type="paragraph" w:customStyle="1" w:styleId="202">
    <w:name w:val="标准文件_术语条四"/>
    <w:basedOn w:val="147"/>
    <w:next w:val="43"/>
    <w:qFormat/>
    <w:uiPriority w:val="0"/>
  </w:style>
  <w:style w:type="paragraph" w:customStyle="1" w:styleId="203">
    <w:name w:val="标准文件_术语条五"/>
    <w:basedOn w:val="143"/>
    <w:next w:val="43"/>
    <w:qFormat/>
    <w:uiPriority w:val="0"/>
  </w:style>
  <w:style w:type="paragraph" w:customStyle="1" w:styleId="204">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205">
    <w:name w:val="目次、标准名称标题"/>
    <w:basedOn w:val="1"/>
    <w:next w:val="1"/>
    <w:uiPriority w:val="0"/>
    <w:pPr>
      <w:widowControl/>
      <w:shd w:val="clear" w:color="auto" w:fill="FFFFFF"/>
      <w:spacing w:before="640" w:beforeAutospacing="0" w:after="560" w:afterAutospacing="0" w:line="460" w:lineRule="exact"/>
      <w:ind w:left="0" w:right="0"/>
      <w:jc w:val="center"/>
      <w:outlineLvl w:val="0"/>
    </w:pPr>
    <w:rPr>
      <w:rFonts w:hint="eastAsia" w:ascii="黑体" w:hAnsi="Times New Roman" w:eastAsia="黑体" w:cs="Times New Roman"/>
      <w:kern w:val="0"/>
      <w:sz w:val="32"/>
      <w:szCs w:val="20"/>
      <w:lang w:val="en-US" w:eastAsia="zh-CN" w:bidi="ar-SA"/>
    </w:rPr>
  </w:style>
  <w:style w:type="paragraph" w:customStyle="1" w:styleId="206">
    <w:name w:val="一级条标题"/>
    <w:basedOn w:val="1"/>
    <w:next w:val="1"/>
    <w:qFormat/>
    <w:uiPriority w:val="0"/>
    <w:pPr>
      <w:widowControl/>
      <w:tabs>
        <w:tab w:val="left" w:pos="360"/>
      </w:tabs>
      <w:spacing w:before="0" w:beforeAutospacing="0" w:after="0" w:afterAutospacing="0"/>
      <w:ind w:left="0" w:right="0" w:firstLine="0"/>
      <w:jc w:val="left"/>
      <w:outlineLvl w:val="2"/>
    </w:pPr>
    <w:rPr>
      <w:rFonts w:hint="default" w:ascii="Times New Roman" w:hAnsi="Times New Roman" w:eastAsia="黑体" w:cs="Times New Roman"/>
      <w:kern w:val="0"/>
      <w:sz w:val="21"/>
      <w:szCs w:val="20"/>
      <w:lang w:val="en-US" w:eastAsia="zh-CN" w:bidi="ar-SA"/>
    </w:rPr>
  </w:style>
  <w:style w:type="character" w:customStyle="1" w:styleId="207">
    <w:name w:val="标题 1 字符"/>
    <w:link w:val="2"/>
    <w:qFormat/>
    <w:uiPriority w:val="0"/>
    <w:rPr>
      <w:rFonts w:ascii="Times New Roman" w:hAnsi="Times New Roman" w:eastAsia="宋体" w:cs="Times New Roman"/>
      <w:b/>
      <w:bCs/>
      <w:kern w:val="44"/>
      <w:sz w:val="44"/>
      <w:szCs w:val="44"/>
    </w:rPr>
  </w:style>
  <w:style w:type="character" w:customStyle="1" w:styleId="208">
    <w:name w:val="标题 2 字符"/>
    <w:link w:val="3"/>
    <w:qFormat/>
    <w:uiPriority w:val="0"/>
    <w:rPr>
      <w:rFonts w:ascii="Arial" w:hAnsi="Arial" w:eastAsia="黑体" w:cs="Times New Roman"/>
      <w:b/>
      <w:bCs/>
      <w:sz w:val="32"/>
      <w:szCs w:val="32"/>
    </w:rPr>
  </w:style>
  <w:style w:type="character" w:customStyle="1" w:styleId="209">
    <w:name w:val="标题 3 字符"/>
    <w:link w:val="4"/>
    <w:qFormat/>
    <w:uiPriority w:val="0"/>
    <w:rPr>
      <w:rFonts w:ascii="Times New Roman" w:hAnsi="Times New Roman" w:eastAsia="宋体" w:cs="Times New Roman"/>
      <w:b/>
      <w:bCs/>
      <w:sz w:val="32"/>
      <w:szCs w:val="32"/>
    </w:rPr>
  </w:style>
  <w:style w:type="character" w:customStyle="1" w:styleId="210">
    <w:name w:val="标题 4 字符"/>
    <w:link w:val="5"/>
    <w:qFormat/>
    <w:uiPriority w:val="0"/>
    <w:rPr>
      <w:rFonts w:ascii="Arial" w:hAnsi="Arial" w:eastAsia="黑体" w:cs="Times New Roman"/>
      <w:b/>
      <w:bCs/>
      <w:sz w:val="28"/>
      <w:szCs w:val="28"/>
    </w:rPr>
  </w:style>
  <w:style w:type="character" w:customStyle="1" w:styleId="211">
    <w:name w:val="标题 5 字符"/>
    <w:link w:val="6"/>
    <w:qFormat/>
    <w:uiPriority w:val="0"/>
    <w:rPr>
      <w:rFonts w:ascii="Times New Roman" w:hAnsi="Times New Roman" w:eastAsia="宋体" w:cs="Times New Roman"/>
      <w:b/>
      <w:bCs/>
      <w:sz w:val="28"/>
      <w:szCs w:val="28"/>
    </w:rPr>
  </w:style>
  <w:style w:type="character" w:customStyle="1" w:styleId="212">
    <w:name w:val="标题 6 字符"/>
    <w:link w:val="7"/>
    <w:qFormat/>
    <w:uiPriority w:val="0"/>
    <w:rPr>
      <w:rFonts w:ascii="Arial" w:hAnsi="Arial" w:eastAsia="黑体" w:cs="Times New Roman"/>
      <w:b/>
      <w:bCs/>
      <w:sz w:val="24"/>
      <w:szCs w:val="24"/>
    </w:rPr>
  </w:style>
  <w:style w:type="character" w:customStyle="1" w:styleId="213">
    <w:name w:val="标题 7 字符"/>
    <w:link w:val="8"/>
    <w:qFormat/>
    <w:uiPriority w:val="0"/>
    <w:rPr>
      <w:rFonts w:ascii="Times New Roman" w:hAnsi="Times New Roman" w:eastAsia="宋体" w:cs="Times New Roman"/>
      <w:b/>
      <w:bCs/>
      <w:sz w:val="24"/>
      <w:szCs w:val="24"/>
    </w:rPr>
  </w:style>
  <w:style w:type="character" w:customStyle="1" w:styleId="214">
    <w:name w:val="标题 8 字符"/>
    <w:link w:val="9"/>
    <w:qFormat/>
    <w:uiPriority w:val="0"/>
    <w:rPr>
      <w:rFonts w:ascii="Arial" w:hAnsi="Arial" w:eastAsia="黑体" w:cs="Times New Roman"/>
      <w:sz w:val="24"/>
      <w:szCs w:val="24"/>
    </w:rPr>
  </w:style>
  <w:style w:type="character" w:customStyle="1" w:styleId="215">
    <w:name w:val="标题 9 字符"/>
    <w:link w:val="10"/>
    <w:qFormat/>
    <w:uiPriority w:val="0"/>
    <w:rPr>
      <w:rFonts w:ascii="Arial" w:hAnsi="Arial" w:eastAsia="黑体" w:cs="Times New Roman"/>
      <w:szCs w:val="21"/>
    </w:rPr>
  </w:style>
  <w:style w:type="character" w:customStyle="1" w:styleId="216">
    <w:name w:val="页眉 字符"/>
    <w:link w:val="19"/>
    <w:qFormat/>
    <w:uiPriority w:val="99"/>
    <w:rPr>
      <w:rFonts w:ascii="Times New Roman" w:hAnsi="Times New Roman" w:eastAsia="宋体" w:cs="Times New Roman"/>
      <w:sz w:val="18"/>
      <w:szCs w:val="18"/>
    </w:rPr>
  </w:style>
  <w:style w:type="character" w:customStyle="1" w:styleId="217">
    <w:name w:val="页脚 字符"/>
    <w:link w:val="18"/>
    <w:qFormat/>
    <w:uiPriority w:val="99"/>
    <w:rPr>
      <w:rFonts w:ascii="宋体" w:hAnsi="Times New Roman" w:eastAsia="宋体" w:cs="Times New Roman"/>
      <w:sz w:val="18"/>
      <w:szCs w:val="18"/>
    </w:rPr>
  </w:style>
  <w:style w:type="character" w:customStyle="1" w:styleId="218">
    <w:name w:val="批注框文本 字符"/>
    <w:link w:val="17"/>
    <w:semiHidden/>
    <w:qFormat/>
    <w:uiPriority w:val="99"/>
    <w:rPr>
      <w:sz w:val="18"/>
      <w:szCs w:val="18"/>
    </w:rPr>
  </w:style>
  <w:style w:type="character" w:customStyle="1" w:styleId="219">
    <w:name w:val="引用 字符"/>
    <w:link w:val="35"/>
    <w:qFormat/>
    <w:uiPriority w:val="29"/>
    <w:rPr>
      <w:i/>
      <w:iCs/>
      <w:color w:val="000000"/>
    </w:rPr>
  </w:style>
  <w:style w:type="character" w:customStyle="1" w:styleId="220">
    <w:name w:val="标题 字符"/>
    <w:link w:val="26"/>
    <w:qFormat/>
    <w:uiPriority w:val="0"/>
    <w:rPr>
      <w:rFonts w:ascii="Arial" w:hAnsi="Arial" w:eastAsia="宋体" w:cs="Arial"/>
      <w:b/>
      <w:bCs/>
      <w:sz w:val="32"/>
      <w:szCs w:val="32"/>
    </w:rPr>
  </w:style>
  <w:style w:type="character" w:customStyle="1" w:styleId="221">
    <w:name w:val="标准文件_发布"/>
    <w:qFormat/>
    <w:uiPriority w:val="0"/>
    <w:rPr>
      <w:rFonts w:ascii="黑体" w:eastAsia="黑体"/>
      <w:spacing w:val="0"/>
      <w:w w:val="100"/>
      <w:position w:val="3"/>
      <w:sz w:val="28"/>
    </w:rPr>
  </w:style>
  <w:style w:type="character" w:customStyle="1" w:styleId="222">
    <w:name w:val="正文文本 字符"/>
    <w:link w:val="13"/>
    <w:qFormat/>
    <w:uiPriority w:val="0"/>
    <w:rPr>
      <w:rFonts w:ascii="Times New Roman" w:hAnsi="Times New Roman" w:eastAsia="宋体" w:cs="Times New Roman"/>
      <w:szCs w:val="20"/>
    </w:rPr>
  </w:style>
  <w:style w:type="character" w:customStyle="1" w:styleId="223">
    <w:name w:val="不明显参考1"/>
    <w:qFormat/>
    <w:uiPriority w:val="31"/>
    <w:rPr>
      <w:smallCaps/>
      <w:color w:val="C0504D"/>
      <w:u w:val="single"/>
    </w:rPr>
  </w:style>
  <w:style w:type="character" w:customStyle="1" w:styleId="224">
    <w:name w:val="脚注文本 字符"/>
    <w:link w:val="22"/>
    <w:semiHidden/>
    <w:qFormat/>
    <w:uiPriority w:val="0"/>
    <w:rPr>
      <w:rFonts w:ascii="宋体" w:hAnsi="Times New Roman" w:eastAsia="宋体" w:cs="Times New Roman"/>
      <w:sz w:val="18"/>
      <w:szCs w:val="18"/>
    </w:rPr>
  </w:style>
  <w:style w:type="character" w:customStyle="1" w:styleId="225">
    <w:name w:val="标准文件_图表脚注内容"/>
    <w:qFormat/>
    <w:uiPriority w:val="0"/>
    <w:rPr>
      <w:rFonts w:ascii="宋体" w:hAnsi="宋体" w:eastAsia="宋体" w:cs="Times New Roman"/>
      <w:spacing w:val="0"/>
      <w:sz w:val="18"/>
      <w:vertAlign w:val="superscript"/>
    </w:rPr>
  </w:style>
  <w:style w:type="character" w:customStyle="1" w:styleId="226">
    <w:name w:val="个人答复风格"/>
    <w:qFormat/>
    <w:uiPriority w:val="0"/>
    <w:rPr>
      <w:rFonts w:ascii="Arial" w:hAnsi="Arial" w:eastAsia="宋体" w:cs="Arial"/>
      <w:color w:val="auto"/>
      <w:spacing w:val="0"/>
      <w:sz w:val="20"/>
    </w:rPr>
  </w:style>
  <w:style w:type="character" w:customStyle="1" w:styleId="227">
    <w:name w:val="个人撰写风格"/>
    <w:qFormat/>
    <w:uiPriority w:val="0"/>
    <w:rPr>
      <w:rFonts w:ascii="Arial" w:hAnsi="Arial" w:eastAsia="宋体" w:cs="Arial"/>
      <w:color w:val="auto"/>
      <w:spacing w:val="0"/>
      <w:sz w:val="20"/>
    </w:rPr>
  </w:style>
  <w:style w:type="character" w:customStyle="1" w:styleId="228">
    <w:name w:val="标准文件_段 Char"/>
    <w:link w:val="43"/>
    <w:qFormat/>
    <w:uiPriority w:val="0"/>
    <w:rPr>
      <w:rFonts w:ascii="宋体" w:hAnsi="Times New Roman"/>
      <w:sz w:val="21"/>
    </w:rPr>
  </w:style>
  <w:style w:type="character" w:customStyle="1" w:styleId="229">
    <w:name w:val="Placeholder Text"/>
    <w:basedOn w:val="29"/>
    <w:semiHidden/>
    <w:qFormat/>
    <w:uiPriority w:val="99"/>
    <w:rPr>
      <w:color w:val="808080"/>
    </w:rPr>
  </w:style>
  <w:style w:type="character" w:customStyle="1" w:styleId="230">
    <w:name w:val="标准文件_来源"/>
    <w:basedOn w:val="29"/>
    <w:qFormat/>
    <w:uiPriority w:val="1"/>
    <w:rPr>
      <w:rFonts w:eastAsia="宋体"/>
      <w:sz w:val="21"/>
    </w:rPr>
  </w:style>
  <w:style w:type="character" w:customStyle="1" w:styleId="231">
    <w:name w:val="标准文件_示例X后 字符"/>
    <w:basedOn w:val="228"/>
    <w:link w:val="185"/>
    <w:qFormat/>
    <w:uiPriority w:val="0"/>
    <w:rPr>
      <w:rFonts w:ascii="宋体" w:hAnsi="Times New Roman"/>
      <w:sz w:val="18"/>
    </w:rPr>
  </w:style>
  <w:style w:type="character" w:customStyle="1" w:styleId="232">
    <w:name w:val="发布"/>
    <w:basedOn w:val="29"/>
    <w:qFormat/>
    <w:uiPriority w:val="0"/>
    <w:rPr>
      <w:rFonts w:ascii="黑体" w:eastAsia="黑体"/>
      <w:spacing w:val="85"/>
      <w:w w:val="100"/>
      <w:position w:val="3"/>
      <w:sz w:val="28"/>
      <w:szCs w:val="28"/>
    </w:rPr>
  </w:style>
  <w:style w:type="character" w:customStyle="1" w:styleId="233">
    <w:name w:val="页脚 Char"/>
    <w:basedOn w:val="29"/>
    <w:link w:val="18"/>
    <w:uiPriority w:val="0"/>
    <w:rPr>
      <w:kern w:val="2"/>
      <w:sz w:val="18"/>
      <w:szCs w:val="18"/>
    </w:rPr>
  </w:style>
  <w:style w:type="character" w:customStyle="1" w:styleId="234">
    <w:name w:val="正文文本缩进 Char"/>
    <w:basedOn w:val="29"/>
    <w:link w:val="14"/>
    <w:uiPriority w:val="0"/>
    <w:rPr>
      <w:kern w:val="2"/>
      <w:sz w:val="21"/>
    </w:rPr>
  </w:style>
  <w:style w:type="character" w:customStyle="1" w:styleId="235">
    <w:name w:val="页脚 Char1"/>
    <w:basedOn w:val="29"/>
    <w:link w:val="18"/>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6" Type="http://schemas.openxmlformats.org/officeDocument/2006/relationships/fontTable" Target="fontTable.xml"/><Relationship Id="rId45" Type="http://schemas.openxmlformats.org/officeDocument/2006/relationships/numbering" Target="numbering.xml"/><Relationship Id="rId44" Type="http://schemas.openxmlformats.org/officeDocument/2006/relationships/customXml" Target="../customXml/item1.xml"/><Relationship Id="rId43" Type="http://schemas.openxmlformats.org/officeDocument/2006/relationships/image" Target="media/image29.jpeg"/><Relationship Id="rId42" Type="http://schemas.openxmlformats.org/officeDocument/2006/relationships/image" Target="media/image28.png"/><Relationship Id="rId41" Type="http://schemas.openxmlformats.org/officeDocument/2006/relationships/image" Target="media/image27.jpeg"/><Relationship Id="rId40" Type="http://schemas.openxmlformats.org/officeDocument/2006/relationships/image" Target="media/image26.png"/><Relationship Id="rId4" Type="http://schemas.openxmlformats.org/officeDocument/2006/relationships/endnotes" Target="endnotes.xml"/><Relationship Id="rId39" Type="http://schemas.openxmlformats.org/officeDocument/2006/relationships/image" Target="media/image25.jpeg"/><Relationship Id="rId38" Type="http://schemas.openxmlformats.org/officeDocument/2006/relationships/image" Target="media/image24.png"/><Relationship Id="rId37" Type="http://schemas.openxmlformats.org/officeDocument/2006/relationships/image" Target="media/image23.jpeg"/><Relationship Id="rId36" Type="http://schemas.openxmlformats.org/officeDocument/2006/relationships/image" Target="media/image22.png"/><Relationship Id="rId35" Type="http://schemas.openxmlformats.org/officeDocument/2006/relationships/image" Target="media/image21.jpeg"/><Relationship Id="rId34" Type="http://schemas.openxmlformats.org/officeDocument/2006/relationships/image" Target="media/image20.png"/><Relationship Id="rId33" Type="http://schemas.openxmlformats.org/officeDocument/2006/relationships/image" Target="media/image19.jpeg"/><Relationship Id="rId32" Type="http://schemas.openxmlformats.org/officeDocument/2006/relationships/image" Target="media/image18.jpeg"/><Relationship Id="rId31" Type="http://schemas.openxmlformats.org/officeDocument/2006/relationships/image" Target="media/image17.jpeg"/><Relationship Id="rId30" Type="http://schemas.openxmlformats.org/officeDocument/2006/relationships/image" Target="media/image16.png"/><Relationship Id="rId3" Type="http://schemas.openxmlformats.org/officeDocument/2006/relationships/footnotes" Target="footnotes.xml"/><Relationship Id="rId29" Type="http://schemas.openxmlformats.org/officeDocument/2006/relationships/image" Target="media/image15.jpeg"/><Relationship Id="rId28" Type="http://schemas.openxmlformats.org/officeDocument/2006/relationships/image" Target="media/image14.png"/><Relationship Id="rId27" Type="http://schemas.openxmlformats.org/officeDocument/2006/relationships/image" Target="media/image13.jpeg"/><Relationship Id="rId26" Type="http://schemas.openxmlformats.org/officeDocument/2006/relationships/image" Target="media/image12.png"/><Relationship Id="rId25" Type="http://schemas.openxmlformats.org/officeDocument/2006/relationships/image" Target="media/image11.jpeg"/><Relationship Id="rId24" Type="http://schemas.openxmlformats.org/officeDocument/2006/relationships/image" Target="media/image10.jpeg"/><Relationship Id="rId23" Type="http://schemas.openxmlformats.org/officeDocument/2006/relationships/image" Target="media/image9.jpeg"/><Relationship Id="rId22" Type="http://schemas.openxmlformats.org/officeDocument/2006/relationships/image" Target="media/image8.png"/><Relationship Id="rId21" Type="http://schemas.openxmlformats.org/officeDocument/2006/relationships/image" Target="media/image7.jpeg"/><Relationship Id="rId20" Type="http://schemas.openxmlformats.org/officeDocument/2006/relationships/image" Target="media/image6.png"/><Relationship Id="rId2" Type="http://schemas.openxmlformats.org/officeDocument/2006/relationships/settings" Target="settings.xml"/><Relationship Id="rId19" Type="http://schemas.openxmlformats.org/officeDocument/2006/relationships/image" Target="media/image5.png"/><Relationship Id="rId18" Type="http://schemas.openxmlformats.org/officeDocument/2006/relationships/image" Target="media/image4.png"/><Relationship Id="rId17" Type="http://schemas.openxmlformats.org/officeDocument/2006/relationships/image" Target="media/image3.png"/><Relationship Id="rId16" Type="http://schemas.openxmlformats.org/officeDocument/2006/relationships/image" Target="media/image2.jpe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ht706/C:\Program%20Files%20(x86)\StandardEditor\template\&#22320;&#26041;&#26631;&#20934;.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7" textRotate="1"/>
    <customShpInfo spid="_x0000_s102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地方标准.dotx</Template>
  <Company>PCMI</Company>
  <Pages>10</Pages>
  <Words>735</Words>
  <Characters>4195</Characters>
  <Lines>34</Lines>
  <Paragraphs>9</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2021-06-22T11:22:00Z</dcterms:created>
  <dc:creator>Administrator</dc:creator>
  <dc:description>&lt;config cover="true" show_menu="true" version="1.0.0" doctype="SDKXY"&gt;_x000d_
&lt;/config&gt;</dc:description>
  <cp:lastModifiedBy>ht706</cp:lastModifiedBy>
  <cp:lastPrinted>2020-08-30T18:00:00Z</cp:lastPrinted>
  <dcterms:modified xsi:type="dcterms:W3CDTF">2023-06-01T13:12:51Z</dcterms:modified>
  <dc:title>地方标准</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2052-11.8.2.10229</vt:lpwstr>
  </property>
  <property fmtid="{D5CDD505-2E9C-101B-9397-08002B2CF9AE}" pid="15" name="ICV">
    <vt:lpwstr>82E2E32A9F624C77B922694214FFD51D</vt:lpwstr>
  </property>
</Properties>
</file>