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25C" w:rsidRDefault="008E3B04" w:rsidP="00171983">
      <w:pPr>
        <w:pStyle w:val="affffb"/>
        <w:ind w:rightChars="-405" w:right="-850"/>
        <w:sectPr w:rsidR="0039025C" w:rsidSect="00F00A4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/>
          <w:pgMar w:top="1304" w:right="1797" w:bottom="1304" w:left="1797" w:header="0" w:footer="0" w:gutter="0"/>
          <w:pgNumType w:start="1"/>
          <w:cols w:space="425"/>
          <w:titlePg/>
          <w:docGrid w:type="linesAndChars" w:linePitch="312"/>
        </w:sectPr>
      </w:pPr>
      <w:bookmarkStart w:id="0" w:name="SectionMark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6" o:spid="_x0000_s1026" type="#_x0000_t202" style="position:absolute;left:0;text-align:left;margin-left:339pt;margin-top:694.65pt;width:1in;height:31.2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" stroked="f">
            <v:path arrowok="t"/>
            <v:textbox>
              <w:txbxContent>
                <w:p w:rsidR="0036098B" w:rsidRDefault="0036098B" w:rsidP="0036098B">
                  <w:pPr>
                    <w:rPr>
                      <w:rStyle w:val="affff2"/>
                      <w:b/>
                      <w:kern w:val="0"/>
                    </w:rPr>
                  </w:pPr>
                  <w:r>
                    <w:rPr>
                      <w:rStyle w:val="affff2"/>
                      <w:rFonts w:hint="eastAsia"/>
                      <w:b/>
                      <w:kern w:val="0"/>
                    </w:rPr>
                    <w:t>发布</w:t>
                  </w:r>
                </w:p>
              </w:txbxContent>
            </v:textbox>
          </v:shape>
        </w:pict>
      </w:r>
      <w:r>
        <w:rPr>
          <w:noProof/>
        </w:rPr>
        <w:pict>
          <v:shape id="fmFrame7" o:spid="_x0000_s1027" type="#_x0000_t202" style="position:absolute;left:0;text-align:left;margin-left:54pt;margin-top:678.9pt;width:279pt;height:54.6pt;z-index:25166848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" stroked="f">
            <v:path arrowok="t"/>
            <v:textbox inset="0,0,0,0">
              <w:txbxContent>
                <w:p w:rsidR="0036098B" w:rsidRDefault="0036098B" w:rsidP="0036098B">
                  <w:pPr>
                    <w:pStyle w:val="affff3"/>
                    <w:jc w:val="distribute"/>
                    <w:rPr>
                      <w:rFonts w:ascii="黑体" w:eastAsia="黑体"/>
                    </w:rPr>
                  </w:pPr>
                  <w:r>
                    <w:rPr>
                      <w:rFonts w:ascii="黑体" w:eastAsia="黑体" w:hint="eastAsia"/>
                    </w:rPr>
                    <w:t>河北省市场</w:t>
                  </w:r>
                  <w:r>
                    <w:rPr>
                      <w:rFonts w:ascii="黑体" w:eastAsia="黑体"/>
                    </w:rPr>
                    <w:t>监督管理</w:t>
                  </w:r>
                  <w:r>
                    <w:rPr>
                      <w:rFonts w:ascii="黑体" w:eastAsia="黑体" w:hint="eastAsia"/>
                    </w:rPr>
                    <w:t>局河北省水利厅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line id="Line 11" o:spid="_x0000_s1036" style="position:absolute;left:0;text-align:left;z-index:251667456;visibility:visible;mso-wrap-distance-top:-3e-5mm;mso-wrap-distance-bottom:-3e-5mm" from="0,666.55pt" to="482pt,6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" strokecolor="#080000" strokeweight="1pt"/>
        </w:pict>
      </w:r>
      <w:r>
        <w:rPr>
          <w:noProof/>
        </w:rPr>
        <w:pict>
          <v:line id="Line 10" o:spid="_x0000_s1035" style="position:absolute;left:0;text-align:left;z-index:251666432;visibility:visible;mso-wrap-distance-top:-3e-5mm;mso-wrap-distance-bottom:-3e-5mm" from="0,179pt" to="482pt,1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" strokecolor="#080000" strokeweight="1pt"/>
        </w:pict>
      </w:r>
      <w:r>
        <w:rPr>
          <w:noProof/>
        </w:rPr>
        <w:pict>
          <v:shape id="fmFrame6" o:spid="_x0000_s1028" type="#_x0000_t202" style="position:absolute;left:0;text-align:left;margin-left:315pt;margin-top:639.6pt;width:159pt;height:24.6pt;z-index:25166438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" stroked="f">
            <v:textbox inset="0,0,0,0">
              <w:txbxContent>
                <w:p w:rsidR="0039025C" w:rsidRDefault="002A42DA">
                  <w:pPr>
                    <w:pStyle w:val="afffff6"/>
                  </w:pPr>
                  <w:r>
                    <w:rPr>
                      <w:rFonts w:hint="eastAsia"/>
                    </w:rPr>
                    <w:t>20</w:t>
                  </w:r>
                  <w:r>
                    <w:t>2</w:t>
                  </w:r>
                  <w:r w:rsidR="0036098B"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5" o:spid="_x0000_s1029" type="#_x0000_t202" style="position:absolute;left:0;text-align:left;margin-left:0;margin-top:639.6pt;width:159pt;height:24.6pt;z-index:251665408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" stroked="f">
            <v:textbox inset="0,0,0,0">
              <w:txbxContent>
                <w:p w:rsidR="0039025C" w:rsidRDefault="002A42DA">
                  <w:pPr>
                    <w:pStyle w:val="affff4"/>
                  </w:pPr>
                  <w:r>
                    <w:rPr>
                      <w:rFonts w:hint="eastAsia"/>
                    </w:rPr>
                    <w:t>20</w:t>
                  </w:r>
                  <w:r w:rsidR="0036098B">
                    <w:t>2</w:t>
                  </w:r>
                  <w:r w:rsidR="0036098B"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××发布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4" o:spid="_x0000_s1030" type="#_x0000_t202" style="position:absolute;left:0;text-align:left;margin-left:-5.25pt;margin-top:218.4pt;width:487.15pt;height:136.6pt;z-index:25166336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" stroked="f">
            <v:textbox inset="0,0,0,0">
              <w:txbxContent>
                <w:p w:rsidR="0036098B" w:rsidRDefault="0036098B" w:rsidP="0036098B">
                  <w:pPr>
                    <w:jc w:val="center"/>
                    <w:rPr>
                      <w:rFonts w:ascii="黑体" w:eastAsia="黑体" w:hAnsi="宋体"/>
                      <w:b/>
                      <w:sz w:val="52"/>
                      <w:szCs w:val="52"/>
                    </w:rPr>
                  </w:pPr>
                </w:p>
                <w:p w:rsidR="0036098B" w:rsidRDefault="0036098B" w:rsidP="0036098B">
                  <w:pPr>
                    <w:jc w:val="center"/>
                    <w:rPr>
                      <w:rFonts w:ascii="黑体" w:eastAsia="黑体" w:hAnsi="宋体"/>
                      <w:b/>
                      <w:sz w:val="52"/>
                      <w:szCs w:val="52"/>
                    </w:rPr>
                  </w:pPr>
                  <w:r>
                    <w:rPr>
                      <w:rFonts w:ascii="黑体" w:eastAsia="黑体" w:hAnsi="宋体" w:hint="eastAsia"/>
                      <w:b/>
                      <w:sz w:val="52"/>
                      <w:szCs w:val="52"/>
                    </w:rPr>
                    <w:t>节水管理规范 第7部分：机关单位</w:t>
                  </w:r>
                </w:p>
                <w:p w:rsidR="0039025C" w:rsidRPr="0036098B" w:rsidRDefault="0036098B" w:rsidP="00F738B9">
                  <w:pPr>
                    <w:pStyle w:val="23"/>
                    <w:snapToGrid w:val="0"/>
                    <w:spacing w:beforeLines="100" w:line="240" w:lineRule="auto"/>
                    <w:ind w:firstLine="0"/>
                    <w:jc w:val="center"/>
                    <w:rPr>
                      <w:rFonts w:eastAsia="华文仿宋"/>
                      <w:b/>
                      <w:color w:val="auto"/>
                      <w:sz w:val="36"/>
                      <w:szCs w:val="32"/>
                    </w:rPr>
                  </w:pPr>
                  <w:r w:rsidRPr="0036098B">
                    <w:rPr>
                      <w:rFonts w:hint="eastAsia"/>
                      <w:color w:val="auto"/>
                      <w:sz w:val="28"/>
                    </w:rPr>
                    <w:t>(</w:t>
                  </w:r>
                  <w:r w:rsidRPr="0036098B">
                    <w:rPr>
                      <w:rFonts w:hint="eastAsia"/>
                      <w:color w:val="auto"/>
                      <w:sz w:val="28"/>
                    </w:rPr>
                    <w:t>征求意见稿</w:t>
                  </w:r>
                  <w:r w:rsidRPr="0036098B">
                    <w:rPr>
                      <w:rFonts w:hint="eastAsia"/>
                      <w:color w:val="auto"/>
                      <w:sz w:val="28"/>
                    </w:rPr>
                    <w:t>)</w:t>
                  </w:r>
                </w:p>
                <w:p w:rsidR="0039025C" w:rsidRDefault="0039025C" w:rsidP="00F738B9">
                  <w:pPr>
                    <w:pStyle w:val="23"/>
                    <w:snapToGrid w:val="0"/>
                    <w:spacing w:beforeLines="100" w:line="240" w:lineRule="auto"/>
                    <w:ind w:firstLine="0"/>
                    <w:rPr>
                      <w:rFonts w:eastAsia="华文仿宋"/>
                      <w:b/>
                      <w:sz w:val="32"/>
                      <w:szCs w:val="32"/>
                    </w:rPr>
                  </w:pPr>
                </w:p>
                <w:p w:rsidR="0039025C" w:rsidRDefault="002A42DA" w:rsidP="00F738B9">
                  <w:pPr>
                    <w:pStyle w:val="23"/>
                    <w:snapToGrid w:val="0"/>
                    <w:spacing w:beforeLines="100" w:line="240" w:lineRule="auto"/>
                    <w:ind w:firstLine="0"/>
                    <w:jc w:val="center"/>
                    <w:rPr>
                      <w:rFonts w:eastAsia="华文仿宋"/>
                      <w:b/>
                      <w:color w:val="auto"/>
                      <w:sz w:val="32"/>
                      <w:szCs w:val="32"/>
                    </w:rPr>
                  </w:pPr>
                  <w:r>
                    <w:rPr>
                      <w:rFonts w:eastAsia="华文仿宋" w:hint="eastAsia"/>
                      <w:b/>
                      <w:color w:val="auto"/>
                      <w:sz w:val="32"/>
                      <w:szCs w:val="32"/>
                    </w:rPr>
                    <w:t>（</w:t>
                  </w:r>
                  <w:r w:rsidR="00D266E3">
                    <w:rPr>
                      <w:rFonts w:eastAsia="华文仿宋" w:hint="eastAsia"/>
                      <w:b/>
                      <w:color w:val="auto"/>
                      <w:sz w:val="32"/>
                      <w:szCs w:val="32"/>
                    </w:rPr>
                    <w:t>初</w:t>
                  </w:r>
                  <w:r>
                    <w:rPr>
                      <w:rFonts w:eastAsia="华文仿宋" w:hint="eastAsia"/>
                      <w:b/>
                      <w:color w:val="auto"/>
                      <w:sz w:val="32"/>
                      <w:szCs w:val="32"/>
                    </w:rPr>
                    <w:t>稿）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3" o:spid="_x0000_s1031" type="#_x0000_t202" style="position:absolute;left:0;text-align:left;margin-left:0;margin-top:110.35pt;width:456.9pt;height:67.75pt;z-index:251662336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" stroked="f">
            <v:textbox inset="0,0,0,0">
              <w:txbxContent>
                <w:p w:rsidR="0039025C" w:rsidRDefault="002A42DA">
                  <w:pPr>
                    <w:pStyle w:val="12"/>
                  </w:pPr>
                  <w:r>
                    <w:t>DB</w:t>
                  </w:r>
                  <w:r>
                    <w:rPr>
                      <w:rFonts w:hint="eastAsia"/>
                      <w:sz w:val="24"/>
                      <w:szCs w:val="24"/>
                    </w:rPr>
                    <w:t>13</w:t>
                  </w:r>
                  <w:r>
                    <w:rPr>
                      <w:rFonts w:ascii="黑体"/>
                    </w:rPr>
                    <w:t>/</w:t>
                  </w:r>
                  <w:r>
                    <w:t xml:space="preserve">T </w:t>
                  </w:r>
                  <w:r>
                    <w:rPr>
                      <w:rFonts w:hint="eastAsia"/>
                      <w:sz w:val="24"/>
                      <w:szCs w:val="24"/>
                    </w:rPr>
                    <w:t>×××</w:t>
                  </w:r>
                  <w:r>
                    <w:t>—</w:t>
                  </w:r>
                  <w:r>
                    <w:rPr>
                      <w:rFonts w:hint="eastAsia"/>
                    </w:rPr>
                    <w:t>20</w:t>
                  </w:r>
                  <w:r w:rsidR="0036098B">
                    <w:t>2</w:t>
                  </w:r>
                  <w:r w:rsidR="0036098B">
                    <w:rPr>
                      <w:rFonts w:hint="eastAsia"/>
                    </w:rPr>
                    <w:t>3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8" o:spid="_x0000_s1032" type="#_x0000_t202" style="position:absolute;left:0;text-align:left;margin-left:200.75pt;margin-top:8.45pt;width:250pt;height:56.7pt;z-index:251661312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" stroked="f">
            <v:textbox inset="0,0,0,0">
              <w:txbxContent>
                <w:p w:rsidR="0039025C" w:rsidRDefault="002A42DA">
                  <w:pPr>
                    <w:pStyle w:val="afff9"/>
                  </w:pPr>
                  <w:r>
                    <w:t>DB13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2" o:spid="_x0000_s1033" type="#_x0000_t202" style="position:absolute;left:0;text-align:left;margin-left:0;margin-top:79.6pt;width:481.9pt;height:30.8pt;z-index:251660288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" stroked="f">
            <v:textbox inset="0,0,0,0">
              <w:txbxContent>
                <w:p w:rsidR="0039025C" w:rsidRDefault="002A42DA">
                  <w:pPr>
                    <w:pStyle w:val="afffff4"/>
                  </w:pPr>
                  <w:r>
                    <w:rPr>
                      <w:rFonts w:hint="eastAsia"/>
                    </w:rPr>
                    <w:t>河北省地方标准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1" o:spid="_x0000_s1034" type="#_x0000_t202" style="position:absolute;left:0;text-align:left;margin-left:0;margin-top:0;width:200pt;height:51.8pt;z-index:25165926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" stroked="f">
            <v:textbox inset="0,0,0,0">
              <w:txbxContent>
                <w:p w:rsidR="0039025C" w:rsidRDefault="002A42DA">
                  <w:pPr>
                    <w:pStyle w:val="afffffa"/>
                  </w:pPr>
                  <w:r>
                    <w:t>ICS</w:t>
                  </w:r>
                  <w:r>
                    <w:rPr>
                      <w:rFonts w:ascii="黑体"/>
                    </w:rPr>
                    <w:t>13.</w:t>
                  </w:r>
                  <w:r w:rsidR="0036098B">
                    <w:rPr>
                      <w:rFonts w:ascii="黑体" w:hint="eastAsia"/>
                    </w:rPr>
                    <w:t>***</w:t>
                  </w:r>
                  <w:r>
                    <w:rPr>
                      <w:rFonts w:ascii="黑体"/>
                    </w:rPr>
                    <w:t>.</w:t>
                  </w:r>
                  <w:r w:rsidR="0036098B">
                    <w:rPr>
                      <w:rFonts w:ascii="黑体" w:hint="eastAsia"/>
                    </w:rPr>
                    <w:t>**</w:t>
                  </w:r>
                </w:p>
                <w:p w:rsidR="0039025C" w:rsidRDefault="0036098B">
                  <w:pPr>
                    <w:pStyle w:val="afffffa"/>
                  </w:pPr>
                  <w:r>
                    <w:rPr>
                      <w:rFonts w:hint="eastAsia"/>
                    </w:rPr>
                    <w:t>P**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F00A45" w:rsidRDefault="00F00A45" w:rsidP="00F00A45">
      <w:pPr>
        <w:pStyle w:val="afffff2"/>
        <w:rPr>
          <w:rFonts w:ascii="Times New Roman"/>
        </w:rPr>
      </w:pPr>
      <w:bookmarkStart w:id="1" w:name="_Toc12663"/>
      <w:bookmarkStart w:id="2" w:name="_Toc31527"/>
      <w:bookmarkStart w:id="3" w:name="_Toc31361"/>
      <w:bookmarkStart w:id="4" w:name="_Toc92981160"/>
      <w:bookmarkStart w:id="5" w:name="_Toc92981484"/>
      <w:bookmarkStart w:id="6" w:name="_Toc7456"/>
      <w:bookmarkStart w:id="7" w:name="_Toc92981265"/>
      <w:bookmarkStart w:id="8" w:name="_Toc92981342"/>
      <w:bookmarkStart w:id="9" w:name="_Toc16308"/>
      <w:bookmarkStart w:id="10" w:name="_Toc128560807"/>
      <w:bookmarkStart w:id="11" w:name="SectionMark1"/>
      <w:bookmarkEnd w:id="0"/>
      <w:r>
        <w:rPr>
          <w:rFonts w:ascii="Times New Roman" w:hint="eastAsia"/>
        </w:rPr>
        <w:lastRenderedPageBreak/>
        <w:t>目</w:t>
      </w:r>
      <w:r>
        <w:rPr>
          <w:rFonts w:ascii="Times New Roman"/>
        </w:rPr>
        <w:t>  </w:t>
      </w:r>
      <w:r>
        <w:rPr>
          <w:rFonts w:ascii="Times New Roman" w:hint="eastAsia"/>
        </w:rPr>
        <w:t>次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ind w:left="1260" w:hanging="420"/>
        <w:rPr>
          <w:rFonts w:asciiTheme="minorHAnsi" w:eastAsiaTheme="minorEastAsia" w:hAnsiTheme="minorHAnsi" w:cstheme="minorBidi"/>
          <w:noProof/>
          <w:szCs w:val="22"/>
        </w:rPr>
      </w:pPr>
      <w:r w:rsidRPr="008E3B04">
        <w:rPr>
          <w:szCs w:val="24"/>
        </w:rPr>
        <w:fldChar w:fldCharType="begin"/>
      </w:r>
      <w:r w:rsidR="00F00A45">
        <w:instrText xml:space="preserve"> TOC \o "1-2" \h \z \u </w:instrText>
      </w:r>
      <w:r w:rsidRPr="008E3B04">
        <w:rPr>
          <w:szCs w:val="24"/>
        </w:rPr>
        <w:fldChar w:fldCharType="separate"/>
      </w:r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08" w:history="1">
        <w:r w:rsidR="009D452D" w:rsidRPr="0002643B">
          <w:rPr>
            <w:rStyle w:val="afff6"/>
            <w:rFonts w:ascii="黑体" w:eastAsia="黑体" w:hint="eastAsia"/>
            <w:noProof/>
          </w:rPr>
          <w:t>前</w:t>
        </w:r>
        <w:r w:rsidR="009D452D" w:rsidRPr="0002643B">
          <w:rPr>
            <w:rStyle w:val="afff6"/>
            <w:rFonts w:ascii="黑体" w:eastAsia="黑体"/>
            <w:noProof/>
          </w:rPr>
          <w:t xml:space="preserve">    </w:t>
        </w:r>
        <w:r w:rsidR="009D452D" w:rsidRPr="0002643B">
          <w:rPr>
            <w:rStyle w:val="afff6"/>
            <w:rFonts w:ascii="黑体" w:eastAsia="黑体" w:hint="eastAsia"/>
            <w:noProof/>
          </w:rPr>
          <w:t>言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II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10" w:history="1">
        <w:r w:rsidR="009D452D" w:rsidRPr="0002643B">
          <w:rPr>
            <w:rStyle w:val="afff6"/>
            <w:rFonts w:ascii="黑体" w:eastAsia="黑体"/>
            <w:noProof/>
            <w:kern w:val="0"/>
          </w:rPr>
          <w:t xml:space="preserve">1 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范围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11" w:history="1">
        <w:r w:rsidR="009D452D" w:rsidRPr="0002643B">
          <w:rPr>
            <w:rStyle w:val="afff6"/>
            <w:rFonts w:ascii="黑体" w:eastAsia="黑体"/>
            <w:noProof/>
            <w:kern w:val="0"/>
          </w:rPr>
          <w:t xml:space="preserve">2 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规范性引用文件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12" w:history="1">
        <w:r w:rsidR="009D452D" w:rsidRPr="0002643B">
          <w:rPr>
            <w:rStyle w:val="afff6"/>
            <w:rFonts w:ascii="黑体" w:eastAsia="黑体"/>
            <w:noProof/>
            <w:kern w:val="0"/>
          </w:rPr>
          <w:t xml:space="preserve">3 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术语和定义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13" w:history="1">
        <w:r w:rsidR="009D452D" w:rsidRPr="0002643B">
          <w:rPr>
            <w:rStyle w:val="afff6"/>
            <w:rFonts w:ascii="黑体" w:eastAsia="黑体"/>
            <w:noProof/>
            <w:kern w:val="0"/>
          </w:rPr>
          <w:t xml:space="preserve">4 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基本要求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19" w:history="1">
        <w:r w:rsidR="009D452D" w:rsidRPr="0002643B">
          <w:rPr>
            <w:rStyle w:val="afff6"/>
            <w:rFonts w:ascii="黑体" w:eastAsia="黑体"/>
            <w:noProof/>
            <w:kern w:val="0"/>
          </w:rPr>
          <w:t>5</w:t>
        </w:r>
        <w:r w:rsidR="009D452D">
          <w:rPr>
            <w:rStyle w:val="afff6"/>
            <w:rFonts w:ascii="黑体" w:eastAsia="黑体" w:hint="eastAsia"/>
            <w:noProof/>
            <w:kern w:val="0"/>
          </w:rPr>
          <w:t xml:space="preserve"> 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节水管理指标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20" w:history="1">
        <w:r w:rsidR="009D452D" w:rsidRPr="0002643B">
          <w:rPr>
            <w:rStyle w:val="afff6"/>
            <w:rFonts w:ascii="黑体" w:eastAsia="黑体"/>
            <w:noProof/>
            <w:kern w:val="0"/>
          </w:rPr>
          <w:t>6</w:t>
        </w:r>
        <w:r w:rsidR="009D452D">
          <w:rPr>
            <w:rStyle w:val="afff6"/>
            <w:rFonts w:ascii="黑体" w:eastAsia="黑体" w:hint="eastAsia"/>
            <w:noProof/>
            <w:kern w:val="0"/>
          </w:rPr>
          <w:t xml:space="preserve"> 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节水管理制度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23" w:history="1">
        <w:r w:rsidR="009D452D" w:rsidRPr="0002643B">
          <w:rPr>
            <w:rStyle w:val="afff6"/>
            <w:rFonts w:ascii="黑体" w:eastAsia="黑体"/>
            <w:noProof/>
            <w:kern w:val="0"/>
          </w:rPr>
          <w:t xml:space="preserve">7 </w:t>
        </w:r>
        <w:r w:rsidR="009D452D">
          <w:rPr>
            <w:rStyle w:val="afff6"/>
            <w:rFonts w:ascii="黑体" w:eastAsia="黑体" w:hint="eastAsia"/>
            <w:noProof/>
            <w:kern w:val="0"/>
          </w:rPr>
          <w:t xml:space="preserve">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节水技术方法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10"/>
        <w:tabs>
          <w:tab w:val="right" w:leader="dot" w:pos="8303"/>
        </w:tabs>
        <w:spacing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128560824" w:history="1">
        <w:r w:rsidR="009D452D" w:rsidRPr="0002643B">
          <w:rPr>
            <w:rStyle w:val="afff6"/>
            <w:rFonts w:ascii="黑体" w:eastAsia="黑体"/>
            <w:noProof/>
            <w:kern w:val="0"/>
          </w:rPr>
          <w:t xml:space="preserve">8 </w:t>
        </w:r>
        <w:r w:rsidR="009D452D">
          <w:rPr>
            <w:rStyle w:val="afff6"/>
            <w:rFonts w:ascii="黑体" w:eastAsia="黑体" w:hint="eastAsia"/>
            <w:noProof/>
            <w:kern w:val="0"/>
          </w:rPr>
          <w:t xml:space="preserve"> </w:t>
        </w:r>
        <w:r w:rsidR="009D452D" w:rsidRPr="0002643B">
          <w:rPr>
            <w:rStyle w:val="afff6"/>
            <w:rFonts w:ascii="黑体" w:eastAsia="黑体" w:hint="eastAsia"/>
            <w:noProof/>
            <w:kern w:val="0"/>
          </w:rPr>
          <w:t>计量与监测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D452D" w:rsidRDefault="008E3B04" w:rsidP="009D452D">
      <w:pPr>
        <w:pStyle w:val="28"/>
        <w:tabs>
          <w:tab w:val="right" w:leader="dot" w:pos="8303"/>
        </w:tabs>
        <w:spacing w:line="360" w:lineRule="auto"/>
        <w:ind w:leftChars="0" w:left="0"/>
        <w:rPr>
          <w:noProof/>
          <w:szCs w:val="22"/>
        </w:rPr>
      </w:pPr>
      <w:hyperlink w:anchor="_Toc128560825" w:history="1">
        <w:r w:rsidR="009D452D">
          <w:rPr>
            <w:rStyle w:val="afff6"/>
            <w:rFonts w:hint="eastAsia"/>
            <w:noProof/>
          </w:rPr>
          <w:t>附录：</w:t>
        </w:r>
        <w:r w:rsidR="009D452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D452D">
          <w:rPr>
            <w:noProof/>
            <w:webHidden/>
          </w:rPr>
          <w:instrText xml:space="preserve"> PAGEREF _Toc128560825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452D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9025C" w:rsidRDefault="008E3B04" w:rsidP="009D452D">
      <w:pPr>
        <w:autoSpaceDE w:val="0"/>
        <w:autoSpaceDN w:val="0"/>
        <w:adjustRightInd w:val="0"/>
        <w:snapToGrid w:val="0"/>
        <w:spacing w:line="360" w:lineRule="auto"/>
        <w:ind w:firstLineChars="67" w:firstLine="141"/>
        <w:rPr>
          <w:rStyle w:val="afff6"/>
          <w:kern w:val="0"/>
        </w:rPr>
      </w:pPr>
      <w:r>
        <w:fldChar w:fldCharType="end"/>
      </w:r>
    </w:p>
    <w:p w:rsidR="0039025C" w:rsidRDefault="0039025C">
      <w:pPr>
        <w:autoSpaceDE w:val="0"/>
        <w:autoSpaceDN w:val="0"/>
        <w:adjustRightInd w:val="0"/>
        <w:spacing w:line="400" w:lineRule="exact"/>
        <w:rPr>
          <w:rStyle w:val="afff6"/>
          <w:kern w:val="0"/>
        </w:rPr>
      </w:pPr>
    </w:p>
    <w:p w:rsidR="0039025C" w:rsidRDefault="0039025C">
      <w:pPr>
        <w:autoSpaceDE w:val="0"/>
        <w:autoSpaceDN w:val="0"/>
        <w:adjustRightInd w:val="0"/>
        <w:spacing w:line="400" w:lineRule="exact"/>
        <w:rPr>
          <w:rStyle w:val="afff6"/>
          <w:kern w:val="0"/>
        </w:rPr>
      </w:pPr>
    </w:p>
    <w:p w:rsidR="0039025C" w:rsidRDefault="0039025C">
      <w:pPr>
        <w:autoSpaceDE w:val="0"/>
        <w:autoSpaceDN w:val="0"/>
        <w:adjustRightInd w:val="0"/>
        <w:spacing w:line="400" w:lineRule="exact"/>
        <w:rPr>
          <w:rStyle w:val="afff6"/>
          <w:kern w:val="0"/>
        </w:rPr>
      </w:pPr>
    </w:p>
    <w:p w:rsidR="0039025C" w:rsidRDefault="0039025C">
      <w:pPr>
        <w:autoSpaceDE w:val="0"/>
        <w:autoSpaceDN w:val="0"/>
        <w:adjustRightInd w:val="0"/>
        <w:spacing w:line="500" w:lineRule="exact"/>
        <w:rPr>
          <w:rStyle w:val="afff6"/>
          <w:rFonts w:hAnsi="宋体"/>
          <w:kern w:val="0"/>
        </w:rPr>
        <w:sectPr w:rsidR="0039025C" w:rsidSect="00F00A45">
          <w:headerReference w:type="default" r:id="rId15"/>
          <w:footerReference w:type="default" r:id="rId16"/>
          <w:pgSz w:w="11907" w:h="16839"/>
          <w:pgMar w:top="1304" w:right="1797" w:bottom="1304" w:left="1797" w:header="1418" w:footer="851" w:gutter="0"/>
          <w:pgNumType w:fmt="upperRoman" w:start="1"/>
          <w:cols w:space="425"/>
          <w:docGrid w:type="linesAndChars" w:linePitch="312"/>
        </w:sectPr>
      </w:pPr>
    </w:p>
    <w:p w:rsidR="0039025C" w:rsidRDefault="002A42DA">
      <w:pPr>
        <w:pStyle w:val="1"/>
        <w:spacing w:before="640" w:after="560" w:line="240" w:lineRule="auto"/>
        <w:jc w:val="center"/>
        <w:rPr>
          <w:rFonts w:ascii="黑体" w:eastAsia="黑体"/>
          <w:b w:val="0"/>
          <w:sz w:val="32"/>
          <w:szCs w:val="32"/>
        </w:rPr>
      </w:pPr>
      <w:bookmarkStart w:id="12" w:name="_Toc98514104"/>
      <w:bookmarkStart w:id="13" w:name="_Toc128560808"/>
      <w:bookmarkStart w:id="14" w:name="SectionMark2"/>
      <w:bookmarkEnd w:id="11"/>
      <w:r>
        <w:rPr>
          <w:rFonts w:ascii="黑体" w:eastAsia="黑体" w:hint="eastAsia"/>
          <w:b w:val="0"/>
          <w:sz w:val="32"/>
          <w:szCs w:val="32"/>
        </w:rPr>
        <w:lastRenderedPageBreak/>
        <w:t>前    言</w:t>
      </w:r>
      <w:bookmarkEnd w:id="12"/>
      <w:bookmarkEnd w:id="13"/>
    </w:p>
    <w:p w:rsidR="0039025C" w:rsidRDefault="002A42DA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本文件按照</w:t>
      </w:r>
      <w:r>
        <w:rPr>
          <w:rFonts w:hint="eastAsia"/>
          <w:bCs/>
          <w:szCs w:val="21"/>
        </w:rPr>
        <w:t>GB/T 1.1</w:t>
      </w:r>
      <w:r>
        <w:rPr>
          <w:rFonts w:hint="eastAsia"/>
          <w:szCs w:val="21"/>
        </w:rPr>
        <w:t>—</w:t>
      </w:r>
      <w:r>
        <w:rPr>
          <w:rFonts w:hint="eastAsia"/>
          <w:szCs w:val="21"/>
        </w:rPr>
        <w:t>20</w:t>
      </w:r>
      <w:r>
        <w:rPr>
          <w:szCs w:val="21"/>
        </w:rPr>
        <w:t>20</w:t>
      </w:r>
      <w:r>
        <w:rPr>
          <w:rFonts w:hint="eastAsia"/>
          <w:szCs w:val="21"/>
        </w:rPr>
        <w:t>《标准化</w:t>
      </w:r>
      <w:r>
        <w:rPr>
          <w:szCs w:val="21"/>
        </w:rPr>
        <w:t>工作导则</w:t>
      </w:r>
      <w:r>
        <w:rPr>
          <w:rFonts w:hint="eastAsia"/>
          <w:szCs w:val="21"/>
        </w:rPr>
        <w:t>第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部分</w:t>
      </w:r>
      <w:r w:rsidR="00EE58D5">
        <w:rPr>
          <w:rFonts w:hint="eastAsia"/>
          <w:szCs w:val="21"/>
        </w:rPr>
        <w:t>：</w:t>
      </w:r>
      <w:r>
        <w:rPr>
          <w:szCs w:val="21"/>
        </w:rPr>
        <w:t>标准化文件的结构和起草规划</w:t>
      </w:r>
      <w:r>
        <w:rPr>
          <w:rFonts w:hint="eastAsia"/>
          <w:szCs w:val="21"/>
        </w:rPr>
        <w:t>》的</w:t>
      </w:r>
      <w:r>
        <w:rPr>
          <w:szCs w:val="21"/>
        </w:rPr>
        <w:t>规定</w:t>
      </w:r>
      <w:r>
        <w:rPr>
          <w:rFonts w:hint="eastAsia"/>
          <w:bCs/>
          <w:szCs w:val="21"/>
        </w:rPr>
        <w:t>起草。</w:t>
      </w:r>
    </w:p>
    <w:p w:rsidR="00617E1B" w:rsidRDefault="00617E1B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DB13/T ****</w:t>
      </w:r>
      <w:r>
        <w:rPr>
          <w:rFonts w:hint="eastAsia"/>
          <w:bCs/>
          <w:szCs w:val="21"/>
        </w:rPr>
        <w:t>《节水管理规范》，目前已制定的有：</w:t>
      </w:r>
    </w:p>
    <w:p w:rsidR="00617E1B" w:rsidRDefault="00617E1B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—</w:t>
      </w:r>
      <w:r w:rsidR="00F738B9">
        <w:rPr>
          <w:rFonts w:hint="eastAsia"/>
          <w:bCs/>
          <w:szCs w:val="21"/>
        </w:rPr>
        <w:t>－</w:t>
      </w:r>
      <w:r>
        <w:rPr>
          <w:rFonts w:hint="eastAsia"/>
          <w:bCs/>
          <w:szCs w:val="21"/>
        </w:rPr>
        <w:t>第</w:t>
      </w:r>
      <w:r w:rsidR="00F738B9">
        <w:rPr>
          <w:rFonts w:hint="eastAsia"/>
          <w:bCs/>
          <w:szCs w:val="21"/>
        </w:rPr>
        <w:t>1</w:t>
      </w:r>
      <w:r>
        <w:rPr>
          <w:rFonts w:hint="eastAsia"/>
          <w:bCs/>
          <w:szCs w:val="21"/>
        </w:rPr>
        <w:t>部分：</w:t>
      </w:r>
      <w:r w:rsidR="00F738B9">
        <w:rPr>
          <w:rFonts w:hint="eastAsia"/>
          <w:bCs/>
          <w:szCs w:val="21"/>
        </w:rPr>
        <w:t>食品</w:t>
      </w:r>
      <w:r w:rsidR="006E66A5">
        <w:rPr>
          <w:rFonts w:hint="eastAsia"/>
          <w:bCs/>
          <w:szCs w:val="21"/>
        </w:rPr>
        <w:t>企业</w:t>
      </w:r>
      <w:r w:rsidR="00F738B9">
        <w:rPr>
          <w:rFonts w:hint="eastAsia"/>
          <w:bCs/>
          <w:szCs w:val="21"/>
        </w:rPr>
        <w:t>；</w:t>
      </w:r>
    </w:p>
    <w:p w:rsidR="00F738B9" w:rsidRDefault="00F738B9" w:rsidP="00F738B9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—－第</w:t>
      </w:r>
      <w:r>
        <w:rPr>
          <w:rFonts w:hint="eastAsia"/>
          <w:bCs/>
          <w:szCs w:val="21"/>
        </w:rPr>
        <w:t>2</w:t>
      </w:r>
      <w:r>
        <w:rPr>
          <w:rFonts w:hint="eastAsia"/>
          <w:bCs/>
          <w:szCs w:val="21"/>
        </w:rPr>
        <w:t>部分：钢铁企业；</w:t>
      </w:r>
    </w:p>
    <w:p w:rsidR="00F738B9" w:rsidRDefault="00F738B9" w:rsidP="00F738B9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—－第</w:t>
      </w:r>
      <w:r>
        <w:rPr>
          <w:rFonts w:hint="eastAsia"/>
          <w:bCs/>
          <w:szCs w:val="21"/>
        </w:rPr>
        <w:t>3</w:t>
      </w:r>
      <w:r>
        <w:rPr>
          <w:rFonts w:hint="eastAsia"/>
          <w:bCs/>
          <w:szCs w:val="21"/>
        </w:rPr>
        <w:t>部分：火力发电企业；</w:t>
      </w:r>
    </w:p>
    <w:p w:rsidR="00F738B9" w:rsidRDefault="00F738B9" w:rsidP="00F738B9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－—第</w:t>
      </w:r>
      <w:r>
        <w:rPr>
          <w:rFonts w:hint="eastAsia"/>
          <w:bCs/>
          <w:szCs w:val="21"/>
        </w:rPr>
        <w:t>4</w:t>
      </w:r>
      <w:r>
        <w:rPr>
          <w:rFonts w:hint="eastAsia"/>
          <w:bCs/>
          <w:szCs w:val="21"/>
        </w:rPr>
        <w:t>部分：高校；</w:t>
      </w:r>
    </w:p>
    <w:p w:rsidR="00F738B9" w:rsidRDefault="00F738B9" w:rsidP="00F738B9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－—第</w:t>
      </w:r>
      <w:r>
        <w:rPr>
          <w:rFonts w:hint="eastAsia"/>
          <w:bCs/>
          <w:szCs w:val="21"/>
        </w:rPr>
        <w:t>5</w:t>
      </w:r>
      <w:r>
        <w:rPr>
          <w:rFonts w:hint="eastAsia"/>
          <w:bCs/>
          <w:szCs w:val="21"/>
        </w:rPr>
        <w:t>部分：体育场馆；</w:t>
      </w:r>
    </w:p>
    <w:p w:rsidR="00F738B9" w:rsidRDefault="00F738B9" w:rsidP="00F738B9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—－第</w:t>
      </w:r>
      <w:r>
        <w:rPr>
          <w:rFonts w:hint="eastAsia"/>
          <w:bCs/>
          <w:szCs w:val="21"/>
        </w:rPr>
        <w:t>6</w:t>
      </w:r>
      <w:r>
        <w:rPr>
          <w:rFonts w:hint="eastAsia"/>
          <w:bCs/>
          <w:szCs w:val="21"/>
        </w:rPr>
        <w:t>部分：文化场馆；</w:t>
      </w:r>
    </w:p>
    <w:p w:rsidR="00F738B9" w:rsidRDefault="00F738B9" w:rsidP="00F738B9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—－第</w:t>
      </w:r>
      <w:r>
        <w:rPr>
          <w:rFonts w:hint="eastAsia"/>
          <w:bCs/>
          <w:szCs w:val="21"/>
        </w:rPr>
        <w:t>7</w:t>
      </w:r>
      <w:r>
        <w:rPr>
          <w:rFonts w:hint="eastAsia"/>
          <w:bCs/>
          <w:szCs w:val="21"/>
        </w:rPr>
        <w:t>部分：机关单位。</w:t>
      </w:r>
    </w:p>
    <w:p w:rsidR="00F738B9" w:rsidRPr="00F738B9" w:rsidRDefault="00F738B9" w:rsidP="00617E1B">
      <w:pPr>
        <w:spacing w:line="420" w:lineRule="exact"/>
        <w:ind w:firstLineChars="200" w:firstLine="420"/>
        <w:rPr>
          <w:bCs/>
          <w:szCs w:val="21"/>
        </w:rPr>
      </w:pPr>
    </w:p>
    <w:p w:rsidR="00617E1B" w:rsidRPr="00617E1B" w:rsidRDefault="00617E1B">
      <w:pPr>
        <w:spacing w:line="420" w:lineRule="exact"/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本文件为</w:t>
      </w:r>
      <w:r>
        <w:rPr>
          <w:rFonts w:hint="eastAsia"/>
          <w:bCs/>
          <w:szCs w:val="21"/>
        </w:rPr>
        <w:t>DB13/T ****</w:t>
      </w:r>
      <w:r>
        <w:rPr>
          <w:rFonts w:hint="eastAsia"/>
          <w:bCs/>
          <w:szCs w:val="21"/>
        </w:rPr>
        <w:t>的第</w:t>
      </w:r>
      <w:r>
        <w:rPr>
          <w:rFonts w:hint="eastAsia"/>
          <w:bCs/>
          <w:szCs w:val="21"/>
        </w:rPr>
        <w:t>7</w:t>
      </w:r>
      <w:r>
        <w:rPr>
          <w:rFonts w:hint="eastAsia"/>
          <w:bCs/>
          <w:szCs w:val="21"/>
        </w:rPr>
        <w:t>部分。</w:t>
      </w:r>
    </w:p>
    <w:p w:rsidR="0039025C" w:rsidRDefault="002A42DA">
      <w:pPr>
        <w:spacing w:line="420" w:lineRule="exact"/>
        <w:ind w:firstLineChars="200" w:firstLine="420"/>
        <w:rPr>
          <w:bCs/>
          <w:szCs w:val="21"/>
        </w:rPr>
      </w:pPr>
      <w:r>
        <w:rPr>
          <w:bCs/>
          <w:szCs w:val="21"/>
        </w:rPr>
        <w:t>本</w:t>
      </w:r>
      <w:r>
        <w:rPr>
          <w:rFonts w:hint="eastAsia"/>
          <w:bCs/>
          <w:szCs w:val="21"/>
        </w:rPr>
        <w:t>文件</w:t>
      </w:r>
      <w:r>
        <w:rPr>
          <w:bCs/>
          <w:szCs w:val="21"/>
        </w:rPr>
        <w:t>由</w:t>
      </w:r>
      <w:r>
        <w:rPr>
          <w:kern w:val="0"/>
          <w:szCs w:val="21"/>
        </w:rPr>
        <w:t>河北省水利厅提出并归口。</w:t>
      </w:r>
    </w:p>
    <w:p w:rsidR="0039025C" w:rsidRDefault="002A42DA">
      <w:pPr>
        <w:spacing w:line="420" w:lineRule="exact"/>
        <w:ind w:firstLineChars="200" w:firstLine="420"/>
        <w:rPr>
          <w:kern w:val="0"/>
          <w:szCs w:val="21"/>
        </w:rPr>
      </w:pPr>
      <w:r>
        <w:rPr>
          <w:kern w:val="0"/>
          <w:szCs w:val="21"/>
        </w:rPr>
        <w:t>本</w:t>
      </w:r>
      <w:r>
        <w:rPr>
          <w:rFonts w:hint="eastAsia"/>
          <w:kern w:val="0"/>
          <w:szCs w:val="21"/>
        </w:rPr>
        <w:t>文件</w:t>
      </w:r>
      <w:r w:rsidR="00F00A45">
        <w:rPr>
          <w:kern w:val="0"/>
          <w:szCs w:val="21"/>
        </w:rPr>
        <w:t>起草单位</w:t>
      </w:r>
      <w:r w:rsidR="00F00A45">
        <w:rPr>
          <w:rFonts w:hint="eastAsia"/>
          <w:kern w:val="0"/>
          <w:szCs w:val="21"/>
        </w:rPr>
        <w:t>：</w:t>
      </w:r>
      <w:r w:rsidR="00617E1B">
        <w:rPr>
          <w:rFonts w:hint="eastAsia"/>
          <w:kern w:val="0"/>
          <w:szCs w:val="21"/>
        </w:rPr>
        <w:t>河北省水资源研究与水利技术试验推广中心、河北省水利厅</w:t>
      </w:r>
    </w:p>
    <w:p w:rsidR="0039025C" w:rsidRDefault="002A42DA">
      <w:pPr>
        <w:pStyle w:val="affff1"/>
        <w:spacing w:line="420" w:lineRule="exact"/>
        <w:ind w:firstLine="420"/>
        <w:rPr>
          <w:rFonts w:ascii="Times New Roman"/>
        </w:rPr>
      </w:pPr>
      <w:r>
        <w:rPr>
          <w:rFonts w:ascii="Times New Roman"/>
          <w:bCs/>
          <w:szCs w:val="21"/>
        </w:rPr>
        <w:t>本</w:t>
      </w:r>
      <w:r>
        <w:rPr>
          <w:rFonts w:ascii="Times New Roman" w:hint="eastAsia"/>
          <w:bCs/>
          <w:szCs w:val="21"/>
        </w:rPr>
        <w:t>文件</w:t>
      </w:r>
      <w:r>
        <w:rPr>
          <w:rFonts w:ascii="Times New Roman"/>
          <w:szCs w:val="21"/>
        </w:rPr>
        <w:t>主要起草人：</w:t>
      </w:r>
      <w:r>
        <w:rPr>
          <w:rFonts w:hAnsi="宋体" w:hint="eastAsia"/>
          <w:szCs w:val="21"/>
        </w:rPr>
        <w:t>××××××××××××××××××××××××××××××××××××</w:t>
      </w:r>
    </w:p>
    <w:p w:rsidR="0039025C" w:rsidRDefault="0039025C">
      <w:pPr>
        <w:pStyle w:val="affff1"/>
        <w:spacing w:line="420" w:lineRule="exact"/>
        <w:ind w:firstLine="420"/>
        <w:rPr>
          <w:rFonts w:ascii="Times New Roman"/>
        </w:rPr>
        <w:sectPr w:rsidR="0039025C" w:rsidSect="00F00A45">
          <w:footerReference w:type="default" r:id="rId17"/>
          <w:pgSz w:w="11907" w:h="16839"/>
          <w:pgMar w:top="1304" w:right="1797" w:bottom="1304" w:left="1797" w:header="1418" w:footer="851" w:gutter="0"/>
          <w:pgNumType w:fmt="upperRoman"/>
          <w:cols w:space="425"/>
          <w:docGrid w:type="linesAndChars" w:linePitch="312"/>
        </w:sectPr>
      </w:pPr>
    </w:p>
    <w:p w:rsidR="00F00A45" w:rsidRDefault="00F00A45" w:rsidP="00715B23">
      <w:pPr>
        <w:pStyle w:val="afffff2"/>
        <w:spacing w:line="400" w:lineRule="exact"/>
        <w:outlineLvl w:val="9"/>
        <w:rPr>
          <w:rFonts w:ascii="Times New Roman"/>
        </w:rPr>
      </w:pPr>
      <w:bookmarkStart w:id="15" w:name="_Toc88040551"/>
      <w:bookmarkStart w:id="16" w:name="_Toc92981162"/>
      <w:bookmarkStart w:id="17" w:name="_Toc92981344"/>
      <w:bookmarkStart w:id="18" w:name="_Toc12126"/>
      <w:bookmarkStart w:id="19" w:name="_Toc92981267"/>
      <w:bookmarkStart w:id="20" w:name="_Toc14292"/>
      <w:bookmarkStart w:id="21" w:name="_Toc92981486"/>
      <w:bookmarkStart w:id="22" w:name="_Toc6307"/>
      <w:bookmarkStart w:id="23" w:name="_Toc128560809"/>
      <w:bookmarkStart w:id="24" w:name="_Toc158083342"/>
      <w:bookmarkStart w:id="25" w:name="_Toc98514105"/>
      <w:bookmarkStart w:id="26" w:name="SectionMark4"/>
      <w:bookmarkEnd w:id="14"/>
      <w:r>
        <w:rPr>
          <w:rFonts w:ascii="Times New Roman" w:hint="eastAsia"/>
        </w:rPr>
        <w:lastRenderedPageBreak/>
        <w:t>节水管理规范</w:t>
      </w:r>
      <w:bookmarkEnd w:id="15"/>
      <w:bookmarkEnd w:id="16"/>
      <w:bookmarkEnd w:id="17"/>
      <w:bookmarkEnd w:id="18"/>
      <w:bookmarkEnd w:id="19"/>
      <w:bookmarkEnd w:id="20"/>
      <w:bookmarkEnd w:id="21"/>
      <w:r w:rsidR="006E625B"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第</w:t>
      </w:r>
      <w:r w:rsidR="006C63C5">
        <w:rPr>
          <w:rFonts w:ascii="Times New Roman" w:hint="eastAsia"/>
        </w:rPr>
        <w:t>7</w:t>
      </w:r>
      <w:r>
        <w:rPr>
          <w:rFonts w:ascii="Times New Roman" w:hint="eastAsia"/>
        </w:rPr>
        <w:t>部分：</w:t>
      </w:r>
      <w:bookmarkEnd w:id="22"/>
      <w:r w:rsidR="00715B23">
        <w:rPr>
          <w:rFonts w:ascii="Times New Roman" w:hint="eastAsia"/>
        </w:rPr>
        <w:t>机关单位</w:t>
      </w:r>
      <w:bookmarkEnd w:id="23"/>
    </w:p>
    <w:p w:rsidR="0039025C" w:rsidRPr="00281D76" w:rsidRDefault="002A42DA" w:rsidP="00F738B9">
      <w:pPr>
        <w:pStyle w:val="1"/>
        <w:spacing w:beforeLines="50" w:afterLines="50" w:line="460" w:lineRule="exact"/>
        <w:ind w:rightChars="-95" w:right="-199"/>
        <w:rPr>
          <w:rFonts w:ascii="黑体" w:eastAsia="黑体"/>
          <w:kern w:val="0"/>
          <w:sz w:val="21"/>
          <w:szCs w:val="24"/>
        </w:rPr>
      </w:pPr>
      <w:bookmarkStart w:id="27" w:name="_Toc128560810"/>
      <w:r w:rsidRPr="00281D76">
        <w:rPr>
          <w:rFonts w:ascii="黑体" w:eastAsia="黑体" w:hint="eastAsia"/>
          <w:kern w:val="0"/>
          <w:sz w:val="21"/>
          <w:szCs w:val="24"/>
        </w:rPr>
        <w:t>1  范围</w:t>
      </w:r>
      <w:bookmarkEnd w:id="24"/>
      <w:bookmarkEnd w:id="25"/>
      <w:bookmarkEnd w:id="27"/>
    </w:p>
    <w:p w:rsidR="0039025C" w:rsidRDefault="002A42DA" w:rsidP="00715B23">
      <w:pPr>
        <w:spacing w:line="400" w:lineRule="exact"/>
        <w:ind w:firstLineChars="200" w:firstLine="420"/>
      </w:pPr>
      <w:bookmarkStart w:id="28" w:name="_Toc158083343"/>
      <w:r>
        <w:rPr>
          <w:rFonts w:hint="eastAsia"/>
        </w:rPr>
        <w:t>本文件规定了</w:t>
      </w:r>
      <w:r w:rsidR="00D266E3">
        <w:rPr>
          <w:rFonts w:hint="eastAsia"/>
        </w:rPr>
        <w:t>机关单位</w:t>
      </w:r>
      <w:r>
        <w:rPr>
          <w:rFonts w:hint="eastAsia"/>
        </w:rPr>
        <w:t>节</w:t>
      </w:r>
      <w:r w:rsidR="00281D76">
        <w:rPr>
          <w:rFonts w:hint="eastAsia"/>
        </w:rPr>
        <w:t>约用</w:t>
      </w:r>
      <w:r>
        <w:rPr>
          <w:rFonts w:hint="eastAsia"/>
        </w:rPr>
        <w:t>水管理</w:t>
      </w:r>
      <w:r>
        <w:t>的</w:t>
      </w:r>
      <w:r>
        <w:rPr>
          <w:rFonts w:hint="eastAsia"/>
        </w:rPr>
        <w:t>基本要求、</w:t>
      </w:r>
      <w:r w:rsidR="005043ED">
        <w:rPr>
          <w:rFonts w:hint="eastAsia"/>
        </w:rPr>
        <w:t>节水</w:t>
      </w:r>
      <w:r w:rsidR="00281D76">
        <w:rPr>
          <w:rFonts w:hint="eastAsia"/>
        </w:rPr>
        <w:t>管理指标、节水管理</w:t>
      </w:r>
      <w:r w:rsidR="005043ED">
        <w:rPr>
          <w:rFonts w:hint="eastAsia"/>
        </w:rPr>
        <w:t>制度</w:t>
      </w:r>
      <w:r>
        <w:rPr>
          <w:rFonts w:hint="eastAsia"/>
        </w:rPr>
        <w:t>、</w:t>
      </w:r>
      <w:r w:rsidR="005043ED">
        <w:rPr>
          <w:rFonts w:hint="eastAsia"/>
        </w:rPr>
        <w:t>节水技术</w:t>
      </w:r>
      <w:r w:rsidR="008968CA">
        <w:rPr>
          <w:rFonts w:hint="eastAsia"/>
        </w:rPr>
        <w:t>方法、计量与</w:t>
      </w:r>
      <w:r w:rsidR="00281D76">
        <w:rPr>
          <w:rFonts w:hint="eastAsia"/>
        </w:rPr>
        <w:t>监测。</w:t>
      </w:r>
    </w:p>
    <w:p w:rsidR="0039025C" w:rsidRPr="004C07F7" w:rsidRDefault="002A42DA">
      <w:pPr>
        <w:spacing w:line="400" w:lineRule="exact"/>
        <w:ind w:firstLineChars="200" w:firstLine="420"/>
      </w:pPr>
      <w:r>
        <w:rPr>
          <w:rFonts w:hint="eastAsia"/>
        </w:rPr>
        <w:t>本文件适用于</w:t>
      </w:r>
      <w:r w:rsidR="00D266E3">
        <w:rPr>
          <w:rFonts w:hint="eastAsia"/>
        </w:rPr>
        <w:t>机关单位</w:t>
      </w:r>
      <w:r w:rsidR="001741F5">
        <w:rPr>
          <w:rFonts w:hint="eastAsia"/>
        </w:rPr>
        <w:t>节约用水</w:t>
      </w:r>
      <w:r w:rsidRPr="004C07F7">
        <w:rPr>
          <w:rFonts w:hint="eastAsia"/>
        </w:rPr>
        <w:t>管理</w:t>
      </w:r>
      <w:r w:rsidR="002346E1">
        <w:rPr>
          <w:rFonts w:hint="eastAsia"/>
        </w:rPr>
        <w:t>，企事业单位行政办公可参照执行</w:t>
      </w:r>
      <w:r w:rsidRPr="004C07F7">
        <w:rPr>
          <w:rFonts w:hint="eastAsia"/>
        </w:rPr>
        <w:t>。</w:t>
      </w:r>
    </w:p>
    <w:p w:rsidR="0039025C" w:rsidRPr="00281D76" w:rsidRDefault="002A42DA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1"/>
          <w:szCs w:val="24"/>
        </w:rPr>
      </w:pPr>
      <w:bookmarkStart w:id="29" w:name="_Toc98514106"/>
      <w:bookmarkStart w:id="30" w:name="_Toc128560811"/>
      <w:r w:rsidRPr="00281D76">
        <w:rPr>
          <w:rFonts w:ascii="黑体" w:eastAsia="黑体" w:hint="eastAsia"/>
          <w:kern w:val="0"/>
          <w:sz w:val="21"/>
          <w:szCs w:val="24"/>
        </w:rPr>
        <w:t>2  规范性引用文件</w:t>
      </w:r>
      <w:bookmarkEnd w:id="28"/>
      <w:bookmarkEnd w:id="29"/>
      <w:bookmarkEnd w:id="30"/>
    </w:p>
    <w:p w:rsidR="0039025C" w:rsidRDefault="002A42DA">
      <w:pPr>
        <w:spacing w:line="400" w:lineRule="exact"/>
        <w:ind w:firstLineChars="171" w:firstLine="359"/>
        <w:rPr>
          <w:szCs w:val="21"/>
        </w:rPr>
      </w:pPr>
      <w:r w:rsidRPr="004C07F7">
        <w:rPr>
          <w:rFonts w:hint="eastAsia"/>
          <w:szCs w:val="21"/>
        </w:rPr>
        <w:t>下列文件中</w:t>
      </w:r>
      <w:r w:rsidRPr="004C07F7">
        <w:rPr>
          <w:szCs w:val="21"/>
        </w:rPr>
        <w:t>的内容通过</w:t>
      </w:r>
      <w:r w:rsidRPr="004C07F7">
        <w:rPr>
          <w:rFonts w:hint="eastAsia"/>
          <w:szCs w:val="21"/>
        </w:rPr>
        <w:t>文中</w:t>
      </w:r>
      <w:r w:rsidRPr="004C07F7">
        <w:rPr>
          <w:szCs w:val="21"/>
        </w:rPr>
        <w:t>的</w:t>
      </w:r>
      <w:r w:rsidRPr="004C07F7">
        <w:rPr>
          <w:rFonts w:hint="eastAsia"/>
          <w:szCs w:val="21"/>
        </w:rPr>
        <w:t>规范性</w:t>
      </w:r>
      <w:r w:rsidRPr="004C07F7">
        <w:rPr>
          <w:szCs w:val="21"/>
        </w:rPr>
        <w:t>引用而构成本文件必不可少的条款。其中</w:t>
      </w:r>
      <w:r w:rsidRPr="004C07F7">
        <w:rPr>
          <w:rFonts w:hint="eastAsia"/>
          <w:szCs w:val="21"/>
        </w:rPr>
        <w:t>，注日期的引用文件，仅该日期</w:t>
      </w:r>
      <w:r w:rsidRPr="004C07F7">
        <w:rPr>
          <w:szCs w:val="21"/>
        </w:rPr>
        <w:t>对应的版本适用于本文件；</w:t>
      </w:r>
      <w:r w:rsidRPr="004C07F7">
        <w:rPr>
          <w:rFonts w:hint="eastAsia"/>
          <w:szCs w:val="21"/>
        </w:rPr>
        <w:t>不</w:t>
      </w:r>
      <w:r w:rsidRPr="004C07F7">
        <w:rPr>
          <w:szCs w:val="21"/>
        </w:rPr>
        <w:t>注</w:t>
      </w:r>
      <w:r w:rsidRPr="004C07F7">
        <w:rPr>
          <w:rFonts w:hint="eastAsia"/>
          <w:szCs w:val="21"/>
        </w:rPr>
        <w:t>日期</w:t>
      </w:r>
      <w:r w:rsidRPr="004C07F7">
        <w:rPr>
          <w:szCs w:val="21"/>
        </w:rPr>
        <w:t>的引用文件，其最新版本</w:t>
      </w:r>
      <w:r w:rsidRPr="004C07F7">
        <w:rPr>
          <w:rFonts w:hint="eastAsia"/>
          <w:szCs w:val="21"/>
        </w:rPr>
        <w:t>（包括所有的修改单）适用于本文件。</w:t>
      </w:r>
    </w:p>
    <w:p w:rsidR="00343FFF" w:rsidRPr="00343FFF" w:rsidRDefault="00343FFF" w:rsidP="00343FFF">
      <w:pPr>
        <w:spacing w:line="400" w:lineRule="exact"/>
        <w:ind w:firstLineChars="200" w:firstLine="420"/>
      </w:pPr>
      <w:r>
        <w:t xml:space="preserve">GB/T 778.1  </w:t>
      </w:r>
      <w:r w:rsidRPr="00343FFF">
        <w:t>饮用冷水水表和热水水表第</w:t>
      </w:r>
      <w:r w:rsidRPr="00343FFF">
        <w:t>1</w:t>
      </w:r>
      <w:r w:rsidRPr="00343FFF">
        <w:t>部分</w:t>
      </w:r>
      <w:r w:rsidR="000A63FE">
        <w:rPr>
          <w:rFonts w:hint="eastAsia"/>
        </w:rPr>
        <w:t>：</w:t>
      </w:r>
      <w:r w:rsidRPr="00343FFF">
        <w:t>计量要求和技术要求</w:t>
      </w:r>
    </w:p>
    <w:p w:rsidR="00061C62" w:rsidRDefault="00061C62" w:rsidP="00061C62">
      <w:pPr>
        <w:spacing w:line="400" w:lineRule="exact"/>
        <w:ind w:firstLineChars="200" w:firstLine="420"/>
      </w:pPr>
      <w:r w:rsidRPr="00DD34A7">
        <w:rPr>
          <w:rFonts w:hint="eastAsia"/>
        </w:rPr>
        <w:t>GB</w:t>
      </w:r>
      <w:r w:rsidRPr="00DD34A7">
        <w:t>/T</w:t>
      </w:r>
      <w:r>
        <w:rPr>
          <w:rFonts w:hint="eastAsia"/>
        </w:rPr>
        <w:t xml:space="preserve"> 12452  </w:t>
      </w:r>
      <w:r>
        <w:rPr>
          <w:rFonts w:hint="eastAsia"/>
        </w:rPr>
        <w:t>水平衡测试通则</w:t>
      </w:r>
    </w:p>
    <w:p w:rsidR="00715B23" w:rsidRPr="00DD34A7" w:rsidRDefault="00715B23" w:rsidP="00715B23">
      <w:pPr>
        <w:spacing w:line="400" w:lineRule="exact"/>
        <w:ind w:firstLineChars="200" w:firstLine="420"/>
      </w:pPr>
      <w:r w:rsidRPr="00DD34A7">
        <w:rPr>
          <w:rFonts w:hint="eastAsia"/>
        </w:rPr>
        <w:t>G</w:t>
      </w:r>
      <w:r w:rsidRPr="00DD34A7">
        <w:t xml:space="preserve">B/T 21534  </w:t>
      </w:r>
      <w:r w:rsidRPr="00DD34A7">
        <w:t>节约用水</w:t>
      </w:r>
      <w:r w:rsidR="00DE6FA9">
        <w:rPr>
          <w:rFonts w:hint="eastAsia"/>
        </w:rPr>
        <w:t xml:space="preserve">  </w:t>
      </w:r>
      <w:r w:rsidRPr="00DD34A7">
        <w:t>术语</w:t>
      </w:r>
    </w:p>
    <w:p w:rsidR="00715B23" w:rsidRPr="00DD34A7" w:rsidRDefault="00715B23" w:rsidP="00715B23">
      <w:pPr>
        <w:spacing w:line="400" w:lineRule="exact"/>
        <w:ind w:firstLineChars="200" w:firstLine="420"/>
      </w:pPr>
      <w:r w:rsidRPr="00DD34A7">
        <w:rPr>
          <w:rFonts w:hint="eastAsia"/>
        </w:rPr>
        <w:t>GB</w:t>
      </w:r>
      <w:r w:rsidRPr="00DD34A7">
        <w:t>/T</w:t>
      </w:r>
      <w:r w:rsidRPr="00DD34A7">
        <w:rPr>
          <w:rFonts w:hint="eastAsia"/>
        </w:rPr>
        <w:t xml:space="preserve"> 24789  </w:t>
      </w:r>
      <w:r w:rsidRPr="00DD34A7">
        <w:rPr>
          <w:rFonts w:hint="eastAsia"/>
        </w:rPr>
        <w:t>用水单位</w:t>
      </w:r>
      <w:r w:rsidRPr="00DD34A7">
        <w:t>水计量器具配备和管理通则</w:t>
      </w:r>
    </w:p>
    <w:p w:rsidR="00715B23" w:rsidRDefault="00715B23" w:rsidP="00715B23">
      <w:pPr>
        <w:spacing w:line="400" w:lineRule="exact"/>
        <w:ind w:firstLineChars="200" w:firstLine="420"/>
      </w:pPr>
      <w:r w:rsidRPr="00DD34A7">
        <w:t xml:space="preserve">DB13/T 5450.2  </w:t>
      </w:r>
      <w:r w:rsidRPr="00DD34A7">
        <w:rPr>
          <w:rFonts w:hint="eastAsia"/>
        </w:rPr>
        <w:t>生活与服务业用水定额第</w:t>
      </w:r>
      <w:r w:rsidRPr="00DD34A7">
        <w:rPr>
          <w:rFonts w:hint="eastAsia"/>
        </w:rPr>
        <w:t>2</w:t>
      </w:r>
      <w:r w:rsidRPr="00DD34A7">
        <w:rPr>
          <w:rFonts w:hint="eastAsia"/>
        </w:rPr>
        <w:t>部分：服务业</w:t>
      </w:r>
    </w:p>
    <w:p w:rsidR="00D95740" w:rsidRPr="00DD34A7" w:rsidRDefault="00D95740" w:rsidP="00715B23">
      <w:pPr>
        <w:spacing w:line="400" w:lineRule="exact"/>
        <w:ind w:firstLineChars="200" w:firstLine="420"/>
      </w:pPr>
      <w:r>
        <w:rPr>
          <w:rFonts w:hint="eastAsia"/>
        </w:rPr>
        <w:t>CJ</w:t>
      </w:r>
      <w:r w:rsidRPr="00DD34A7">
        <w:t xml:space="preserve">/T </w:t>
      </w:r>
      <w:r>
        <w:rPr>
          <w:rFonts w:hint="eastAsia"/>
        </w:rPr>
        <w:t xml:space="preserve">164 </w:t>
      </w:r>
      <w:r>
        <w:rPr>
          <w:rFonts w:hint="eastAsia"/>
        </w:rPr>
        <w:t>节水型生活用水器具</w:t>
      </w:r>
    </w:p>
    <w:p w:rsidR="0039025C" w:rsidRPr="00281D76" w:rsidRDefault="002A42DA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1"/>
          <w:szCs w:val="24"/>
        </w:rPr>
      </w:pPr>
      <w:bookmarkStart w:id="31" w:name="_Toc98514107"/>
      <w:bookmarkStart w:id="32" w:name="_Toc128560812"/>
      <w:r w:rsidRPr="00281D76">
        <w:rPr>
          <w:rFonts w:ascii="黑体" w:eastAsia="黑体"/>
          <w:kern w:val="0"/>
          <w:sz w:val="21"/>
          <w:szCs w:val="24"/>
        </w:rPr>
        <w:t>3  术语和定义</w:t>
      </w:r>
      <w:bookmarkEnd w:id="31"/>
      <w:bookmarkEnd w:id="32"/>
    </w:p>
    <w:p w:rsidR="0039025C" w:rsidRDefault="00E365F9" w:rsidP="00472917">
      <w:pPr>
        <w:tabs>
          <w:tab w:val="center" w:pos="4336"/>
        </w:tabs>
        <w:spacing w:line="400" w:lineRule="exact"/>
        <w:ind w:firstLineChars="171" w:firstLine="359"/>
      </w:pPr>
      <w:r w:rsidRPr="00DD34A7">
        <w:rPr>
          <w:rFonts w:hint="eastAsia"/>
        </w:rPr>
        <w:t>G</w:t>
      </w:r>
      <w:r w:rsidRPr="00DD34A7">
        <w:t>B/T 21534</w:t>
      </w:r>
      <w:r>
        <w:rPr>
          <w:rFonts w:hint="eastAsia"/>
        </w:rPr>
        <w:t>、</w:t>
      </w:r>
      <w:r w:rsidRPr="00DD34A7">
        <w:rPr>
          <w:rFonts w:hint="eastAsia"/>
        </w:rPr>
        <w:t>GB</w:t>
      </w:r>
      <w:r w:rsidRPr="00DD34A7">
        <w:t>/T</w:t>
      </w:r>
      <w:r w:rsidRPr="00DD34A7">
        <w:rPr>
          <w:rFonts w:hint="eastAsia"/>
        </w:rPr>
        <w:t xml:space="preserve"> 24789</w:t>
      </w:r>
      <w:r>
        <w:rPr>
          <w:rFonts w:hint="eastAsia"/>
        </w:rPr>
        <w:t>、</w:t>
      </w:r>
      <w:r w:rsidRPr="00DD34A7">
        <w:t>DB13/T 5450.2</w:t>
      </w:r>
      <w:r>
        <w:rPr>
          <w:rFonts w:hint="eastAsia"/>
        </w:rPr>
        <w:t>界定的以及</w:t>
      </w:r>
      <w:r w:rsidR="002A42DA">
        <w:rPr>
          <w:rFonts w:hint="eastAsia"/>
        </w:rPr>
        <w:t>下列术语和定义适用于本文件。</w:t>
      </w:r>
      <w:r w:rsidR="00472917">
        <w:tab/>
      </w:r>
    </w:p>
    <w:p w:rsidR="0039025C" w:rsidRDefault="002A42DA">
      <w:pPr>
        <w:autoSpaceDE w:val="0"/>
        <w:autoSpaceDN w:val="0"/>
        <w:adjustRightInd w:val="0"/>
        <w:spacing w:line="400" w:lineRule="exact"/>
        <w:jc w:val="left"/>
        <w:rPr>
          <w:rFonts w:ascii="黑体" w:eastAsia="黑体"/>
        </w:rPr>
      </w:pPr>
      <w:r>
        <w:rPr>
          <w:rFonts w:ascii="黑体" w:eastAsia="黑体"/>
        </w:rPr>
        <w:t>3.1</w:t>
      </w:r>
    </w:p>
    <w:p w:rsidR="009D679D" w:rsidRDefault="000F3B05" w:rsidP="009D679D">
      <w:pPr>
        <w:autoSpaceDE w:val="0"/>
        <w:autoSpaceDN w:val="0"/>
        <w:adjustRightInd w:val="0"/>
        <w:spacing w:line="400" w:lineRule="exact"/>
        <w:ind w:firstLineChars="200" w:firstLine="422"/>
        <w:jc w:val="left"/>
        <w:rPr>
          <w:b/>
        </w:rPr>
      </w:pPr>
      <w:r>
        <w:rPr>
          <w:rFonts w:hint="eastAsia"/>
          <w:b/>
        </w:rPr>
        <w:t>机关</w:t>
      </w:r>
      <w:r w:rsidR="009D679D">
        <w:rPr>
          <w:rFonts w:hint="eastAsia"/>
          <w:b/>
        </w:rPr>
        <w:t>单位人均取水量</w:t>
      </w:r>
    </w:p>
    <w:p w:rsidR="009D679D" w:rsidRDefault="009D679D" w:rsidP="009D679D">
      <w:pPr>
        <w:autoSpaceDE w:val="0"/>
        <w:autoSpaceDN w:val="0"/>
        <w:adjustRightInd w:val="0"/>
        <w:spacing w:line="400" w:lineRule="exact"/>
        <w:ind w:firstLineChars="200" w:firstLine="420"/>
        <w:jc w:val="left"/>
      </w:pPr>
      <w:r>
        <w:rPr>
          <w:rFonts w:hint="eastAsia"/>
        </w:rPr>
        <w:t>在一定时期内（年），按机关单位人数核算的人均综合取水量。</w:t>
      </w:r>
    </w:p>
    <w:p w:rsidR="002346E1" w:rsidRPr="009D419C" w:rsidRDefault="009D419C" w:rsidP="009D419C">
      <w:pPr>
        <w:autoSpaceDE w:val="0"/>
        <w:autoSpaceDN w:val="0"/>
        <w:adjustRightInd w:val="0"/>
        <w:spacing w:line="400" w:lineRule="exact"/>
        <w:ind w:firstLineChars="250" w:firstLine="450"/>
        <w:jc w:val="left"/>
        <w:rPr>
          <w:sz w:val="15"/>
        </w:rPr>
      </w:pPr>
      <w:r w:rsidRPr="009D419C">
        <w:rPr>
          <w:rFonts w:hint="eastAsia"/>
          <w:sz w:val="18"/>
        </w:rPr>
        <w:t>注：</w:t>
      </w:r>
      <w:r w:rsidR="009D679D" w:rsidRPr="009D419C">
        <w:rPr>
          <w:rFonts w:hint="eastAsia"/>
          <w:sz w:val="18"/>
        </w:rPr>
        <w:t>包括饮用、卫生、食堂、绿化、</w:t>
      </w:r>
      <w:r w:rsidR="007C1525" w:rsidRPr="009D419C">
        <w:rPr>
          <w:rFonts w:hint="eastAsia"/>
          <w:sz w:val="18"/>
        </w:rPr>
        <w:t>景观、</w:t>
      </w:r>
      <w:r w:rsidRPr="009D419C">
        <w:rPr>
          <w:rFonts w:hint="eastAsia"/>
          <w:sz w:val="18"/>
        </w:rPr>
        <w:t>洗浴、空调等用水量。</w:t>
      </w:r>
    </w:p>
    <w:p w:rsidR="0039025C" w:rsidRDefault="002A42DA">
      <w:pPr>
        <w:autoSpaceDE w:val="0"/>
        <w:autoSpaceDN w:val="0"/>
        <w:adjustRightInd w:val="0"/>
        <w:spacing w:line="400" w:lineRule="exact"/>
        <w:jc w:val="left"/>
        <w:rPr>
          <w:rFonts w:ascii="黑体" w:eastAsia="黑体"/>
        </w:rPr>
      </w:pPr>
      <w:r>
        <w:rPr>
          <w:rFonts w:ascii="黑体" w:eastAsia="黑体"/>
        </w:rPr>
        <w:t>3.2</w:t>
      </w:r>
    </w:p>
    <w:p w:rsidR="009D679D" w:rsidRPr="00A76B03" w:rsidRDefault="002346E1" w:rsidP="009D679D">
      <w:pPr>
        <w:autoSpaceDE w:val="0"/>
        <w:autoSpaceDN w:val="0"/>
        <w:adjustRightInd w:val="0"/>
        <w:spacing w:line="400" w:lineRule="exact"/>
        <w:ind w:firstLineChars="196" w:firstLine="413"/>
        <w:jc w:val="left"/>
        <w:rPr>
          <w:b/>
        </w:rPr>
      </w:pPr>
      <w:r>
        <w:rPr>
          <w:rFonts w:hint="eastAsia"/>
          <w:b/>
        </w:rPr>
        <w:t>机关</w:t>
      </w:r>
      <w:r w:rsidR="009D679D">
        <w:rPr>
          <w:rFonts w:hint="eastAsia"/>
          <w:b/>
        </w:rPr>
        <w:t>单位</w:t>
      </w:r>
      <w:r w:rsidR="009D679D" w:rsidRPr="00A76B03">
        <w:rPr>
          <w:rFonts w:hint="eastAsia"/>
          <w:b/>
        </w:rPr>
        <w:t>用水定额</w:t>
      </w:r>
    </w:p>
    <w:p w:rsidR="009D679D" w:rsidRDefault="009D419C" w:rsidP="009D679D">
      <w:pPr>
        <w:autoSpaceDE w:val="0"/>
        <w:autoSpaceDN w:val="0"/>
        <w:adjustRightInd w:val="0"/>
        <w:spacing w:line="400" w:lineRule="exact"/>
        <w:ind w:firstLineChars="200" w:firstLine="420"/>
        <w:jc w:val="left"/>
      </w:pPr>
      <w:r>
        <w:rPr>
          <w:rFonts w:hint="eastAsia"/>
        </w:rPr>
        <w:t>在一定时期内（年），</w:t>
      </w:r>
      <w:r w:rsidR="009D679D">
        <w:rPr>
          <w:rFonts w:hint="eastAsia"/>
        </w:rPr>
        <w:t>机关单位正常办公所需要的</w:t>
      </w:r>
      <w:r>
        <w:rPr>
          <w:rFonts w:hint="eastAsia"/>
        </w:rPr>
        <w:t>标准</w:t>
      </w:r>
      <w:r w:rsidR="009D679D">
        <w:rPr>
          <w:rFonts w:hint="eastAsia"/>
        </w:rPr>
        <w:t>人均用水量</w:t>
      </w:r>
      <w:r w:rsidR="006E625B">
        <w:rPr>
          <w:rFonts w:hint="eastAsia"/>
        </w:rPr>
        <w:t>。</w:t>
      </w:r>
    </w:p>
    <w:p w:rsidR="0039025C" w:rsidRPr="00281D76" w:rsidRDefault="002A42DA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2"/>
          <w:szCs w:val="24"/>
        </w:rPr>
      </w:pPr>
      <w:bookmarkStart w:id="33" w:name="_Toc98514108"/>
      <w:bookmarkStart w:id="34" w:name="_Toc128560813"/>
      <w:r w:rsidRPr="00281D76">
        <w:rPr>
          <w:rFonts w:ascii="黑体" w:eastAsia="黑体" w:hint="eastAsia"/>
          <w:kern w:val="0"/>
          <w:sz w:val="22"/>
          <w:szCs w:val="24"/>
        </w:rPr>
        <w:t>4  基本要求</w:t>
      </w:r>
      <w:bookmarkEnd w:id="33"/>
      <w:bookmarkEnd w:id="34"/>
    </w:p>
    <w:p w:rsidR="00F40942" w:rsidRPr="00B254D7" w:rsidRDefault="00F40942" w:rsidP="00FD7484">
      <w:pPr>
        <w:spacing w:line="400" w:lineRule="exact"/>
        <w:outlineLvl w:val="1"/>
        <w:rPr>
          <w:rFonts w:ascii="黑体" w:eastAsia="黑体"/>
          <w:bCs/>
          <w:color w:val="000000" w:themeColor="text1"/>
        </w:rPr>
      </w:pPr>
      <w:bookmarkStart w:id="35" w:name="_Toc128560814"/>
      <w:r w:rsidRPr="0097172D">
        <w:rPr>
          <w:rFonts w:ascii="黑体" w:eastAsia="黑体" w:hint="eastAsia"/>
          <w:b/>
          <w:color w:val="000000" w:themeColor="text1"/>
        </w:rPr>
        <w:t>4.</w:t>
      </w:r>
      <w:r w:rsidRPr="0097172D">
        <w:rPr>
          <w:rFonts w:ascii="黑体" w:eastAsia="黑体"/>
          <w:b/>
          <w:color w:val="000000" w:themeColor="text1"/>
        </w:rPr>
        <w:t>1</w:t>
      </w:r>
      <w:r w:rsidR="003B6C50">
        <w:rPr>
          <w:rFonts w:hint="eastAsia"/>
          <w:color w:val="000000" w:themeColor="text1"/>
        </w:rPr>
        <w:t>取用水</w:t>
      </w:r>
      <w:r w:rsidR="003B6C50" w:rsidRPr="00B254D7">
        <w:rPr>
          <w:rFonts w:hint="eastAsia"/>
          <w:color w:val="000000" w:themeColor="text1"/>
        </w:rPr>
        <w:t>应严格执行</w:t>
      </w:r>
      <w:r w:rsidR="003B6C50">
        <w:rPr>
          <w:rFonts w:hint="eastAsia"/>
          <w:color w:val="000000" w:themeColor="text1"/>
        </w:rPr>
        <w:t>取水许可、</w:t>
      </w:r>
      <w:r w:rsidR="003B6C50" w:rsidRPr="00B254D7">
        <w:rPr>
          <w:rFonts w:hint="eastAsia"/>
          <w:color w:val="000000" w:themeColor="text1"/>
        </w:rPr>
        <w:t>计划用水</w:t>
      </w:r>
      <w:r w:rsidR="00646D8B">
        <w:rPr>
          <w:rFonts w:hint="eastAsia"/>
          <w:color w:val="000000" w:themeColor="text1"/>
        </w:rPr>
        <w:t>、</w:t>
      </w:r>
      <w:r w:rsidR="006C4611">
        <w:rPr>
          <w:rFonts w:hint="eastAsia"/>
          <w:color w:val="000000" w:themeColor="text1"/>
        </w:rPr>
        <w:t>用水定额</w:t>
      </w:r>
      <w:r w:rsidR="00FD3244">
        <w:rPr>
          <w:rFonts w:hint="eastAsia"/>
          <w:color w:val="000000" w:themeColor="text1"/>
        </w:rPr>
        <w:t>、水平衡测试</w:t>
      </w:r>
      <w:r w:rsidR="006C4611">
        <w:rPr>
          <w:rFonts w:hint="eastAsia"/>
          <w:color w:val="000000" w:themeColor="text1"/>
        </w:rPr>
        <w:t>等</w:t>
      </w:r>
      <w:r w:rsidR="00646D8B">
        <w:rPr>
          <w:rFonts w:hint="eastAsia"/>
          <w:color w:val="000000" w:themeColor="text1"/>
        </w:rPr>
        <w:t>节约用水相关管理</w:t>
      </w:r>
      <w:r w:rsidR="003B6C50">
        <w:rPr>
          <w:rFonts w:hint="eastAsia"/>
          <w:color w:val="000000" w:themeColor="text1"/>
        </w:rPr>
        <w:t>制度。</w:t>
      </w:r>
      <w:bookmarkEnd w:id="35"/>
    </w:p>
    <w:p w:rsidR="0039025C" w:rsidRPr="0097172D" w:rsidRDefault="002A42DA">
      <w:pPr>
        <w:spacing w:line="400" w:lineRule="exact"/>
        <w:outlineLvl w:val="1"/>
        <w:rPr>
          <w:rFonts w:ascii="黑体" w:eastAsia="黑体"/>
          <w:b/>
          <w:color w:val="000000" w:themeColor="text1"/>
        </w:rPr>
      </w:pPr>
      <w:bookmarkStart w:id="36" w:name="_Toc128560815"/>
      <w:r w:rsidRPr="0097172D">
        <w:rPr>
          <w:rFonts w:ascii="黑体" w:eastAsia="黑体" w:hint="eastAsia"/>
          <w:b/>
          <w:color w:val="000000" w:themeColor="text1"/>
        </w:rPr>
        <w:t>4.</w:t>
      </w:r>
      <w:r w:rsidR="00C71213">
        <w:rPr>
          <w:rFonts w:ascii="黑体" w:eastAsia="黑体"/>
          <w:b/>
          <w:color w:val="000000" w:themeColor="text1"/>
        </w:rPr>
        <w:t>2</w:t>
      </w:r>
      <w:r w:rsidR="00646D8B" w:rsidRPr="0097172D">
        <w:rPr>
          <w:rFonts w:ascii="黑体" w:eastAsia="黑体"/>
          <w:b/>
          <w:color w:val="000000" w:themeColor="text1"/>
        </w:rPr>
        <w:t xml:space="preserve"> </w:t>
      </w:r>
      <w:r w:rsidR="00646D8B" w:rsidRPr="00646D8B">
        <w:rPr>
          <w:rFonts w:hint="eastAsia"/>
          <w:color w:val="000000" w:themeColor="text1"/>
        </w:rPr>
        <w:t>应建立健全</w:t>
      </w:r>
      <w:r w:rsidR="00646D8B">
        <w:rPr>
          <w:rFonts w:hint="eastAsia"/>
          <w:color w:val="000000" w:themeColor="text1"/>
        </w:rPr>
        <w:t>节约用水管理制度体系</w:t>
      </w:r>
      <w:r w:rsidR="00BA71C8">
        <w:rPr>
          <w:rFonts w:hint="eastAsia"/>
          <w:color w:val="000000" w:themeColor="text1"/>
        </w:rPr>
        <w:t>。</w:t>
      </w:r>
      <w:bookmarkEnd w:id="36"/>
    </w:p>
    <w:p w:rsidR="00646D8B" w:rsidRDefault="002A42DA">
      <w:pPr>
        <w:spacing w:line="400" w:lineRule="exact"/>
        <w:outlineLvl w:val="1"/>
        <w:rPr>
          <w:szCs w:val="18"/>
        </w:rPr>
      </w:pPr>
      <w:bookmarkStart w:id="37" w:name="_Toc128560816"/>
      <w:r w:rsidRPr="0097172D">
        <w:rPr>
          <w:rFonts w:ascii="黑体" w:eastAsia="黑体" w:hint="eastAsia"/>
          <w:b/>
          <w:color w:val="000000" w:themeColor="text1"/>
        </w:rPr>
        <w:lastRenderedPageBreak/>
        <w:t>4</w:t>
      </w:r>
      <w:r w:rsidRPr="0097172D">
        <w:rPr>
          <w:rFonts w:ascii="黑体" w:eastAsia="黑体"/>
          <w:b/>
          <w:color w:val="000000" w:themeColor="text1"/>
        </w:rPr>
        <w:t>.</w:t>
      </w:r>
      <w:r w:rsidR="00C71213">
        <w:rPr>
          <w:rFonts w:ascii="黑体" w:eastAsia="黑体"/>
          <w:b/>
          <w:color w:val="000000" w:themeColor="text1"/>
        </w:rPr>
        <w:t>3</w:t>
      </w:r>
      <w:r w:rsidR="00BA71C8" w:rsidRPr="00BA71C8">
        <w:rPr>
          <w:rFonts w:hint="eastAsia"/>
          <w:szCs w:val="18"/>
        </w:rPr>
        <w:t>应</w:t>
      </w:r>
      <w:r w:rsidR="00646D8B">
        <w:rPr>
          <w:rFonts w:hint="eastAsia"/>
          <w:szCs w:val="18"/>
        </w:rPr>
        <w:t>配备用水计量器具和管理人员，实施用水计量。</w:t>
      </w:r>
      <w:bookmarkEnd w:id="37"/>
    </w:p>
    <w:p w:rsidR="00646D8B" w:rsidRDefault="00646D8B">
      <w:pPr>
        <w:spacing w:line="400" w:lineRule="exact"/>
        <w:outlineLvl w:val="1"/>
      </w:pPr>
      <w:bookmarkStart w:id="38" w:name="_Toc128560817"/>
      <w:r w:rsidRPr="0097172D">
        <w:rPr>
          <w:rFonts w:ascii="黑体" w:eastAsia="黑体" w:hint="eastAsia"/>
          <w:b/>
          <w:color w:val="000000" w:themeColor="text1"/>
        </w:rPr>
        <w:t>4</w:t>
      </w:r>
      <w:r w:rsidRPr="0097172D">
        <w:rPr>
          <w:rFonts w:ascii="黑体" w:eastAsia="黑体"/>
          <w:b/>
          <w:color w:val="000000" w:themeColor="text1"/>
        </w:rPr>
        <w:t>.</w:t>
      </w:r>
      <w:r w:rsidR="007D2073">
        <w:rPr>
          <w:rFonts w:ascii="黑体" w:eastAsia="黑体" w:hint="eastAsia"/>
          <w:b/>
          <w:color w:val="000000" w:themeColor="text1"/>
        </w:rPr>
        <w:t>4</w:t>
      </w:r>
      <w:r w:rsidR="00BA71C8">
        <w:rPr>
          <w:rFonts w:hint="eastAsia"/>
          <w:color w:val="000000" w:themeColor="text1"/>
        </w:rPr>
        <w:t>机关单位</w:t>
      </w:r>
      <w:r w:rsidR="00BA71C8">
        <w:rPr>
          <w:rFonts w:hint="eastAsia"/>
        </w:rPr>
        <w:t>人均</w:t>
      </w:r>
      <w:r w:rsidR="00BA71C8" w:rsidRPr="00913F15">
        <w:rPr>
          <w:rFonts w:hint="eastAsia"/>
        </w:rPr>
        <w:t>取水量</w:t>
      </w:r>
      <w:r w:rsidR="00BA71C8">
        <w:rPr>
          <w:rFonts w:hint="eastAsia"/>
        </w:rPr>
        <w:t>应低于用水定额标准。</w:t>
      </w:r>
      <w:bookmarkEnd w:id="38"/>
    </w:p>
    <w:p w:rsidR="007D2073" w:rsidRPr="007D2073" w:rsidRDefault="007D2073">
      <w:pPr>
        <w:spacing w:line="400" w:lineRule="exact"/>
        <w:outlineLvl w:val="1"/>
        <w:rPr>
          <w:rFonts w:ascii="黑体" w:eastAsia="黑体"/>
          <w:b/>
          <w:color w:val="000000" w:themeColor="text1"/>
        </w:rPr>
      </w:pPr>
      <w:bookmarkStart w:id="39" w:name="_Toc128560818"/>
      <w:r w:rsidRPr="0097172D">
        <w:rPr>
          <w:rFonts w:ascii="黑体" w:eastAsia="黑体" w:hint="eastAsia"/>
          <w:b/>
          <w:color w:val="000000" w:themeColor="text1"/>
        </w:rPr>
        <w:t>4</w:t>
      </w:r>
      <w:r w:rsidRPr="0097172D">
        <w:rPr>
          <w:rFonts w:ascii="黑体" w:eastAsia="黑体"/>
          <w:b/>
          <w:color w:val="000000" w:themeColor="text1"/>
        </w:rPr>
        <w:t>.</w:t>
      </w:r>
      <w:r>
        <w:rPr>
          <w:rFonts w:ascii="黑体" w:eastAsia="黑体" w:hint="eastAsia"/>
          <w:b/>
          <w:color w:val="000000" w:themeColor="text1"/>
        </w:rPr>
        <w:t>5</w:t>
      </w:r>
      <w:r>
        <w:rPr>
          <w:rFonts w:hint="eastAsia"/>
          <w:color w:val="000000" w:themeColor="text1"/>
        </w:rPr>
        <w:t>应配备和使用节水型产品和设备。</w:t>
      </w:r>
      <w:bookmarkEnd w:id="39"/>
    </w:p>
    <w:p w:rsidR="0039025C" w:rsidRPr="005043ED" w:rsidRDefault="00240663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40" w:name="_Toc98514109"/>
      <w:bookmarkStart w:id="41" w:name="_Toc128560819"/>
      <w:bookmarkStart w:id="42" w:name="SectionMark5"/>
      <w:bookmarkEnd w:id="26"/>
      <w:r w:rsidRPr="005043ED">
        <w:rPr>
          <w:rFonts w:ascii="黑体" w:eastAsia="黑体"/>
          <w:kern w:val="0"/>
          <w:sz w:val="24"/>
          <w:szCs w:val="24"/>
        </w:rPr>
        <w:t>5</w:t>
      </w:r>
      <w:r w:rsidR="00C71213" w:rsidRPr="005043ED">
        <w:rPr>
          <w:rFonts w:ascii="黑体" w:eastAsia="黑体" w:hint="eastAsia"/>
          <w:kern w:val="0"/>
          <w:sz w:val="24"/>
          <w:szCs w:val="24"/>
        </w:rPr>
        <w:t>节水</w:t>
      </w:r>
      <w:bookmarkEnd w:id="40"/>
      <w:r w:rsidR="001B13FF">
        <w:rPr>
          <w:rFonts w:ascii="黑体" w:eastAsia="黑体" w:hint="eastAsia"/>
          <w:kern w:val="0"/>
          <w:sz w:val="24"/>
          <w:szCs w:val="24"/>
        </w:rPr>
        <w:t>管理</w:t>
      </w:r>
      <w:r w:rsidR="00592B7E">
        <w:rPr>
          <w:rFonts w:ascii="黑体" w:eastAsia="黑体" w:hint="eastAsia"/>
          <w:kern w:val="0"/>
          <w:sz w:val="24"/>
          <w:szCs w:val="24"/>
        </w:rPr>
        <w:t>指标</w:t>
      </w:r>
      <w:bookmarkEnd w:id="41"/>
    </w:p>
    <w:p w:rsidR="007005D1" w:rsidRDefault="007005D1" w:rsidP="006858B3">
      <w:pPr>
        <w:spacing w:line="400" w:lineRule="exact"/>
        <w:rPr>
          <w:color w:val="000000" w:themeColor="text1"/>
        </w:rPr>
      </w:pPr>
      <w:r>
        <w:rPr>
          <w:rFonts w:ascii="黑体" w:eastAsia="黑体"/>
          <w:b/>
          <w:color w:val="000000"/>
        </w:rPr>
        <w:t>5</w:t>
      </w:r>
      <w:r>
        <w:rPr>
          <w:rFonts w:ascii="黑体" w:eastAsia="黑体" w:hint="eastAsia"/>
          <w:b/>
          <w:color w:val="000000"/>
        </w:rPr>
        <w:t>.</w:t>
      </w:r>
      <w:r>
        <w:rPr>
          <w:rFonts w:ascii="黑体" w:eastAsia="黑体"/>
          <w:b/>
          <w:color w:val="000000"/>
        </w:rPr>
        <w:t>1</w:t>
      </w:r>
      <w:r w:rsidR="00BA71C8">
        <w:rPr>
          <w:rFonts w:hint="eastAsia"/>
        </w:rPr>
        <w:t>人均取水量应满足</w:t>
      </w:r>
      <w:r w:rsidR="00BA71C8">
        <w:t>DB13/T 5450.2</w:t>
      </w:r>
      <w:r w:rsidR="00BA71C8">
        <w:rPr>
          <w:rFonts w:hint="eastAsia"/>
        </w:rPr>
        <w:t>标准的要求，</w:t>
      </w:r>
      <w:r w:rsidR="009745CA">
        <w:rPr>
          <w:rFonts w:hint="eastAsia"/>
        </w:rPr>
        <w:t>机关单位</w:t>
      </w:r>
      <w:r w:rsidR="006C4611">
        <w:rPr>
          <w:rFonts w:hint="eastAsia"/>
        </w:rPr>
        <w:t>人均取水量</w:t>
      </w:r>
      <w:r w:rsidR="007023F5" w:rsidRPr="00913F15">
        <w:rPr>
          <w:rFonts w:hint="eastAsia"/>
        </w:rPr>
        <w:t>计算</w:t>
      </w:r>
      <w:r w:rsidR="00C508FD" w:rsidRPr="00913F15">
        <w:rPr>
          <w:rFonts w:hint="eastAsia"/>
        </w:rPr>
        <w:t>方法见</w:t>
      </w:r>
      <w:r w:rsidR="00061C62">
        <w:rPr>
          <w:rFonts w:hint="eastAsia"/>
        </w:rPr>
        <w:t>附录</w:t>
      </w:r>
      <w:r w:rsidR="00061C62">
        <w:rPr>
          <w:rFonts w:hint="eastAsia"/>
        </w:rPr>
        <w:t>A</w:t>
      </w:r>
      <w:r w:rsidR="00CA6D53">
        <w:rPr>
          <w:rFonts w:hint="eastAsia"/>
        </w:rPr>
        <w:t>.1</w:t>
      </w:r>
      <w:r w:rsidR="00CA6D53">
        <w:rPr>
          <w:rFonts w:hint="eastAsia"/>
        </w:rPr>
        <w:t>。</w:t>
      </w:r>
    </w:p>
    <w:p w:rsidR="007005D1" w:rsidRDefault="007005D1" w:rsidP="006858B3">
      <w:pPr>
        <w:spacing w:line="400" w:lineRule="exact"/>
        <w:rPr>
          <w:color w:val="000000" w:themeColor="text1"/>
        </w:rPr>
      </w:pPr>
      <w:r>
        <w:rPr>
          <w:rFonts w:ascii="黑体" w:eastAsia="黑体"/>
          <w:b/>
          <w:color w:val="000000"/>
        </w:rPr>
        <w:t>5</w:t>
      </w:r>
      <w:r>
        <w:rPr>
          <w:rFonts w:ascii="黑体" w:eastAsia="黑体" w:hint="eastAsia"/>
          <w:b/>
          <w:color w:val="000000"/>
        </w:rPr>
        <w:t>.</w:t>
      </w:r>
      <w:r>
        <w:rPr>
          <w:rFonts w:ascii="黑体" w:eastAsia="黑体"/>
          <w:b/>
          <w:color w:val="000000"/>
        </w:rPr>
        <w:t>2</w:t>
      </w:r>
      <w:r w:rsidR="00BA71C8" w:rsidRPr="00BA71C8">
        <w:rPr>
          <w:rFonts w:hint="eastAsia"/>
        </w:rPr>
        <w:t>节水型生活用水器具标准应符合</w:t>
      </w:r>
      <w:r w:rsidR="00BA71C8" w:rsidRPr="00BA71C8">
        <w:rPr>
          <w:rFonts w:hint="eastAsia"/>
        </w:rPr>
        <w:t>CJ</w:t>
      </w:r>
      <w:r w:rsidR="00BA71C8">
        <w:rPr>
          <w:rFonts w:hint="eastAsia"/>
        </w:rPr>
        <w:t>/</w:t>
      </w:r>
      <w:r w:rsidR="00BA71C8" w:rsidRPr="00BA71C8">
        <w:rPr>
          <w:rFonts w:hint="eastAsia"/>
        </w:rPr>
        <w:t>T164</w:t>
      </w:r>
      <w:r w:rsidR="00BA71C8" w:rsidRPr="00BA71C8">
        <w:rPr>
          <w:rFonts w:hint="eastAsia"/>
        </w:rPr>
        <w:t>的要求，</w:t>
      </w:r>
      <w:r w:rsidR="00592B7E">
        <w:rPr>
          <w:rFonts w:hint="eastAsia"/>
          <w:color w:val="000000" w:themeColor="text1"/>
        </w:rPr>
        <w:t>普及率应为</w:t>
      </w:r>
      <w:r w:rsidR="00592B7E">
        <w:rPr>
          <w:rFonts w:hint="eastAsia"/>
          <w:color w:val="000000" w:themeColor="text1"/>
        </w:rPr>
        <w:t>100%</w:t>
      </w:r>
      <w:r w:rsidR="00592B7E">
        <w:rPr>
          <w:rFonts w:hint="eastAsia"/>
          <w:color w:val="000000" w:themeColor="text1"/>
        </w:rPr>
        <w:t>。</w:t>
      </w:r>
    </w:p>
    <w:p w:rsidR="00592B7E" w:rsidRDefault="00C73387" w:rsidP="006858B3">
      <w:pPr>
        <w:spacing w:line="400" w:lineRule="exact"/>
        <w:rPr>
          <w:color w:val="000000" w:themeColor="text1"/>
        </w:rPr>
      </w:pPr>
      <w:r w:rsidRPr="00F93CE2">
        <w:rPr>
          <w:rFonts w:ascii="黑体" w:eastAsia="黑体"/>
          <w:b/>
          <w:color w:val="000000"/>
        </w:rPr>
        <w:t>5</w:t>
      </w:r>
      <w:r w:rsidRPr="00F93CE2">
        <w:rPr>
          <w:rFonts w:ascii="黑体" w:eastAsia="黑体" w:hint="eastAsia"/>
          <w:b/>
          <w:color w:val="000000"/>
        </w:rPr>
        <w:t>.</w:t>
      </w:r>
      <w:r>
        <w:rPr>
          <w:rFonts w:ascii="黑体" w:eastAsia="黑体"/>
          <w:b/>
          <w:color w:val="000000"/>
        </w:rPr>
        <w:t>3</w:t>
      </w:r>
      <w:r w:rsidR="00936288" w:rsidRPr="00C73387">
        <w:rPr>
          <w:rFonts w:hint="eastAsia"/>
          <w:color w:val="000000" w:themeColor="text1"/>
        </w:rPr>
        <w:t>供水管网综合漏损率</w:t>
      </w:r>
      <w:r w:rsidR="00936288">
        <w:rPr>
          <w:rFonts w:hint="eastAsia"/>
          <w:color w:val="000000" w:themeColor="text1"/>
        </w:rPr>
        <w:t>应不高于</w:t>
      </w:r>
      <w:r w:rsidR="00936288">
        <w:rPr>
          <w:rFonts w:hint="eastAsia"/>
          <w:color w:val="000000" w:themeColor="text1"/>
        </w:rPr>
        <w:t>2</w:t>
      </w:r>
      <w:r w:rsidR="00936288" w:rsidRPr="00C73387">
        <w:rPr>
          <w:rFonts w:hint="eastAsia"/>
          <w:color w:val="000000" w:themeColor="text1"/>
        </w:rPr>
        <w:t>%</w:t>
      </w:r>
      <w:r w:rsidR="00936288" w:rsidRPr="00C73387">
        <w:rPr>
          <w:rFonts w:hint="eastAsia"/>
          <w:color w:val="000000" w:themeColor="text1"/>
        </w:rPr>
        <w:t>。</w:t>
      </w:r>
    </w:p>
    <w:p w:rsidR="00592B7E" w:rsidRDefault="00C73387" w:rsidP="006858B3">
      <w:pPr>
        <w:spacing w:line="400" w:lineRule="exact"/>
        <w:rPr>
          <w:color w:val="000000" w:themeColor="text1"/>
        </w:rPr>
      </w:pPr>
      <w:r w:rsidRPr="00F93CE2">
        <w:rPr>
          <w:rFonts w:ascii="黑体" w:eastAsia="黑体"/>
          <w:b/>
          <w:color w:val="000000"/>
        </w:rPr>
        <w:t>5</w:t>
      </w:r>
      <w:r w:rsidRPr="00F93CE2">
        <w:rPr>
          <w:rFonts w:ascii="黑体" w:eastAsia="黑体" w:hint="eastAsia"/>
          <w:b/>
          <w:color w:val="000000"/>
        </w:rPr>
        <w:t>.</w:t>
      </w:r>
      <w:r>
        <w:rPr>
          <w:rFonts w:ascii="黑体" w:eastAsia="黑体"/>
          <w:b/>
          <w:color w:val="000000"/>
        </w:rPr>
        <w:t>4</w:t>
      </w:r>
      <w:r w:rsidR="00936288" w:rsidRPr="003E301D">
        <w:rPr>
          <w:rFonts w:hint="eastAsia"/>
          <w:color w:val="000000" w:themeColor="text1"/>
        </w:rPr>
        <w:t>中央空调冷却</w:t>
      </w:r>
      <w:r w:rsidR="00882236">
        <w:rPr>
          <w:rFonts w:hint="eastAsia"/>
          <w:color w:val="000000" w:themeColor="text1"/>
        </w:rPr>
        <w:t>水</w:t>
      </w:r>
      <w:r w:rsidR="00936288" w:rsidRPr="003E301D">
        <w:rPr>
          <w:rFonts w:hint="eastAsia"/>
          <w:color w:val="000000" w:themeColor="text1"/>
        </w:rPr>
        <w:t>补水率应</w:t>
      </w:r>
      <w:r w:rsidR="00936288" w:rsidRPr="00BA71C8">
        <w:rPr>
          <w:rFonts w:hint="eastAsia"/>
        </w:rPr>
        <w:t>低于</w:t>
      </w:r>
      <w:r w:rsidR="00936288" w:rsidRPr="003E301D">
        <w:rPr>
          <w:rFonts w:hint="eastAsia"/>
          <w:color w:val="000000" w:themeColor="text1"/>
        </w:rPr>
        <w:t>1%</w:t>
      </w:r>
      <w:r w:rsidR="00936288" w:rsidRPr="003E301D">
        <w:rPr>
          <w:rFonts w:hint="eastAsia"/>
          <w:color w:val="000000" w:themeColor="text1"/>
        </w:rPr>
        <w:t>。</w:t>
      </w:r>
    </w:p>
    <w:p w:rsidR="003E301D" w:rsidRPr="002C5C6F" w:rsidRDefault="003E301D" w:rsidP="003E301D">
      <w:pPr>
        <w:pStyle w:val="affff1"/>
        <w:spacing w:line="400" w:lineRule="exact"/>
        <w:ind w:firstLineChars="0" w:firstLine="0"/>
        <w:rPr>
          <w:rFonts w:ascii="Times New Roman"/>
          <w:color w:val="FF0000"/>
        </w:rPr>
      </w:pPr>
      <w:r w:rsidRPr="00EC1407">
        <w:rPr>
          <w:rFonts w:ascii="黑体" w:eastAsia="黑体" w:hint="eastAsia"/>
          <w:b/>
          <w:color w:val="000000"/>
          <w:kern w:val="2"/>
        </w:rPr>
        <w:t>5.5</w:t>
      </w:r>
      <w:r w:rsidR="00D95740">
        <w:rPr>
          <w:rFonts w:ascii="黑体" w:eastAsia="黑体" w:hint="eastAsia"/>
          <w:b/>
          <w:color w:val="000000"/>
          <w:kern w:val="2"/>
        </w:rPr>
        <w:t xml:space="preserve"> </w:t>
      </w:r>
      <w:r w:rsidR="00936288">
        <w:rPr>
          <w:rFonts w:hint="eastAsia"/>
          <w:color w:val="000000" w:themeColor="text1"/>
        </w:rPr>
        <w:t>应</w:t>
      </w:r>
      <w:r w:rsidR="00936288" w:rsidRPr="00C73387">
        <w:rPr>
          <w:rFonts w:hint="eastAsia"/>
          <w:color w:val="000000" w:themeColor="text1"/>
        </w:rPr>
        <w:t>每年开展不少于</w:t>
      </w:r>
      <w:r w:rsidR="00936288">
        <w:rPr>
          <w:rFonts w:hint="eastAsia"/>
          <w:color w:val="000000" w:themeColor="text1"/>
        </w:rPr>
        <w:t>一</w:t>
      </w:r>
      <w:r w:rsidR="00936288" w:rsidRPr="00C73387">
        <w:rPr>
          <w:rFonts w:hint="eastAsia"/>
          <w:color w:val="000000" w:themeColor="text1"/>
        </w:rPr>
        <w:t>次节水教育宣传</w:t>
      </w:r>
      <w:r w:rsidR="00936288">
        <w:rPr>
          <w:rFonts w:hint="eastAsia"/>
          <w:color w:val="000000" w:themeColor="text1"/>
        </w:rPr>
        <w:t>活动</w:t>
      </w:r>
      <w:r w:rsidR="00D95740">
        <w:rPr>
          <w:rFonts w:hint="eastAsia"/>
          <w:color w:val="000000" w:themeColor="text1"/>
        </w:rPr>
        <w:t>。</w:t>
      </w:r>
    </w:p>
    <w:p w:rsidR="0039025C" w:rsidRPr="005043ED" w:rsidRDefault="00C71213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43" w:name="_Toc98514110"/>
      <w:bookmarkStart w:id="44" w:name="_Toc128560820"/>
      <w:r w:rsidRPr="005043ED">
        <w:rPr>
          <w:rFonts w:ascii="黑体" w:eastAsia="黑体"/>
          <w:kern w:val="0"/>
          <w:sz w:val="24"/>
          <w:szCs w:val="24"/>
        </w:rPr>
        <w:t>6</w:t>
      </w:r>
      <w:r w:rsidR="002A42DA" w:rsidRPr="005043ED">
        <w:rPr>
          <w:rFonts w:ascii="黑体" w:eastAsia="黑体" w:hint="eastAsia"/>
          <w:kern w:val="0"/>
          <w:sz w:val="24"/>
          <w:szCs w:val="24"/>
        </w:rPr>
        <w:t>节水管理</w:t>
      </w:r>
      <w:bookmarkEnd w:id="43"/>
      <w:r w:rsidR="00C73387">
        <w:rPr>
          <w:rFonts w:ascii="黑体" w:eastAsia="黑体" w:hint="eastAsia"/>
          <w:kern w:val="0"/>
          <w:sz w:val="24"/>
          <w:szCs w:val="24"/>
        </w:rPr>
        <w:t>制度</w:t>
      </w:r>
      <w:bookmarkEnd w:id="44"/>
    </w:p>
    <w:p w:rsidR="00826D4A" w:rsidRDefault="00C71213" w:rsidP="00C73387">
      <w:pPr>
        <w:spacing w:line="400" w:lineRule="exact"/>
        <w:rPr>
          <w:color w:val="000000" w:themeColor="text1"/>
        </w:rPr>
      </w:pPr>
      <w:r>
        <w:rPr>
          <w:rFonts w:ascii="黑体" w:eastAsia="黑体"/>
          <w:b/>
          <w:color w:val="000000"/>
        </w:rPr>
        <w:t>6</w:t>
      </w:r>
      <w:r w:rsidR="002A42DA">
        <w:rPr>
          <w:rFonts w:ascii="黑体" w:eastAsia="黑体"/>
          <w:b/>
          <w:color w:val="000000"/>
        </w:rPr>
        <w:t>.</w:t>
      </w:r>
      <w:r w:rsidR="002A42DA">
        <w:rPr>
          <w:rFonts w:ascii="黑体" w:eastAsia="黑体" w:hint="eastAsia"/>
          <w:b/>
          <w:color w:val="000000"/>
        </w:rPr>
        <w:t>1</w:t>
      </w:r>
      <w:r w:rsidR="00912B6E" w:rsidRPr="00C1350E">
        <w:rPr>
          <w:rFonts w:hint="eastAsia"/>
        </w:rPr>
        <w:t>节水管理制度应全面、</w:t>
      </w:r>
      <w:r w:rsidR="00912B6E">
        <w:rPr>
          <w:rFonts w:hint="eastAsia"/>
        </w:rPr>
        <w:t>具体</w:t>
      </w:r>
      <w:r w:rsidR="00912B6E" w:rsidRPr="00C1350E">
        <w:rPr>
          <w:rFonts w:hint="eastAsia"/>
        </w:rPr>
        <w:t>，包括</w:t>
      </w:r>
      <w:r w:rsidR="007D2073">
        <w:rPr>
          <w:rFonts w:hint="eastAsia"/>
        </w:rPr>
        <w:t>水量分解、</w:t>
      </w:r>
      <w:r w:rsidR="00912B6E" w:rsidRPr="00C1350E">
        <w:rPr>
          <w:rFonts w:hint="eastAsia"/>
        </w:rPr>
        <w:t>目标责任制</w:t>
      </w:r>
      <w:r w:rsidR="00061C62">
        <w:rPr>
          <w:rFonts w:hint="eastAsia"/>
        </w:rPr>
        <w:t>、节奖超罚</w:t>
      </w:r>
      <w:r w:rsidR="00912B6E" w:rsidRPr="00C1350E">
        <w:rPr>
          <w:rFonts w:hint="eastAsia"/>
        </w:rPr>
        <w:t>、</w:t>
      </w:r>
      <w:r w:rsidR="00912B6E">
        <w:rPr>
          <w:rFonts w:hint="eastAsia"/>
        </w:rPr>
        <w:t>用水</w:t>
      </w:r>
      <w:r w:rsidR="00912B6E" w:rsidRPr="00C1350E">
        <w:rPr>
          <w:rFonts w:hint="eastAsia"/>
        </w:rPr>
        <w:t>设备管理、</w:t>
      </w:r>
      <w:r w:rsidR="00061C62">
        <w:rPr>
          <w:rFonts w:hint="eastAsia"/>
        </w:rPr>
        <w:t>数据</w:t>
      </w:r>
      <w:r w:rsidR="00912B6E" w:rsidRPr="00C1350E">
        <w:rPr>
          <w:rFonts w:hint="eastAsia"/>
        </w:rPr>
        <w:t>统计、巡查维修等</w:t>
      </w:r>
      <w:r w:rsidR="00912B6E">
        <w:rPr>
          <w:rFonts w:hint="eastAsia"/>
        </w:rPr>
        <w:t>制度</w:t>
      </w:r>
      <w:r w:rsidR="00912B6E" w:rsidRPr="00C1350E">
        <w:rPr>
          <w:rFonts w:hint="eastAsia"/>
        </w:rPr>
        <w:t>。</w:t>
      </w:r>
    </w:p>
    <w:p w:rsidR="007D3BCA" w:rsidRDefault="00C71213" w:rsidP="00826D4A">
      <w:pPr>
        <w:spacing w:line="400" w:lineRule="exact"/>
        <w:rPr>
          <w:rFonts w:ascii="黑体" w:eastAsia="黑体"/>
          <w:b/>
          <w:color w:val="000000"/>
        </w:rPr>
      </w:pPr>
      <w:r>
        <w:rPr>
          <w:rFonts w:ascii="黑体" w:eastAsia="黑体"/>
          <w:b/>
          <w:color w:val="000000"/>
        </w:rPr>
        <w:t>6</w:t>
      </w:r>
      <w:r w:rsidR="002A42DA">
        <w:rPr>
          <w:rFonts w:ascii="黑体" w:eastAsia="黑体"/>
          <w:b/>
          <w:color w:val="000000"/>
        </w:rPr>
        <w:t>.2</w:t>
      </w:r>
      <w:r w:rsidR="00124743" w:rsidRPr="00124743">
        <w:rPr>
          <w:rFonts w:hint="eastAsia"/>
        </w:rPr>
        <w:t>应建立</w:t>
      </w:r>
      <w:r w:rsidR="00D0324E">
        <w:rPr>
          <w:rFonts w:hint="eastAsia"/>
        </w:rPr>
        <w:t>节水用水</w:t>
      </w:r>
      <w:r w:rsidR="00D30B80">
        <w:rPr>
          <w:rFonts w:hint="eastAsia"/>
        </w:rPr>
        <w:t>组织管理体系</w:t>
      </w:r>
      <w:r w:rsidR="00124743">
        <w:rPr>
          <w:rFonts w:hint="eastAsia"/>
        </w:rPr>
        <w:t>和</w:t>
      </w:r>
      <w:r w:rsidR="00912B6E">
        <w:rPr>
          <w:rFonts w:hint="eastAsia"/>
        </w:rPr>
        <w:t>岗位责任制，配备专（兼）职管理人员，明确其职责。</w:t>
      </w:r>
    </w:p>
    <w:p w:rsidR="00C73387" w:rsidRDefault="00816AC7" w:rsidP="009625F2">
      <w:pPr>
        <w:spacing w:line="400" w:lineRule="exact"/>
        <w:rPr>
          <w:rFonts w:ascii="宋体" w:hAnsi="宋体"/>
          <w:color w:val="000000"/>
          <w:kern w:val="0"/>
        </w:rPr>
      </w:pPr>
      <w:r>
        <w:rPr>
          <w:rFonts w:ascii="黑体" w:eastAsia="黑体"/>
          <w:b/>
          <w:color w:val="000000"/>
        </w:rPr>
        <w:t>6.</w:t>
      </w:r>
      <w:r>
        <w:rPr>
          <w:rFonts w:ascii="黑体" w:eastAsia="黑体" w:hint="eastAsia"/>
          <w:b/>
          <w:color w:val="000000"/>
        </w:rPr>
        <w:t>3</w:t>
      </w:r>
      <w:r w:rsidR="00D0324E" w:rsidRPr="007005D1">
        <w:rPr>
          <w:rFonts w:hint="eastAsia"/>
          <w:color w:val="000000" w:themeColor="text1"/>
        </w:rPr>
        <w:t>应</w:t>
      </w:r>
      <w:r w:rsidR="00D0324E">
        <w:rPr>
          <w:rFonts w:hint="eastAsia"/>
          <w:color w:val="000000" w:themeColor="text1"/>
        </w:rPr>
        <w:t>有详细的供排水管网和计量网络图，开展日常巡查，定期对管道和设备进行检修。</w:t>
      </w:r>
    </w:p>
    <w:p w:rsidR="00C73387" w:rsidRDefault="00D30574" w:rsidP="009625F2">
      <w:pPr>
        <w:spacing w:line="400" w:lineRule="exact"/>
        <w:rPr>
          <w:rFonts w:ascii="宋体" w:hAnsi="宋体"/>
          <w:color w:val="000000"/>
          <w:kern w:val="0"/>
        </w:rPr>
      </w:pPr>
      <w:r>
        <w:rPr>
          <w:rFonts w:ascii="黑体" w:eastAsia="黑体"/>
          <w:b/>
          <w:color w:val="000000"/>
        </w:rPr>
        <w:t>6.</w:t>
      </w:r>
      <w:r>
        <w:rPr>
          <w:rFonts w:ascii="黑体" w:eastAsia="黑体" w:hint="eastAsia"/>
          <w:b/>
          <w:color w:val="000000"/>
        </w:rPr>
        <w:t>4</w:t>
      </w:r>
      <w:r w:rsidR="00D0324E" w:rsidRPr="00104520">
        <w:rPr>
          <w:rFonts w:ascii="宋体" w:hAnsi="宋体" w:hint="eastAsia"/>
          <w:color w:val="000000"/>
          <w:kern w:val="0"/>
        </w:rPr>
        <w:t>应制订并实施节水行为规范，</w:t>
      </w:r>
      <w:r w:rsidR="00D0324E">
        <w:rPr>
          <w:rFonts w:ascii="宋体" w:hAnsi="宋体" w:hint="eastAsia"/>
          <w:color w:val="000000"/>
          <w:kern w:val="0"/>
        </w:rPr>
        <w:t>主要用水场所显著位置</w:t>
      </w:r>
      <w:r w:rsidR="00D0324E" w:rsidRPr="00826D4A">
        <w:rPr>
          <w:rFonts w:ascii="宋体" w:hAnsi="宋体" w:hint="eastAsia"/>
          <w:color w:val="000000"/>
          <w:kern w:val="0"/>
        </w:rPr>
        <w:t>张贴节约用水标识</w:t>
      </w:r>
      <w:r w:rsidR="008968CA">
        <w:rPr>
          <w:rFonts w:ascii="宋体" w:hAnsi="宋体" w:hint="eastAsia"/>
          <w:color w:val="000000"/>
          <w:kern w:val="0"/>
        </w:rPr>
        <w:t>。</w:t>
      </w:r>
    </w:p>
    <w:p w:rsidR="00826D4A" w:rsidRDefault="007D2073" w:rsidP="00B31136">
      <w:pPr>
        <w:spacing w:line="400" w:lineRule="exact"/>
        <w:rPr>
          <w:color w:val="000000" w:themeColor="text1"/>
        </w:rPr>
      </w:pPr>
      <w:r>
        <w:rPr>
          <w:rFonts w:ascii="黑体" w:eastAsia="黑体"/>
          <w:b/>
          <w:color w:val="000000"/>
        </w:rPr>
        <w:t>6.</w:t>
      </w:r>
      <w:r>
        <w:rPr>
          <w:rFonts w:ascii="黑体" w:eastAsia="黑体" w:hint="eastAsia"/>
          <w:b/>
          <w:color w:val="000000"/>
        </w:rPr>
        <w:t>5</w:t>
      </w:r>
      <w:r w:rsidR="00D0324E" w:rsidRPr="000411EB">
        <w:rPr>
          <w:rFonts w:hint="eastAsia"/>
        </w:rPr>
        <w:t>应按规定开展水平衡测试，水平衡测试应符合</w:t>
      </w:r>
      <w:r w:rsidR="00D0324E" w:rsidRPr="00DD34A7">
        <w:rPr>
          <w:rFonts w:hint="eastAsia"/>
        </w:rPr>
        <w:t>GB</w:t>
      </w:r>
      <w:r w:rsidR="00D0324E" w:rsidRPr="00DD34A7">
        <w:t>/T</w:t>
      </w:r>
      <w:r w:rsidR="00D0324E">
        <w:rPr>
          <w:rFonts w:hint="eastAsia"/>
        </w:rPr>
        <w:t xml:space="preserve"> 12452</w:t>
      </w:r>
      <w:r w:rsidR="00D0324E">
        <w:rPr>
          <w:rFonts w:hint="eastAsia"/>
        </w:rPr>
        <w:t>的要求，并及时开展节水技术改造。</w:t>
      </w:r>
    </w:p>
    <w:p w:rsidR="00104520" w:rsidRDefault="00E267A3" w:rsidP="00104520">
      <w:pPr>
        <w:spacing w:line="400" w:lineRule="exact"/>
        <w:outlineLvl w:val="1"/>
        <w:rPr>
          <w:color w:val="000000" w:themeColor="text1"/>
        </w:rPr>
      </w:pPr>
      <w:bookmarkStart w:id="45" w:name="_Toc128560821"/>
      <w:r>
        <w:rPr>
          <w:rFonts w:ascii="黑体" w:eastAsia="黑体" w:hint="eastAsia"/>
          <w:b/>
          <w:color w:val="000000" w:themeColor="text1"/>
        </w:rPr>
        <w:t>6</w:t>
      </w:r>
      <w:r w:rsidR="00104520" w:rsidRPr="000411EB">
        <w:rPr>
          <w:rFonts w:ascii="黑体" w:eastAsia="黑体" w:hint="eastAsia"/>
          <w:b/>
          <w:color w:val="000000" w:themeColor="text1"/>
        </w:rPr>
        <w:t>.</w:t>
      </w:r>
      <w:r w:rsidR="00104520">
        <w:rPr>
          <w:rFonts w:ascii="黑体" w:eastAsia="黑体" w:hint="eastAsia"/>
          <w:b/>
          <w:color w:val="000000" w:themeColor="text1"/>
        </w:rPr>
        <w:t>6</w:t>
      </w:r>
      <w:r w:rsidR="00D0324E">
        <w:rPr>
          <w:rFonts w:hint="eastAsia"/>
        </w:rPr>
        <w:t>应制订</w:t>
      </w:r>
      <w:r w:rsidR="00D0324E">
        <w:rPr>
          <w:rFonts w:hint="eastAsia"/>
          <w:color w:val="000000" w:themeColor="text1"/>
        </w:rPr>
        <w:t>节水宣传和培训制度，定期开展教育宣传</w:t>
      </w:r>
      <w:r w:rsidR="00D0324E" w:rsidRPr="008546BB">
        <w:rPr>
          <w:rFonts w:hint="eastAsia"/>
          <w:color w:val="000000" w:themeColor="text1"/>
        </w:rPr>
        <w:t>活动，</w:t>
      </w:r>
      <w:r w:rsidR="00D0324E">
        <w:rPr>
          <w:rFonts w:hint="eastAsia"/>
          <w:color w:val="000000" w:themeColor="text1"/>
        </w:rPr>
        <w:t>培训节水技能，</w:t>
      </w:r>
      <w:r w:rsidR="00D0324E" w:rsidRPr="008546BB">
        <w:rPr>
          <w:rFonts w:hint="eastAsia"/>
          <w:color w:val="000000" w:themeColor="text1"/>
        </w:rPr>
        <w:t>提高职工节水意识</w:t>
      </w:r>
      <w:r w:rsidR="00D0324E">
        <w:rPr>
          <w:rFonts w:hint="eastAsia"/>
          <w:color w:val="000000" w:themeColor="text1"/>
        </w:rPr>
        <w:t>。</w:t>
      </w:r>
      <w:bookmarkEnd w:id="45"/>
    </w:p>
    <w:p w:rsidR="007D2073" w:rsidRDefault="007D2073" w:rsidP="007D2073">
      <w:pPr>
        <w:spacing w:line="400" w:lineRule="exact"/>
        <w:outlineLvl w:val="1"/>
        <w:rPr>
          <w:color w:val="000000" w:themeColor="text1"/>
        </w:rPr>
      </w:pPr>
      <w:bookmarkStart w:id="46" w:name="_Toc128560822"/>
      <w:r>
        <w:rPr>
          <w:rFonts w:ascii="黑体" w:eastAsia="黑体" w:hint="eastAsia"/>
          <w:b/>
          <w:color w:val="000000" w:themeColor="text1"/>
        </w:rPr>
        <w:t>6</w:t>
      </w:r>
      <w:r w:rsidR="00646D8B" w:rsidRPr="0097172D">
        <w:rPr>
          <w:rFonts w:ascii="黑体" w:eastAsia="黑体"/>
          <w:b/>
          <w:color w:val="000000" w:themeColor="text1"/>
        </w:rPr>
        <w:t>.</w:t>
      </w:r>
      <w:r>
        <w:rPr>
          <w:rFonts w:ascii="黑体" w:eastAsia="黑体" w:hint="eastAsia"/>
          <w:b/>
          <w:color w:val="000000" w:themeColor="text1"/>
        </w:rPr>
        <w:t>7</w:t>
      </w:r>
      <w:r w:rsidR="00D0324E" w:rsidRPr="00D0324E">
        <w:rPr>
          <w:rFonts w:hint="eastAsia"/>
          <w:color w:val="000000" w:themeColor="text1"/>
        </w:rPr>
        <w:t>应</w:t>
      </w:r>
      <w:r w:rsidR="00D0324E" w:rsidRPr="00D0324E">
        <w:rPr>
          <w:rFonts w:ascii="宋体" w:hAnsi="宋体" w:hint="eastAsia"/>
          <w:color w:val="000000"/>
          <w:kern w:val="0"/>
        </w:rPr>
        <w:t>建立健全取用水档案，实行</w:t>
      </w:r>
      <w:r w:rsidR="00D0324E">
        <w:rPr>
          <w:rFonts w:ascii="宋体" w:hAnsi="宋体" w:hint="eastAsia"/>
          <w:color w:val="000000"/>
          <w:kern w:val="0"/>
        </w:rPr>
        <w:t>规范</w:t>
      </w:r>
      <w:r w:rsidR="00D0324E" w:rsidRPr="00D0324E">
        <w:rPr>
          <w:rFonts w:ascii="宋体" w:hAnsi="宋体" w:hint="eastAsia"/>
          <w:color w:val="000000"/>
          <w:kern w:val="0"/>
        </w:rPr>
        <w:t>化管理，</w:t>
      </w:r>
      <w:r>
        <w:rPr>
          <w:rFonts w:ascii="宋体" w:hAnsi="宋体" w:hint="eastAsia"/>
          <w:color w:val="000000"/>
          <w:kern w:val="0"/>
        </w:rPr>
        <w:t>包括取用水手续、内部制度、</w:t>
      </w:r>
      <w:r w:rsidR="00D0324E">
        <w:rPr>
          <w:rFonts w:ascii="宋体" w:hAnsi="宋体" w:hint="eastAsia"/>
          <w:color w:val="000000"/>
          <w:kern w:val="0"/>
        </w:rPr>
        <w:t>水计量器具、</w:t>
      </w:r>
      <w:r>
        <w:rPr>
          <w:rFonts w:ascii="宋体" w:hAnsi="宋体" w:hint="eastAsia"/>
          <w:color w:val="000000"/>
          <w:kern w:val="0"/>
        </w:rPr>
        <w:t>用水产品（设备）</w:t>
      </w:r>
      <w:r w:rsidR="00D0324E">
        <w:rPr>
          <w:rFonts w:ascii="宋体" w:hAnsi="宋体" w:hint="eastAsia"/>
          <w:color w:val="000000"/>
          <w:kern w:val="0"/>
        </w:rPr>
        <w:t>台账</w:t>
      </w:r>
      <w:r>
        <w:rPr>
          <w:rFonts w:ascii="宋体" w:hAnsi="宋体" w:hint="eastAsia"/>
          <w:color w:val="000000"/>
          <w:kern w:val="0"/>
        </w:rPr>
        <w:t>、水量记录</w:t>
      </w:r>
      <w:r w:rsidR="009E0107">
        <w:rPr>
          <w:rFonts w:ascii="宋体" w:hAnsi="宋体" w:hint="eastAsia"/>
          <w:color w:val="000000"/>
          <w:kern w:val="0"/>
        </w:rPr>
        <w:t>台账</w:t>
      </w:r>
      <w:r>
        <w:rPr>
          <w:rFonts w:ascii="宋体" w:hAnsi="宋体" w:hint="eastAsia"/>
          <w:color w:val="000000"/>
          <w:kern w:val="0"/>
        </w:rPr>
        <w:t>、统计分析等详细信息。</w:t>
      </w:r>
      <w:bookmarkEnd w:id="46"/>
    </w:p>
    <w:p w:rsidR="0039025C" w:rsidRPr="00B31136" w:rsidRDefault="00FF1726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47" w:name="_Toc128560823"/>
      <w:r>
        <w:rPr>
          <w:rFonts w:ascii="黑体" w:eastAsia="黑体" w:hint="eastAsia"/>
          <w:kern w:val="0"/>
          <w:sz w:val="24"/>
          <w:szCs w:val="24"/>
        </w:rPr>
        <w:t xml:space="preserve">7 </w:t>
      </w:r>
      <w:r w:rsidR="002A42DA" w:rsidRPr="00B31136">
        <w:rPr>
          <w:rFonts w:ascii="黑体" w:eastAsia="黑体" w:hint="eastAsia"/>
          <w:kern w:val="0"/>
          <w:sz w:val="24"/>
          <w:szCs w:val="24"/>
        </w:rPr>
        <w:t>节水技术</w:t>
      </w:r>
      <w:r w:rsidR="00B31136">
        <w:rPr>
          <w:rFonts w:ascii="黑体" w:eastAsia="黑体" w:hint="eastAsia"/>
          <w:kern w:val="0"/>
          <w:sz w:val="24"/>
          <w:szCs w:val="24"/>
        </w:rPr>
        <w:t>方法</w:t>
      </w:r>
      <w:bookmarkEnd w:id="47"/>
    </w:p>
    <w:p w:rsidR="008F0F01" w:rsidRDefault="00826D4A" w:rsidP="009625F2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黑体" w:eastAsia="黑体" w:hint="eastAsia"/>
          <w:b/>
          <w:color w:val="000000"/>
        </w:rPr>
        <w:t>7</w:t>
      </w:r>
      <w:r w:rsidR="00B31136">
        <w:rPr>
          <w:rFonts w:ascii="黑体" w:eastAsia="黑体"/>
          <w:b/>
          <w:color w:val="000000"/>
        </w:rPr>
        <w:t>.</w:t>
      </w:r>
      <w:r w:rsidR="00B31136">
        <w:rPr>
          <w:rFonts w:ascii="黑体" w:eastAsia="黑体" w:hint="eastAsia"/>
          <w:b/>
          <w:color w:val="000000"/>
        </w:rPr>
        <w:t xml:space="preserve">1 </w:t>
      </w:r>
      <w:r w:rsidR="007008CA">
        <w:rPr>
          <w:rFonts w:ascii="Times New Roman" w:hint="eastAsia"/>
        </w:rPr>
        <w:t>雨水</w:t>
      </w:r>
      <w:r w:rsidR="008F0F01">
        <w:rPr>
          <w:rFonts w:ascii="Times New Roman" w:hint="eastAsia"/>
        </w:rPr>
        <w:t>利用</w:t>
      </w:r>
    </w:p>
    <w:p w:rsidR="008F0F01" w:rsidRDefault="008F0F01" w:rsidP="009625F2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Times New Roman" w:hint="eastAsia"/>
        </w:rPr>
        <w:t>7.1.1</w:t>
      </w:r>
      <w:r>
        <w:rPr>
          <w:rFonts w:ascii="Times New Roman" w:hint="eastAsia"/>
        </w:rPr>
        <w:t>雨水</w:t>
      </w:r>
      <w:r w:rsidR="00322B83">
        <w:rPr>
          <w:rFonts w:ascii="Times New Roman" w:hint="eastAsia"/>
        </w:rPr>
        <w:t>应收集</w:t>
      </w:r>
      <w:r w:rsidR="002170E3">
        <w:rPr>
          <w:rFonts w:ascii="Times New Roman" w:hint="eastAsia"/>
        </w:rPr>
        <w:t>和</w:t>
      </w:r>
      <w:r w:rsidR="00F30CAF">
        <w:rPr>
          <w:rFonts w:ascii="Times New Roman" w:hint="eastAsia"/>
        </w:rPr>
        <w:t>利用。</w:t>
      </w:r>
    </w:p>
    <w:p w:rsidR="008F0F01" w:rsidRDefault="008F0F01" w:rsidP="009625F2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Times New Roman" w:hint="eastAsia"/>
        </w:rPr>
        <w:t>7.1.2</w:t>
      </w:r>
      <w:r w:rsidR="007008CA">
        <w:rPr>
          <w:rFonts w:ascii="Times New Roman" w:hint="eastAsia"/>
        </w:rPr>
        <w:t>地面宜采用透水措施</w:t>
      </w:r>
      <w:r w:rsidR="00322B83">
        <w:rPr>
          <w:rFonts w:ascii="Times New Roman" w:hint="eastAsia"/>
        </w:rPr>
        <w:t>，屋顶应安装雨水收集装置</w:t>
      </w:r>
      <w:r w:rsidR="007008CA">
        <w:rPr>
          <w:rFonts w:ascii="Times New Roman" w:hint="eastAsia"/>
        </w:rPr>
        <w:t>。</w:t>
      </w:r>
    </w:p>
    <w:p w:rsidR="00FF1726" w:rsidRDefault="007008CA" w:rsidP="009625F2">
      <w:pPr>
        <w:pStyle w:val="affff1"/>
        <w:spacing w:line="400" w:lineRule="exact"/>
        <w:ind w:firstLineChars="0" w:firstLine="0"/>
        <w:rPr>
          <w:rFonts w:ascii="黑体" w:eastAsia="黑体"/>
          <w:b/>
          <w:color w:val="000000"/>
        </w:rPr>
      </w:pPr>
      <w:r w:rsidRPr="00FF1726">
        <w:rPr>
          <w:rFonts w:ascii="黑体" w:eastAsia="黑体" w:hint="eastAsia"/>
          <w:b/>
          <w:color w:val="000000"/>
        </w:rPr>
        <w:t>7.2</w:t>
      </w:r>
      <w:r w:rsidRPr="007008CA">
        <w:rPr>
          <w:rFonts w:ascii="Times New Roman" w:hint="eastAsia"/>
        </w:rPr>
        <w:t>空调</w:t>
      </w:r>
    </w:p>
    <w:p w:rsidR="007008CA" w:rsidRDefault="007008CA" w:rsidP="009625F2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Times New Roman" w:hint="eastAsia"/>
        </w:rPr>
        <w:t>7.2.1</w:t>
      </w:r>
      <w:r w:rsidR="002170E3">
        <w:rPr>
          <w:rFonts w:ascii="Times New Roman" w:hint="eastAsia"/>
        </w:rPr>
        <w:t>空调</w:t>
      </w:r>
      <w:r w:rsidR="002C5C6F">
        <w:rPr>
          <w:rFonts w:ascii="Times New Roman" w:hint="eastAsia"/>
        </w:rPr>
        <w:t>冷却</w:t>
      </w:r>
      <w:r w:rsidR="002170E3">
        <w:rPr>
          <w:rFonts w:ascii="Times New Roman" w:hint="eastAsia"/>
        </w:rPr>
        <w:t>水系统应</w:t>
      </w:r>
      <w:r w:rsidR="00C53A91">
        <w:rPr>
          <w:rFonts w:ascii="Times New Roman" w:hint="eastAsia"/>
        </w:rPr>
        <w:t>对</w:t>
      </w:r>
      <w:r w:rsidR="002170E3">
        <w:rPr>
          <w:rFonts w:ascii="Times New Roman" w:hint="eastAsia"/>
        </w:rPr>
        <w:t>循环水</w:t>
      </w:r>
      <w:r w:rsidR="00C53A91">
        <w:rPr>
          <w:rFonts w:ascii="Times New Roman" w:hint="eastAsia"/>
        </w:rPr>
        <w:t>进行</w:t>
      </w:r>
      <w:r w:rsidR="002170E3">
        <w:rPr>
          <w:rFonts w:ascii="Times New Roman" w:hint="eastAsia"/>
        </w:rPr>
        <w:t>处理，提高浓缩倍数。</w:t>
      </w:r>
    </w:p>
    <w:p w:rsidR="007008CA" w:rsidRDefault="007008CA" w:rsidP="009625F2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Times New Roman" w:hint="eastAsia"/>
        </w:rPr>
        <w:t>7.2.2</w:t>
      </w:r>
      <w:r w:rsidR="00C53A91">
        <w:rPr>
          <w:rFonts w:ascii="Times New Roman" w:hint="eastAsia"/>
        </w:rPr>
        <w:t>空调冷凝水应</w:t>
      </w:r>
      <w:r w:rsidR="00322B83">
        <w:rPr>
          <w:rFonts w:ascii="Times New Roman" w:hint="eastAsia"/>
        </w:rPr>
        <w:t>收集</w:t>
      </w:r>
      <w:r w:rsidR="00061C62">
        <w:rPr>
          <w:rFonts w:ascii="Times New Roman" w:hint="eastAsia"/>
        </w:rPr>
        <w:t>和利用。</w:t>
      </w:r>
    </w:p>
    <w:p w:rsidR="00B31136" w:rsidRDefault="00FF1726" w:rsidP="009625F2">
      <w:pPr>
        <w:pStyle w:val="affff1"/>
        <w:spacing w:line="400" w:lineRule="exact"/>
        <w:ind w:firstLineChars="0" w:firstLine="0"/>
        <w:rPr>
          <w:rFonts w:ascii="Times New Roman"/>
        </w:rPr>
      </w:pPr>
      <w:r w:rsidRPr="00FF1726">
        <w:rPr>
          <w:rFonts w:ascii="黑体" w:eastAsia="黑体" w:hint="eastAsia"/>
          <w:b/>
          <w:color w:val="000000"/>
        </w:rPr>
        <w:t>7.</w:t>
      </w:r>
      <w:r w:rsidR="007008CA">
        <w:rPr>
          <w:rFonts w:ascii="黑体" w:eastAsia="黑体" w:hint="eastAsia"/>
          <w:b/>
          <w:color w:val="000000"/>
        </w:rPr>
        <w:t>3</w:t>
      </w:r>
      <w:r w:rsidR="002C5C6F">
        <w:rPr>
          <w:rFonts w:ascii="Times New Roman" w:hint="eastAsia"/>
        </w:rPr>
        <w:t>景观</w:t>
      </w:r>
      <w:r>
        <w:rPr>
          <w:rFonts w:ascii="Times New Roman" w:hint="eastAsia"/>
        </w:rPr>
        <w:t>绿化</w:t>
      </w:r>
    </w:p>
    <w:p w:rsidR="008F0F01" w:rsidRDefault="00992FC1" w:rsidP="00992FC1">
      <w:pPr>
        <w:pStyle w:val="affff1"/>
        <w:spacing w:line="400" w:lineRule="exact"/>
        <w:ind w:firstLineChars="0" w:firstLine="0"/>
        <w:rPr>
          <w:color w:val="000000"/>
        </w:rPr>
      </w:pPr>
      <w:r w:rsidRPr="00971B6E">
        <w:rPr>
          <w:rFonts w:ascii="Times New Roman" w:hint="eastAsia"/>
        </w:rPr>
        <w:t>7</w:t>
      </w:r>
      <w:r w:rsidRPr="00971B6E">
        <w:rPr>
          <w:rFonts w:ascii="Times New Roman"/>
        </w:rPr>
        <w:t>.</w:t>
      </w:r>
      <w:r w:rsidR="007008CA">
        <w:rPr>
          <w:rFonts w:ascii="Times New Roman" w:hint="eastAsia"/>
        </w:rPr>
        <w:t>3</w:t>
      </w:r>
      <w:r w:rsidRPr="00971B6E">
        <w:rPr>
          <w:rFonts w:ascii="Times New Roman"/>
        </w:rPr>
        <w:t>.</w:t>
      </w:r>
      <w:r w:rsidRPr="00971B6E">
        <w:rPr>
          <w:rFonts w:ascii="Times New Roman" w:hint="eastAsia"/>
        </w:rPr>
        <w:t>1</w:t>
      </w:r>
      <w:r w:rsidR="00E71C8E">
        <w:rPr>
          <w:rFonts w:ascii="Times New Roman" w:hint="eastAsia"/>
        </w:rPr>
        <w:t>景观</w:t>
      </w:r>
      <w:r w:rsidR="00322B83">
        <w:rPr>
          <w:rFonts w:ascii="Times New Roman" w:hint="eastAsia"/>
        </w:rPr>
        <w:t>应</w:t>
      </w:r>
      <w:r>
        <w:rPr>
          <w:rFonts w:hint="eastAsia"/>
          <w:color w:val="000000"/>
        </w:rPr>
        <w:t>采用非常规水源</w:t>
      </w:r>
      <w:r w:rsidR="00D95740">
        <w:rPr>
          <w:rFonts w:hint="eastAsia"/>
          <w:color w:val="000000"/>
        </w:rPr>
        <w:t>，并</w:t>
      </w:r>
      <w:r w:rsidR="00E71C8E">
        <w:rPr>
          <w:rFonts w:hint="eastAsia"/>
          <w:color w:val="000000"/>
        </w:rPr>
        <w:t>循环利用</w:t>
      </w:r>
      <w:r w:rsidR="008F0F01">
        <w:rPr>
          <w:rFonts w:hint="eastAsia"/>
          <w:color w:val="000000"/>
        </w:rPr>
        <w:t>。</w:t>
      </w:r>
    </w:p>
    <w:p w:rsidR="00992FC1" w:rsidRDefault="007008CA" w:rsidP="00992FC1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Times New Roman" w:hint="eastAsia"/>
        </w:rPr>
        <w:t>7.3</w:t>
      </w:r>
      <w:r w:rsidR="008F0F01" w:rsidRPr="00971B6E">
        <w:rPr>
          <w:rFonts w:ascii="Times New Roman" w:hint="eastAsia"/>
        </w:rPr>
        <w:t>.2</w:t>
      </w:r>
      <w:r w:rsidR="00D95740">
        <w:rPr>
          <w:rFonts w:ascii="Times New Roman" w:hint="eastAsia"/>
        </w:rPr>
        <w:t>绿化灌溉宜</w:t>
      </w:r>
      <w:r w:rsidR="008F0F01">
        <w:rPr>
          <w:rFonts w:ascii="Times New Roman" w:hint="eastAsia"/>
        </w:rPr>
        <w:t>采用喷灌、滴灌等高效节水方式。</w:t>
      </w:r>
    </w:p>
    <w:p w:rsidR="005A597D" w:rsidRDefault="005A597D" w:rsidP="00992FC1">
      <w:pPr>
        <w:pStyle w:val="affff1"/>
        <w:spacing w:line="400" w:lineRule="exact"/>
        <w:ind w:firstLineChars="0" w:firstLine="0"/>
        <w:rPr>
          <w:rFonts w:ascii="Times New Roman"/>
        </w:rPr>
      </w:pPr>
      <w:r w:rsidRPr="00C53A91">
        <w:rPr>
          <w:rFonts w:ascii="黑体" w:eastAsia="黑体" w:hint="eastAsia"/>
          <w:b/>
          <w:color w:val="000000"/>
        </w:rPr>
        <w:t>7.4</w:t>
      </w:r>
      <w:r>
        <w:rPr>
          <w:rFonts w:ascii="Times New Roman" w:hint="eastAsia"/>
        </w:rPr>
        <w:t>其他</w:t>
      </w:r>
    </w:p>
    <w:p w:rsidR="004474B1" w:rsidRDefault="004474B1" w:rsidP="004474B1">
      <w:pPr>
        <w:pStyle w:val="affff1"/>
        <w:spacing w:line="400" w:lineRule="exact"/>
        <w:ind w:firstLineChars="0" w:firstLine="0"/>
        <w:rPr>
          <w:color w:val="000000"/>
        </w:rPr>
      </w:pPr>
      <w:r>
        <w:rPr>
          <w:rFonts w:hint="eastAsia"/>
          <w:color w:val="000000"/>
        </w:rPr>
        <w:t>7.4.1</w:t>
      </w:r>
      <w:r w:rsidR="003650B1">
        <w:rPr>
          <w:rFonts w:hint="eastAsia"/>
          <w:color w:val="000000"/>
        </w:rPr>
        <w:t>净化</w:t>
      </w:r>
      <w:r>
        <w:rPr>
          <w:rFonts w:hint="eastAsia"/>
          <w:color w:val="000000"/>
        </w:rPr>
        <w:t>水系统产生的浓水应回收利用。</w:t>
      </w:r>
    </w:p>
    <w:p w:rsidR="004474B1" w:rsidRDefault="004474B1" w:rsidP="00992FC1">
      <w:pPr>
        <w:pStyle w:val="affff1"/>
        <w:spacing w:line="400" w:lineRule="exact"/>
        <w:ind w:firstLineChars="0" w:firstLine="0"/>
        <w:rPr>
          <w:color w:val="000000"/>
        </w:rPr>
      </w:pPr>
      <w:r>
        <w:rPr>
          <w:rFonts w:hint="eastAsia"/>
          <w:color w:val="000000"/>
        </w:rPr>
        <w:lastRenderedPageBreak/>
        <w:t>7.4.2</w:t>
      </w:r>
      <w:r w:rsidR="005A597D">
        <w:rPr>
          <w:rFonts w:hint="eastAsia"/>
          <w:color w:val="000000"/>
        </w:rPr>
        <w:t>灰水</w:t>
      </w:r>
      <w:r>
        <w:rPr>
          <w:rFonts w:hint="eastAsia"/>
          <w:color w:val="000000"/>
        </w:rPr>
        <w:t>宜回收</w:t>
      </w:r>
      <w:r w:rsidR="005A597D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处理和利用。</w:t>
      </w:r>
    </w:p>
    <w:p w:rsidR="00E71C8E" w:rsidRPr="00B31136" w:rsidRDefault="00E71C8E" w:rsidP="00F738B9">
      <w:pPr>
        <w:pStyle w:val="1"/>
        <w:spacing w:beforeLines="50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48" w:name="_Toc128560824"/>
      <w:bookmarkEnd w:id="42"/>
      <w:r>
        <w:rPr>
          <w:rFonts w:ascii="黑体" w:eastAsia="黑体" w:hint="eastAsia"/>
          <w:kern w:val="0"/>
          <w:sz w:val="24"/>
          <w:szCs w:val="24"/>
        </w:rPr>
        <w:t>8 计量与监测</w:t>
      </w:r>
      <w:bookmarkEnd w:id="48"/>
    </w:p>
    <w:p w:rsidR="00E71C8E" w:rsidRDefault="00E71C8E" w:rsidP="00E71C8E">
      <w:pPr>
        <w:pStyle w:val="affff1"/>
        <w:spacing w:line="400" w:lineRule="exact"/>
        <w:ind w:firstLineChars="0" w:firstLine="0"/>
        <w:rPr>
          <w:rFonts w:ascii="Times New Roman"/>
        </w:rPr>
      </w:pPr>
      <w:r>
        <w:rPr>
          <w:rFonts w:ascii="黑体" w:eastAsia="黑体" w:hint="eastAsia"/>
          <w:b/>
          <w:color w:val="000000"/>
        </w:rPr>
        <w:t>8</w:t>
      </w:r>
      <w:r>
        <w:rPr>
          <w:rFonts w:ascii="黑体" w:eastAsia="黑体"/>
          <w:b/>
          <w:color w:val="000000"/>
        </w:rPr>
        <w:t>.</w:t>
      </w:r>
      <w:r>
        <w:rPr>
          <w:rFonts w:ascii="黑体" w:eastAsia="黑体" w:hint="eastAsia"/>
          <w:b/>
          <w:color w:val="000000"/>
        </w:rPr>
        <w:t xml:space="preserve">1 </w:t>
      </w:r>
      <w:r>
        <w:rPr>
          <w:rFonts w:ascii="Times New Roman" w:hint="eastAsia"/>
        </w:rPr>
        <w:t>计量</w:t>
      </w:r>
    </w:p>
    <w:p w:rsidR="0089700C" w:rsidRDefault="0089700C" w:rsidP="0089700C">
      <w:pPr>
        <w:pStyle w:val="affff1"/>
        <w:tabs>
          <w:tab w:val="center" w:pos="4201"/>
          <w:tab w:val="right" w:leader="dot" w:pos="9298"/>
        </w:tabs>
        <w:spacing w:line="360" w:lineRule="auto"/>
        <w:ind w:firstLineChars="0" w:firstLine="0"/>
        <w:rPr>
          <w:rFonts w:ascii="Times New Roman"/>
        </w:rPr>
      </w:pPr>
      <w:r>
        <w:rPr>
          <w:rFonts w:ascii="Times New Roman" w:cs="宋体" w:hint="eastAsia"/>
          <w:kern w:val="2"/>
          <w:szCs w:val="21"/>
        </w:rPr>
        <w:t>8.1.1</w:t>
      </w:r>
      <w:r>
        <w:rPr>
          <w:rFonts w:ascii="Times New Roman" w:hint="eastAsia"/>
        </w:rPr>
        <w:t>水计量器具配备和管理应符合</w:t>
      </w:r>
      <w:r>
        <w:rPr>
          <w:rFonts w:ascii="Times New Roman" w:hint="eastAsia"/>
        </w:rPr>
        <w:t>GB/T 24789</w:t>
      </w:r>
      <w:r>
        <w:rPr>
          <w:rFonts w:ascii="Times New Roman" w:hint="eastAsia"/>
        </w:rPr>
        <w:t>的规定。</w:t>
      </w:r>
    </w:p>
    <w:p w:rsidR="0089700C" w:rsidRDefault="0089700C" w:rsidP="0089700C">
      <w:pPr>
        <w:pStyle w:val="affff1"/>
        <w:tabs>
          <w:tab w:val="center" w:pos="4201"/>
          <w:tab w:val="right" w:leader="dot" w:pos="9298"/>
        </w:tabs>
        <w:spacing w:line="360" w:lineRule="auto"/>
        <w:ind w:firstLineChars="0" w:firstLine="0"/>
        <w:rPr>
          <w:rFonts w:ascii="Times New Roman" w:cs="宋体"/>
          <w:kern w:val="2"/>
          <w:szCs w:val="21"/>
        </w:rPr>
      </w:pPr>
      <w:r>
        <w:rPr>
          <w:rFonts w:ascii="Times New Roman" w:cs="宋体" w:hint="eastAsia"/>
          <w:kern w:val="2"/>
          <w:szCs w:val="21"/>
        </w:rPr>
        <w:t>8.1.2</w:t>
      </w:r>
      <w:r w:rsidR="00D95740">
        <w:rPr>
          <w:rFonts w:ascii="Times New Roman" w:cs="宋体" w:hint="eastAsia"/>
          <w:kern w:val="2"/>
          <w:szCs w:val="21"/>
        </w:rPr>
        <w:t>水计量器具配备率</w:t>
      </w:r>
      <w:r>
        <w:rPr>
          <w:rFonts w:ascii="Times New Roman" w:cs="宋体" w:hint="eastAsia"/>
          <w:kern w:val="2"/>
          <w:szCs w:val="21"/>
        </w:rPr>
        <w:t>应满足</w:t>
      </w:r>
      <w:r>
        <w:rPr>
          <w:rFonts w:ascii="Times New Roman" w:hint="eastAsia"/>
        </w:rPr>
        <w:t>表</w:t>
      </w:r>
      <w:r w:rsidR="0002774B">
        <w:rPr>
          <w:rFonts w:ascii="Times New Roman" w:hint="eastAsia"/>
        </w:rPr>
        <w:t>1</w:t>
      </w:r>
      <w:r>
        <w:rPr>
          <w:rFonts w:ascii="Times New Roman" w:hint="eastAsia"/>
        </w:rPr>
        <w:t>的要求，计算方法参见附录</w:t>
      </w:r>
      <w:r w:rsidR="009D679D">
        <w:rPr>
          <w:rFonts w:ascii="Times New Roman" w:hint="eastAsia"/>
        </w:rPr>
        <w:t>A.</w:t>
      </w:r>
      <w:r w:rsidR="000A63FE">
        <w:rPr>
          <w:rFonts w:ascii="Times New Roman" w:hint="eastAsia"/>
        </w:rPr>
        <w:t>2</w:t>
      </w:r>
      <w:r>
        <w:rPr>
          <w:rFonts w:ascii="Times New Roman" w:hint="eastAsia"/>
        </w:rPr>
        <w:t>。</w:t>
      </w:r>
    </w:p>
    <w:p w:rsidR="0089700C" w:rsidRDefault="0089700C" w:rsidP="0089700C">
      <w:pPr>
        <w:pStyle w:val="affff1"/>
        <w:spacing w:line="400" w:lineRule="exact"/>
        <w:ind w:firstLineChars="0" w:firstLine="0"/>
        <w:jc w:val="center"/>
        <w:rPr>
          <w:rFonts w:ascii="Times New Roman"/>
          <w:b/>
          <w:bCs/>
        </w:rPr>
      </w:pPr>
      <w:r>
        <w:rPr>
          <w:rFonts w:ascii="Times New Roman" w:hint="eastAsia"/>
          <w:b/>
          <w:bCs/>
        </w:rPr>
        <w:t>表</w:t>
      </w:r>
      <w:r w:rsidR="0002774B">
        <w:rPr>
          <w:rFonts w:ascii="Times New Roman" w:hint="eastAsia"/>
          <w:b/>
          <w:bCs/>
        </w:rPr>
        <w:t>1</w:t>
      </w:r>
      <w:r w:rsidR="00AB6FDB">
        <w:rPr>
          <w:rFonts w:ascii="Times New Roman" w:hint="eastAsia"/>
          <w:b/>
          <w:bCs/>
        </w:rPr>
        <w:t xml:space="preserve"> </w:t>
      </w:r>
      <w:r>
        <w:rPr>
          <w:rFonts w:ascii="Times New Roman" w:hint="eastAsia"/>
          <w:b/>
          <w:bCs/>
        </w:rPr>
        <w:t>水计量</w:t>
      </w:r>
      <w:r w:rsidR="00AB6FDB">
        <w:rPr>
          <w:rFonts w:ascii="Times New Roman" w:hint="eastAsia"/>
          <w:b/>
          <w:bCs/>
        </w:rPr>
        <w:t>器具配备</w:t>
      </w:r>
      <w:r>
        <w:rPr>
          <w:rFonts w:ascii="Times New Roman" w:hint="eastAsia"/>
          <w:b/>
          <w:bCs/>
        </w:rPr>
        <w:t>的指标要求</w:t>
      </w:r>
    </w:p>
    <w:tbl>
      <w:tblPr>
        <w:tblW w:w="4504" w:type="pct"/>
        <w:tblLook w:val="04A0"/>
      </w:tblPr>
      <w:tblGrid>
        <w:gridCol w:w="2800"/>
        <w:gridCol w:w="1417"/>
        <w:gridCol w:w="1844"/>
        <w:gridCol w:w="2127"/>
      </w:tblGrid>
      <w:tr w:rsidR="00061C62" w:rsidTr="00D95740">
        <w:trPr>
          <w:trHeight w:val="226"/>
        </w:trPr>
        <w:tc>
          <w:tcPr>
            <w:tcW w:w="17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项目</w:t>
            </w:r>
          </w:p>
        </w:tc>
        <w:tc>
          <w:tcPr>
            <w:tcW w:w="32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 w:cs="等线"/>
                <w:sz w:val="22"/>
                <w:szCs w:val="22"/>
              </w:rPr>
            </w:pPr>
            <w:r>
              <w:rPr>
                <w:rFonts w:asciiTheme="minorEastAsia" w:hAnsiTheme="minorEastAsia" w:cs="等线" w:hint="eastAsia"/>
                <w:kern w:val="0"/>
                <w:sz w:val="22"/>
                <w:szCs w:val="22"/>
              </w:rPr>
              <w:t>机关单位</w:t>
            </w:r>
          </w:p>
        </w:tc>
      </w:tr>
      <w:tr w:rsidR="00061C62" w:rsidTr="00D95740">
        <w:trPr>
          <w:trHeight w:val="606"/>
        </w:trPr>
        <w:tc>
          <w:tcPr>
            <w:tcW w:w="17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用水单位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次级用水单位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主要用水设备</w:t>
            </w:r>
          </w:p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（用水系统）</w:t>
            </w:r>
          </w:p>
        </w:tc>
      </w:tr>
      <w:tr w:rsidR="00061C62" w:rsidTr="00D95740">
        <w:tc>
          <w:tcPr>
            <w:tcW w:w="17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89700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水计量器具配备率</w:t>
            </w:r>
            <w:r>
              <w:rPr>
                <w:rStyle w:val="font61"/>
                <w:rFonts w:asciiTheme="minorEastAsia" w:hAnsiTheme="minorEastAsia"/>
              </w:rPr>
              <w:t>/%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kern w:val="0"/>
                <w:szCs w:val="21"/>
              </w:rPr>
              <w:t>100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Style w:val="font51"/>
                <w:rFonts w:asciiTheme="minorEastAsia" w:eastAsiaTheme="minorEastAsia" w:hAnsiTheme="minorEastAsia" w:hint="default"/>
              </w:rPr>
              <w:t>100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1C62" w:rsidRDefault="00061C62" w:rsidP="00C9424C">
            <w:pPr>
              <w:widowControl/>
              <w:jc w:val="center"/>
              <w:textAlignment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100</w:t>
            </w:r>
          </w:p>
        </w:tc>
      </w:tr>
    </w:tbl>
    <w:p w:rsidR="0089700C" w:rsidRDefault="0089700C" w:rsidP="0089700C">
      <w:pPr>
        <w:spacing w:line="360" w:lineRule="auto"/>
        <w:rPr>
          <w:rStyle w:val="afff7"/>
          <w:strike/>
        </w:rPr>
      </w:pPr>
      <w:r>
        <w:rPr>
          <w:rStyle w:val="afff7"/>
          <w:rFonts w:hint="eastAsia"/>
        </w:rPr>
        <w:t xml:space="preserve">8.1.3  </w:t>
      </w:r>
      <w:r>
        <w:rPr>
          <w:rStyle w:val="afff7"/>
          <w:rFonts w:hint="eastAsia"/>
        </w:rPr>
        <w:t>水计量器具的最大允许误差应符合</w:t>
      </w:r>
      <w:r>
        <w:rPr>
          <w:rStyle w:val="afff7"/>
          <w:rFonts w:hint="eastAsia"/>
        </w:rPr>
        <w:t>GB/T 778.1</w:t>
      </w:r>
      <w:r>
        <w:rPr>
          <w:rStyle w:val="afff7"/>
          <w:rFonts w:hint="eastAsia"/>
        </w:rPr>
        <w:t>的规定。</w:t>
      </w:r>
    </w:p>
    <w:p w:rsidR="0089700C" w:rsidRDefault="00FC7044" w:rsidP="0089700C">
      <w:pPr>
        <w:pStyle w:val="af"/>
        <w:numPr>
          <w:ilvl w:val="1"/>
          <w:numId w:val="0"/>
        </w:numPr>
        <w:spacing w:before="156" w:after="156"/>
      </w:pPr>
      <w:r w:rsidRPr="00FC7044">
        <w:rPr>
          <w:rFonts w:ascii="黑体" w:hint="eastAsia"/>
          <w:b/>
          <w:color w:val="000000"/>
        </w:rPr>
        <w:t xml:space="preserve">8.2 </w:t>
      </w:r>
      <w:r w:rsidR="0089700C">
        <w:rPr>
          <w:rFonts w:hint="eastAsia"/>
        </w:rPr>
        <w:t>监测</w:t>
      </w:r>
    </w:p>
    <w:p w:rsidR="0089700C" w:rsidRDefault="00D95740" w:rsidP="00FC7044">
      <w:pPr>
        <w:spacing w:line="360" w:lineRule="auto"/>
        <w:ind w:firstLineChars="200" w:firstLine="420"/>
        <w:rPr>
          <w:bCs/>
        </w:rPr>
      </w:pPr>
      <w:r>
        <w:rPr>
          <w:rFonts w:hint="eastAsia"/>
          <w:bCs/>
        </w:rPr>
        <w:t>宜</w:t>
      </w:r>
      <w:r w:rsidR="00FC7044">
        <w:rPr>
          <w:rFonts w:hint="eastAsia"/>
          <w:bCs/>
        </w:rPr>
        <w:t>建立用水信息化管理平台，对用水过程在线监测，并超限报警</w:t>
      </w:r>
      <w:r w:rsidR="0089700C">
        <w:rPr>
          <w:rFonts w:hint="eastAsia"/>
          <w:bCs/>
        </w:rPr>
        <w:t>。</w:t>
      </w:r>
    </w:p>
    <w:p w:rsidR="0089700C" w:rsidRDefault="0089700C" w:rsidP="0089700C">
      <w:pPr>
        <w:spacing w:line="360" w:lineRule="auto"/>
        <w:rPr>
          <w:bCs/>
        </w:rPr>
      </w:pPr>
    </w:p>
    <w:p w:rsidR="00971B6E" w:rsidRDefault="00971B6E" w:rsidP="00C73387">
      <w:pPr>
        <w:spacing w:line="400" w:lineRule="exact"/>
        <w:rPr>
          <w:rFonts w:ascii="宋体" w:hAnsi="宋体"/>
          <w:bCs/>
          <w:color w:val="000000"/>
        </w:rPr>
      </w:pPr>
    </w:p>
    <w:p w:rsidR="00AA18E8" w:rsidRDefault="00AA18E8" w:rsidP="00C73387">
      <w:pPr>
        <w:spacing w:line="400" w:lineRule="exact"/>
        <w:rPr>
          <w:rFonts w:ascii="宋体" w:hAnsi="宋体"/>
          <w:bCs/>
          <w:color w:val="000000"/>
        </w:rPr>
      </w:pPr>
    </w:p>
    <w:p w:rsidR="00971B6E" w:rsidRPr="00592B7E" w:rsidRDefault="00971B6E" w:rsidP="00C73387">
      <w:pPr>
        <w:spacing w:line="400" w:lineRule="exact"/>
        <w:rPr>
          <w:rFonts w:ascii="宋体" w:hAnsi="宋体"/>
          <w:bCs/>
          <w:color w:val="000000"/>
        </w:rPr>
      </w:pPr>
    </w:p>
    <w:p w:rsidR="0039025C" w:rsidRPr="00D95740" w:rsidRDefault="0039025C">
      <w:pPr>
        <w:widowControl/>
        <w:jc w:val="left"/>
        <w:rPr>
          <w:rFonts w:eastAsia="黑体"/>
          <w:b/>
          <w:szCs w:val="21"/>
        </w:rPr>
      </w:pPr>
    </w:p>
    <w:p w:rsidR="009D679D" w:rsidRDefault="009D679D">
      <w:pPr>
        <w:widowControl/>
        <w:jc w:val="left"/>
        <w:rPr>
          <w:rFonts w:eastAsia="黑体"/>
          <w:b/>
          <w:szCs w:val="21"/>
        </w:rPr>
      </w:pPr>
    </w:p>
    <w:p w:rsidR="009D679D" w:rsidRDefault="009D679D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882236" w:rsidRDefault="00882236">
      <w:pPr>
        <w:widowControl/>
        <w:jc w:val="left"/>
        <w:rPr>
          <w:rFonts w:eastAsia="黑体"/>
          <w:b/>
          <w:szCs w:val="21"/>
        </w:rPr>
      </w:pPr>
    </w:p>
    <w:p w:rsidR="009D679D" w:rsidRDefault="009D679D">
      <w:pPr>
        <w:widowControl/>
        <w:jc w:val="left"/>
        <w:rPr>
          <w:rFonts w:eastAsia="黑体"/>
          <w:b/>
          <w:szCs w:val="21"/>
        </w:rPr>
      </w:pPr>
    </w:p>
    <w:p w:rsidR="009D679D" w:rsidRDefault="009D679D">
      <w:pPr>
        <w:widowControl/>
        <w:jc w:val="left"/>
        <w:rPr>
          <w:rFonts w:eastAsia="黑体"/>
          <w:b/>
          <w:szCs w:val="21"/>
        </w:rPr>
      </w:pPr>
    </w:p>
    <w:p w:rsidR="0014654A" w:rsidRDefault="0014654A">
      <w:pPr>
        <w:widowControl/>
        <w:jc w:val="left"/>
        <w:rPr>
          <w:rFonts w:eastAsia="黑体"/>
          <w:b/>
          <w:szCs w:val="21"/>
        </w:rPr>
      </w:pPr>
    </w:p>
    <w:p w:rsidR="009D679D" w:rsidRDefault="009D679D">
      <w:pPr>
        <w:widowControl/>
        <w:jc w:val="left"/>
        <w:rPr>
          <w:rFonts w:eastAsia="黑体"/>
          <w:b/>
          <w:szCs w:val="21"/>
        </w:rPr>
      </w:pPr>
    </w:p>
    <w:p w:rsidR="00D95740" w:rsidRDefault="00D95740">
      <w:pPr>
        <w:widowControl/>
        <w:jc w:val="left"/>
        <w:rPr>
          <w:rFonts w:eastAsia="黑体"/>
          <w:b/>
          <w:szCs w:val="21"/>
        </w:rPr>
      </w:pPr>
    </w:p>
    <w:p w:rsidR="00D95740" w:rsidRDefault="00D95740">
      <w:pPr>
        <w:widowControl/>
        <w:jc w:val="left"/>
        <w:rPr>
          <w:rFonts w:eastAsia="黑体"/>
          <w:b/>
          <w:szCs w:val="21"/>
        </w:rPr>
      </w:pPr>
    </w:p>
    <w:p w:rsidR="00D95740" w:rsidRDefault="00D95740">
      <w:pPr>
        <w:widowControl/>
        <w:jc w:val="left"/>
        <w:rPr>
          <w:rFonts w:eastAsia="黑体"/>
          <w:b/>
          <w:szCs w:val="21"/>
        </w:rPr>
      </w:pPr>
    </w:p>
    <w:p w:rsidR="009D679D" w:rsidRDefault="009D679D">
      <w:pPr>
        <w:widowControl/>
        <w:jc w:val="left"/>
        <w:rPr>
          <w:rFonts w:eastAsia="黑体"/>
          <w:b/>
          <w:szCs w:val="21"/>
        </w:rPr>
      </w:pPr>
    </w:p>
    <w:p w:rsidR="009D679D" w:rsidRPr="00C73387" w:rsidRDefault="009D679D">
      <w:pPr>
        <w:widowControl/>
        <w:jc w:val="left"/>
        <w:rPr>
          <w:rFonts w:eastAsia="黑体"/>
          <w:b/>
          <w:szCs w:val="21"/>
        </w:rPr>
      </w:pPr>
    </w:p>
    <w:p w:rsidR="00822F65" w:rsidRDefault="00822F65" w:rsidP="00822F65">
      <w:pPr>
        <w:spacing w:line="360" w:lineRule="auto"/>
        <w:jc w:val="center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lastRenderedPageBreak/>
        <w:t>附录</w:t>
      </w:r>
      <w:r>
        <w:rPr>
          <w:rFonts w:eastAsia="黑体"/>
          <w:b/>
          <w:szCs w:val="21"/>
        </w:rPr>
        <w:t xml:space="preserve"> A</w:t>
      </w:r>
    </w:p>
    <w:p w:rsidR="008968CA" w:rsidRDefault="008968CA" w:rsidP="00822F65">
      <w:pPr>
        <w:spacing w:line="360" w:lineRule="auto"/>
        <w:jc w:val="center"/>
        <w:rPr>
          <w:rFonts w:eastAsia="黑体"/>
          <w:b/>
          <w:szCs w:val="21"/>
        </w:rPr>
      </w:pPr>
      <w:r>
        <w:rPr>
          <w:rFonts w:eastAsia="黑体" w:hint="eastAsia"/>
          <w:b/>
          <w:szCs w:val="21"/>
        </w:rPr>
        <w:t>（资料性）</w:t>
      </w:r>
    </w:p>
    <w:p w:rsidR="0039025C" w:rsidRDefault="000A63FE">
      <w:pPr>
        <w:autoSpaceDE w:val="0"/>
        <w:autoSpaceDN w:val="0"/>
        <w:adjustRightInd w:val="0"/>
        <w:spacing w:line="500" w:lineRule="exact"/>
        <w:jc w:val="center"/>
        <w:rPr>
          <w:rFonts w:eastAsia="黑体"/>
          <w:b/>
          <w:szCs w:val="21"/>
        </w:rPr>
      </w:pPr>
      <w:r>
        <w:rPr>
          <w:rFonts w:eastAsia="黑体" w:hint="eastAsia"/>
          <w:b/>
          <w:szCs w:val="21"/>
        </w:rPr>
        <w:t>节水管理</w:t>
      </w:r>
      <w:r w:rsidR="002A42DA">
        <w:rPr>
          <w:rFonts w:eastAsia="黑体" w:hint="eastAsia"/>
          <w:b/>
          <w:szCs w:val="21"/>
        </w:rPr>
        <w:t>指标的计算方法</w:t>
      </w:r>
    </w:p>
    <w:p w:rsidR="0039025C" w:rsidRDefault="004A1990" w:rsidP="00EE7BFC">
      <w:pPr>
        <w:pStyle w:val="ab"/>
        <w:numPr>
          <w:ilvl w:val="0"/>
          <w:numId w:val="0"/>
        </w:numPr>
        <w:spacing w:before="156" w:after="156"/>
      </w:pPr>
      <w:bookmarkStart w:id="49" w:name="_Toc128560825"/>
      <w:r>
        <w:rPr>
          <w:rFonts w:hint="eastAsia"/>
        </w:rPr>
        <w:t>A</w:t>
      </w:r>
      <w:r w:rsidR="00EE7BFC">
        <w:t xml:space="preserve">.1 </w:t>
      </w:r>
      <w:r w:rsidR="001A0584">
        <w:rPr>
          <w:rFonts w:hint="eastAsia"/>
        </w:rPr>
        <w:t>机关</w:t>
      </w:r>
      <w:r w:rsidR="002A42DA">
        <w:rPr>
          <w:rFonts w:hint="eastAsia"/>
        </w:rPr>
        <w:t>单位</w:t>
      </w:r>
      <w:r w:rsidR="00471650">
        <w:rPr>
          <w:rFonts w:hint="eastAsia"/>
        </w:rPr>
        <w:t>人均</w:t>
      </w:r>
      <w:r w:rsidR="002A42DA">
        <w:rPr>
          <w:rFonts w:hint="eastAsia"/>
        </w:rPr>
        <w:t>取水量</w:t>
      </w:r>
      <w:bookmarkEnd w:id="49"/>
    </w:p>
    <w:p w:rsidR="00C53A91" w:rsidRDefault="001A0584" w:rsidP="00C53A91">
      <w:pPr>
        <w:pStyle w:val="affffb"/>
        <w:ind w:firstLineChars="200" w:firstLine="400"/>
      </w:pPr>
      <w:r>
        <w:rPr>
          <w:rFonts w:hint="eastAsia"/>
        </w:rPr>
        <w:t>机关</w:t>
      </w:r>
      <w:r w:rsidR="002A42DA">
        <w:rPr>
          <w:rFonts w:hint="eastAsia"/>
        </w:rPr>
        <w:t>单位</w:t>
      </w:r>
      <w:r w:rsidR="00471650">
        <w:rPr>
          <w:rFonts w:hint="eastAsia"/>
        </w:rPr>
        <w:t>人均</w:t>
      </w:r>
      <w:r w:rsidR="002A42DA">
        <w:rPr>
          <w:rFonts w:hint="eastAsia"/>
        </w:rPr>
        <w:t>取水量按式（</w:t>
      </w:r>
      <w:r w:rsidR="004A1990">
        <w:t>A</w:t>
      </w:r>
      <w:r w:rsidR="002A42DA">
        <w:rPr>
          <w:rFonts w:hint="eastAsia"/>
        </w:rPr>
        <w:t>.</w:t>
      </w:r>
      <w:r w:rsidR="002A42DA">
        <w:t>1</w:t>
      </w:r>
      <w:r w:rsidR="002A42DA">
        <w:rPr>
          <w:rFonts w:hint="eastAsia"/>
        </w:rPr>
        <w:t>）计算：</w:t>
      </w:r>
    </w:p>
    <w:p w:rsidR="0039025C" w:rsidRPr="00C53A91" w:rsidRDefault="00471650" w:rsidP="00C53A91">
      <w:pPr>
        <w:pStyle w:val="affffb"/>
        <w:ind w:firstLineChars="200" w:firstLine="400"/>
      </w:pPr>
      <m:oMathPara>
        <m:oMath>
          <m:r>
            <w:rPr>
              <w:rFonts w:ascii="Cambria Math" w:hAnsi="Cambria Math" w:cs="宋体"/>
              <w:snapToGrid w:val="0"/>
              <w:kern w:val="28"/>
              <w:szCs w:val="21"/>
            </w:rPr>
            <m:t>m=</m:t>
          </m:r>
          <m:f>
            <m:fPr>
              <m:ctrlPr>
                <w:rPr>
                  <w:rFonts w:ascii="Cambria Math" w:hAnsi="Cambria Math" w:cs="宋体"/>
                  <w:bCs/>
                  <w:i/>
                  <w:snapToGrid w:val="0"/>
                  <w:kern w:val="28"/>
                  <w:szCs w:val="21"/>
                </w:rPr>
              </m:ctrlPr>
            </m:fPr>
            <m:num>
              <m:sSub>
                <m:sSubPr>
                  <m:ctrlPr>
                    <w:rPr>
                      <w:rFonts w:ascii="Cambria Math" w:eastAsia="Cambria Math" w:hAnsi="Cambria Math" w:cs="宋体"/>
                      <w:bCs/>
                      <w:i/>
                      <w:snapToGrid w:val="0"/>
                      <w:kern w:val="28"/>
                      <w:szCs w:val="21"/>
                    </w:rPr>
                  </m:ctrlPr>
                </m:sSubPr>
                <m:e>
                  <m:r>
                    <w:rPr>
                      <w:rFonts w:ascii="Cambria Math" w:eastAsia="Cambria Math" w:hAnsi="Cambria Math" w:cs="宋体"/>
                      <w:snapToGrid w:val="0"/>
                      <w:kern w:val="28"/>
                      <w:szCs w:val="21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mbria Math" w:hAnsi="Cambria Math" w:cs="宋体"/>
                      <w:snapToGrid w:val="0"/>
                      <w:kern w:val="28"/>
                      <w:szCs w:val="21"/>
                    </w:rPr>
                    <m:t>i</m:t>
                  </m:r>
                </m:sub>
              </m:sSub>
            </m:num>
            <m:den>
              <m:r>
                <w:rPr>
                  <w:rFonts w:ascii="Cambria Math" w:hAnsi="Cambria Math" w:cs="宋体"/>
                  <w:snapToGrid w:val="0"/>
                  <w:kern w:val="28"/>
                  <w:szCs w:val="21"/>
                </w:rPr>
                <m:t>Q</m:t>
              </m:r>
            </m:den>
          </m:f>
          <m:r>
            <w:rPr>
              <w:rFonts w:ascii="Cambria Math" w:hAnsi="Cambria Math" w:cs="宋体"/>
              <w:snapToGrid w:val="0"/>
              <w:kern w:val="28"/>
            </w:rPr>
            <m:t xml:space="preserve">                 ...............................</m:t>
          </m:r>
          <m:r>
            <m:rPr>
              <m:sty m:val="p"/>
            </m:rPr>
            <w:rPr>
              <w:rFonts w:ascii="Cambria Math" w:hAnsi="Cambria Math" w:cs="宋体"/>
              <w:snapToGrid w:val="0"/>
              <w:kern w:val="28"/>
            </w:rPr>
            <m:t>(A.1)</m:t>
          </m:r>
        </m:oMath>
      </m:oMathPara>
    </w:p>
    <w:p w:rsidR="0039025C" w:rsidRDefault="002A42DA">
      <w:pPr>
        <w:pStyle w:val="affff1"/>
        <w:spacing w:line="360" w:lineRule="auto"/>
        <w:ind w:firstLine="420"/>
      </w:pPr>
      <w:r>
        <w:rPr>
          <w:rFonts w:hint="eastAsia"/>
        </w:rPr>
        <w:t>式中：</w:t>
      </w:r>
    </w:p>
    <w:p w:rsidR="0039025C" w:rsidRDefault="00471650">
      <w:pPr>
        <w:snapToGrid w:val="0"/>
        <w:spacing w:line="360" w:lineRule="auto"/>
        <w:ind w:firstLineChars="200" w:firstLine="420"/>
        <w:rPr>
          <w:rFonts w:ascii="Cambria Math" w:hAnsi="Cambria Math" w:cs="宋体"/>
          <w:i/>
          <w:snapToGrid w:val="0"/>
          <w:kern w:val="28"/>
        </w:rPr>
      </w:pPr>
      <m:oMath>
        <m:r>
          <w:rPr>
            <w:rFonts w:ascii="Cambria Math" w:hAnsi="Cambria Math" w:cs="宋体"/>
            <w:snapToGrid w:val="0"/>
            <w:kern w:val="28"/>
          </w:rPr>
          <m:t>m</m:t>
        </m:r>
      </m:oMath>
      <w:r w:rsidR="002A42DA">
        <w:rPr>
          <w:rFonts w:ascii="Cambria Math" w:hAnsi="Cambria Math" w:cs="宋体" w:hint="eastAsia"/>
          <w:i/>
          <w:snapToGrid w:val="0"/>
          <w:kern w:val="28"/>
        </w:rPr>
        <w:t>——</w:t>
      </w:r>
      <w:r w:rsidR="001A0584" w:rsidRPr="001A0584">
        <w:rPr>
          <w:rFonts w:ascii="宋体" w:hAnsi="宋体" w:cs="宋体" w:hint="eastAsia"/>
          <w:bCs/>
          <w:kern w:val="0"/>
        </w:rPr>
        <w:t>机关</w:t>
      </w:r>
      <w:r w:rsidR="002A42DA">
        <w:rPr>
          <w:rFonts w:ascii="宋体" w:hAnsi="宋体" w:cs="宋体" w:hint="eastAsia"/>
          <w:bCs/>
          <w:kern w:val="0"/>
        </w:rPr>
        <w:t>单位</w:t>
      </w:r>
      <w:r>
        <w:rPr>
          <w:rFonts w:ascii="宋体" w:hAnsi="宋体" w:cs="宋体" w:hint="eastAsia"/>
          <w:bCs/>
          <w:kern w:val="0"/>
        </w:rPr>
        <w:t>人均</w:t>
      </w:r>
      <w:r w:rsidR="002A42DA">
        <w:rPr>
          <w:rFonts w:ascii="宋体" w:hAnsi="宋体" w:cs="宋体" w:hint="eastAsia"/>
          <w:bCs/>
          <w:kern w:val="0"/>
        </w:rPr>
        <w:t>取水量，单位为立方米每</w:t>
      </w:r>
      <w:r>
        <w:rPr>
          <w:rFonts w:ascii="宋体" w:hAnsi="宋体" w:cs="宋体" w:hint="eastAsia"/>
          <w:bCs/>
          <w:kern w:val="0"/>
        </w:rPr>
        <w:t>人每年</w:t>
      </w:r>
      <w:r w:rsidR="002A42DA">
        <w:rPr>
          <w:rFonts w:ascii="宋体" w:hAnsi="宋体" w:cs="宋体" w:hint="eastAsia"/>
          <w:bCs/>
          <w:kern w:val="0"/>
        </w:rPr>
        <w:t>；</w:t>
      </w:r>
    </w:p>
    <w:p w:rsidR="0039025C" w:rsidRDefault="008E3B0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  <m:oMath>
        <m:sSub>
          <m:sSubPr>
            <m:ctrlPr>
              <w:rPr>
                <w:rFonts w:ascii="Cambria Math" w:eastAsia="Cambria Math" w:hAnsi="Cambria Math" w:cs="Cambria Math"/>
                <w:bCs/>
                <w:i/>
                <w:snapToGrid w:val="0"/>
                <w:kern w:val="28"/>
              </w:rPr>
            </m:ctrlPr>
          </m:sSubPr>
          <m:e>
            <m:r>
              <w:rPr>
                <w:rFonts w:ascii="Cambria Math" w:eastAsia="Cambria Math" w:hAnsi="Cambria Math" w:cs="Cambria Math"/>
                <w:snapToGrid w:val="0"/>
                <w:kern w:val="28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napToGrid w:val="0"/>
                <w:kern w:val="28"/>
              </w:rPr>
              <m:t>i</m:t>
            </m:r>
          </m:sub>
        </m:sSub>
      </m:oMath>
      <w:r w:rsidR="002A42DA">
        <w:rPr>
          <w:rFonts w:ascii="Cambria Math" w:hAnsi="Cambria Math" w:cs="宋体" w:hint="eastAsia"/>
          <w:i/>
          <w:snapToGrid w:val="0"/>
          <w:kern w:val="28"/>
        </w:rPr>
        <w:t>——</w:t>
      </w:r>
      <w:r w:rsidR="002A42DA">
        <w:rPr>
          <w:rFonts w:ascii="宋体" w:hAnsi="宋体" w:cs="宋体" w:hint="eastAsia"/>
          <w:bCs/>
          <w:kern w:val="0"/>
        </w:rPr>
        <w:t>在一定的计量时间内，</w:t>
      </w:r>
      <w:r w:rsidR="00D266E3">
        <w:rPr>
          <w:rFonts w:ascii="宋体" w:hAnsi="宋体" w:cs="宋体" w:hint="eastAsia"/>
          <w:bCs/>
          <w:kern w:val="0"/>
        </w:rPr>
        <w:t>机关单位</w:t>
      </w:r>
      <w:r w:rsidR="002A42DA">
        <w:rPr>
          <w:rFonts w:ascii="宋体" w:hAnsi="宋体" w:cs="宋体" w:hint="eastAsia"/>
          <w:bCs/>
          <w:kern w:val="0"/>
        </w:rPr>
        <w:t>的</w:t>
      </w:r>
      <w:r w:rsidR="0014654A">
        <w:rPr>
          <w:rFonts w:ascii="宋体" w:hAnsi="宋体" w:cs="宋体" w:hint="eastAsia"/>
          <w:bCs/>
          <w:kern w:val="0"/>
        </w:rPr>
        <w:t>全部</w:t>
      </w:r>
      <w:r w:rsidR="002A42DA">
        <w:rPr>
          <w:rFonts w:ascii="宋体" w:hAnsi="宋体" w:cs="宋体" w:hint="eastAsia"/>
          <w:bCs/>
          <w:kern w:val="0"/>
        </w:rPr>
        <w:t>取水量，单位为立方米（m</w:t>
      </w:r>
      <w:r w:rsidR="002A42DA">
        <w:rPr>
          <w:rFonts w:ascii="宋体" w:hAnsi="宋体" w:cs="宋体" w:hint="eastAsia"/>
          <w:bCs/>
          <w:kern w:val="0"/>
          <w:vertAlign w:val="superscript"/>
        </w:rPr>
        <w:t>3</w:t>
      </w:r>
      <w:r w:rsidR="002A42DA">
        <w:rPr>
          <w:rFonts w:ascii="宋体" w:hAnsi="宋体" w:cs="宋体" w:hint="eastAsia"/>
          <w:bCs/>
          <w:kern w:val="0"/>
        </w:rPr>
        <w:t>）；</w:t>
      </w:r>
    </w:p>
    <w:p w:rsidR="0039025C" w:rsidRDefault="002A42DA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  <m:oMath>
        <m:r>
          <w:rPr>
            <w:rFonts w:ascii="Cambria Math" w:hAnsi="Cambria Math" w:cs="宋体"/>
            <w:kern w:val="0"/>
          </w:rPr>
          <m:t>Q</m:t>
        </m:r>
      </m:oMath>
      <w:r>
        <w:rPr>
          <w:rFonts w:ascii="Cambria Math" w:hAnsi="Cambria Math" w:cs="宋体" w:hint="eastAsia"/>
          <w:i/>
          <w:snapToGrid w:val="0"/>
          <w:kern w:val="28"/>
        </w:rPr>
        <w:t>——</w:t>
      </w:r>
      <w:r>
        <w:rPr>
          <w:rFonts w:ascii="宋体" w:hAnsi="宋体" w:cs="宋体" w:hint="eastAsia"/>
          <w:bCs/>
          <w:kern w:val="0"/>
        </w:rPr>
        <w:t>在一定计量时间内的</w:t>
      </w:r>
      <w:r w:rsidR="00471650">
        <w:rPr>
          <w:rFonts w:ascii="宋体" w:hAnsi="宋体" w:cs="宋体" w:hint="eastAsia"/>
          <w:bCs/>
          <w:kern w:val="0"/>
        </w:rPr>
        <w:t>机关</w:t>
      </w:r>
      <w:r w:rsidR="001A0584">
        <w:rPr>
          <w:rFonts w:ascii="宋体" w:hAnsi="宋体" w:cs="宋体" w:hint="eastAsia"/>
          <w:bCs/>
          <w:kern w:val="0"/>
        </w:rPr>
        <w:t>单位</w:t>
      </w:r>
      <w:r w:rsidR="00471650">
        <w:rPr>
          <w:rFonts w:ascii="宋体" w:hAnsi="宋体" w:cs="宋体" w:hint="eastAsia"/>
          <w:bCs/>
          <w:kern w:val="0"/>
        </w:rPr>
        <w:t>人数</w:t>
      </w:r>
      <w:r>
        <w:rPr>
          <w:rFonts w:ascii="宋体" w:hAnsi="宋体" w:cs="宋体" w:hint="eastAsia"/>
          <w:bCs/>
          <w:kern w:val="0"/>
        </w:rPr>
        <w:t>。</w:t>
      </w:r>
    </w:p>
    <w:p w:rsidR="0039025C" w:rsidRDefault="004A1990" w:rsidP="00EE7BFC">
      <w:pPr>
        <w:pStyle w:val="affffff4"/>
        <w:spacing w:before="156" w:after="156"/>
      </w:pPr>
      <w:r>
        <w:rPr>
          <w:rFonts w:hint="eastAsia"/>
        </w:rPr>
        <w:t>A</w:t>
      </w:r>
      <w:r w:rsidR="00EE7BFC">
        <w:t xml:space="preserve">.2 </w:t>
      </w:r>
      <w:r w:rsidR="002A42DA">
        <w:rPr>
          <w:rFonts w:hint="eastAsia"/>
        </w:rPr>
        <w:t>水计量器具配备率</w:t>
      </w:r>
    </w:p>
    <w:p w:rsidR="009D679D" w:rsidRDefault="002A42DA" w:rsidP="009D679D">
      <w:pPr>
        <w:pStyle w:val="affffb"/>
        <w:ind w:firstLineChars="200" w:firstLine="400"/>
      </w:pPr>
      <w:r>
        <w:rPr>
          <w:rFonts w:hint="eastAsia"/>
        </w:rPr>
        <w:t>水计量器具配备率按式（</w:t>
      </w:r>
      <w:r w:rsidR="004A1990">
        <w:t>A</w:t>
      </w:r>
      <w:r>
        <w:rPr>
          <w:rFonts w:hint="eastAsia"/>
        </w:rPr>
        <w:t>.</w:t>
      </w:r>
      <w:r w:rsidR="00EE7BFC">
        <w:t>2</w:t>
      </w:r>
      <w:r>
        <w:rPr>
          <w:rFonts w:hint="eastAsia"/>
        </w:rPr>
        <w:t>）计算：</w:t>
      </w:r>
    </w:p>
    <w:p w:rsidR="0039025C" w:rsidRDefault="008E3B04" w:rsidP="009D679D">
      <w:pPr>
        <w:pStyle w:val="affffb"/>
        <w:rPr>
          <w:rFonts w:ascii="宋体" w:hAnsi="宋体" w:cs="宋体"/>
          <w:bCs/>
          <w:snapToGrid w:val="0"/>
          <w:kern w:val="28"/>
        </w:rPr>
      </w:pPr>
      <m:oMath>
        <m:sSub>
          <m:sSubPr>
            <m:ctrlPr>
              <w:rPr>
                <w:rFonts w:ascii="Cambria Math" w:eastAsia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sSubPr>
          <m:e>
            <m:r>
              <w:rPr>
                <w:rFonts w:ascii="Cambria Math" w:eastAsia="Cambria Math" w:hAnsi="Cambria Math" w:cs="宋体"/>
                <w:snapToGrid w:val="0"/>
                <w:kern w:val="28"/>
                <w:szCs w:val="21"/>
              </w:rPr>
              <m:t xml:space="preserve">                                                   R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宋体"/>
                <w:snapToGrid w:val="0"/>
                <w:kern w:val="28"/>
                <w:szCs w:val="21"/>
              </w:rPr>
              <m:t>P</m:t>
            </m:r>
          </m:sub>
        </m:sSub>
        <m:r>
          <w:rPr>
            <w:rFonts w:ascii="Cambria Math" w:hAnsi="Cambria Math" w:cs="宋体"/>
            <w:snapToGrid w:val="0"/>
            <w:kern w:val="28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i/>
                <w:snapToGrid w:val="0"/>
                <w:kern w:val="28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napToGrid w:val="0"/>
                    <w:kern w:val="28"/>
                    <w:szCs w:val="21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napToGrid w:val="0"/>
                    <w:kern w:val="28"/>
                    <w:szCs w:val="21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napToGrid w:val="0"/>
                    <w:kern w:val="28"/>
                    <w:szCs w:val="21"/>
                  </w:rPr>
                  <m:t>N</m:t>
                </m:r>
              </m:e>
              <m:sub>
                <m:r>
                  <w:rPr>
                    <w:rFonts w:ascii="Cambria Math" w:hAnsi="Cambria Math"/>
                    <w:snapToGrid w:val="0"/>
                    <w:kern w:val="28"/>
                    <w:szCs w:val="21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napToGrid w:val="0"/>
            <w:kern w:val="28"/>
            <w:szCs w:val="21"/>
          </w:rPr>
          <m:t>×100</m:t>
        </m:r>
        <m:r>
          <w:rPr>
            <w:rFonts w:ascii="Cambria Math" w:hAnsi="Cambria Math" w:cs="宋体"/>
            <w:snapToGrid w:val="0"/>
            <w:kern w:val="28"/>
          </w:rPr>
          <m:t xml:space="preserve">               …………………………….</m:t>
        </m:r>
        <m:r>
          <m:rPr>
            <m:sty m:val="p"/>
          </m:rPr>
          <w:rPr>
            <w:rFonts w:ascii="Cambria Math" w:hAnsi="Cambria Math" w:cs="宋体"/>
            <w:snapToGrid w:val="0"/>
            <w:kern w:val="28"/>
          </w:rPr>
          <m:t>(A.2)</m:t>
        </m:r>
      </m:oMath>
      <w:r w:rsidR="001A0584">
        <w:rPr>
          <w:rFonts w:ascii="宋体" w:hAnsi="宋体" w:cs="宋体"/>
          <w:bCs/>
          <w:snapToGrid w:val="0"/>
          <w:kern w:val="28"/>
        </w:rPr>
        <w:t xml:space="preserve"> </w:t>
      </w:r>
    </w:p>
    <w:p w:rsidR="0039025C" w:rsidRDefault="002A42DA">
      <w:pPr>
        <w:pStyle w:val="affff1"/>
        <w:spacing w:line="360" w:lineRule="auto"/>
        <w:ind w:firstLine="420"/>
      </w:pPr>
      <w:r>
        <w:rPr>
          <w:rFonts w:hint="eastAsia"/>
        </w:rPr>
        <w:t>式中：</w:t>
      </w:r>
    </w:p>
    <w:p w:rsidR="0039025C" w:rsidRDefault="008E3B04">
      <w:pPr>
        <w:snapToGrid w:val="0"/>
        <w:spacing w:line="360" w:lineRule="auto"/>
        <w:ind w:firstLineChars="200" w:firstLine="420"/>
        <w:rPr>
          <w:rFonts w:ascii="Cambria Math" w:hAnsi="Cambria Math" w:cs="宋体"/>
          <w:i/>
          <w:snapToGrid w:val="0"/>
          <w:kern w:val="28"/>
        </w:rPr>
      </w:pPr>
      <m:oMath>
        <m:sSub>
          <m:sSubPr>
            <m:ctrlPr>
              <w:rPr>
                <w:rFonts w:ascii="Cambria Math" w:eastAsia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sSubPr>
          <m:e>
            <m:r>
              <w:rPr>
                <w:rFonts w:ascii="Cambria Math" w:eastAsia="Cambria Math" w:hAnsi="Cambria Math" w:cs="宋体"/>
                <w:snapToGrid w:val="0"/>
                <w:kern w:val="28"/>
                <w:szCs w:val="2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宋体"/>
                <w:snapToGrid w:val="0"/>
                <w:kern w:val="28"/>
                <w:szCs w:val="21"/>
              </w:rPr>
              <m:t>P</m:t>
            </m:r>
          </m:sub>
        </m:sSub>
      </m:oMath>
      <w:r w:rsidR="002A42DA">
        <w:rPr>
          <w:rFonts w:ascii="Cambria Math" w:hAnsi="Cambria Math" w:cs="宋体" w:hint="eastAsia"/>
          <w:i/>
          <w:snapToGrid w:val="0"/>
          <w:kern w:val="28"/>
        </w:rPr>
        <w:t>——</w:t>
      </w:r>
      <w:r w:rsidR="002A42DA">
        <w:rPr>
          <w:rFonts w:ascii="宋体" w:hAnsi="宋体" w:cs="宋体" w:hint="eastAsia"/>
          <w:bCs/>
          <w:kern w:val="0"/>
        </w:rPr>
        <w:t>水计量器具配备率，%；</w:t>
      </w:r>
    </w:p>
    <w:p w:rsidR="0039025C" w:rsidRDefault="008E3B0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  <m:oMath>
        <m:sSub>
          <m:sSubPr>
            <m:ctrlPr>
              <w:rPr>
                <w:rFonts w:ascii="Cambria Math" w:hAnsi="Cambria Math"/>
                <w:bCs/>
                <w:i/>
                <w:snapToGrid w:val="0"/>
                <w:kern w:val="28"/>
                <w:szCs w:val="21"/>
              </w:rPr>
            </m:ctrlPr>
          </m:sSubPr>
          <m:e>
            <m:r>
              <w:rPr>
                <w:rFonts w:ascii="Cambria Math" w:hAnsi="Cambria Math"/>
                <w:snapToGrid w:val="0"/>
                <w:kern w:val="28"/>
                <w:szCs w:val="21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napToGrid w:val="0"/>
                <w:kern w:val="28"/>
                <w:szCs w:val="21"/>
              </w:rPr>
              <m:t>s</m:t>
            </m:r>
          </m:sub>
        </m:sSub>
      </m:oMath>
      <w:r w:rsidR="002A42DA">
        <w:rPr>
          <w:rFonts w:ascii="Cambria Math" w:hAnsi="Cambria Math" w:cs="宋体" w:hint="eastAsia"/>
          <w:i/>
          <w:snapToGrid w:val="0"/>
          <w:kern w:val="28"/>
        </w:rPr>
        <w:t>——</w:t>
      </w:r>
      <w:r w:rsidR="002A42DA">
        <w:rPr>
          <w:rFonts w:ascii="宋体" w:hAnsi="宋体" w:cs="宋体" w:hint="eastAsia"/>
          <w:bCs/>
          <w:kern w:val="0"/>
        </w:rPr>
        <w:t>实际安装配备的水计量器具数量；</w:t>
      </w:r>
    </w:p>
    <w:p w:rsidR="0039025C" w:rsidRDefault="008E3B0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  <m:oMath>
        <m:sSub>
          <m:sSubPr>
            <m:ctrlPr>
              <w:rPr>
                <w:rFonts w:ascii="Cambria Math" w:hAnsi="Cambria Math"/>
                <w:bCs/>
                <w:i/>
                <w:snapToGrid w:val="0"/>
                <w:kern w:val="28"/>
                <w:szCs w:val="21"/>
              </w:rPr>
            </m:ctrlPr>
          </m:sSubPr>
          <m:e>
            <m:r>
              <w:rPr>
                <w:rFonts w:ascii="Cambria Math" w:hAnsi="Cambria Math"/>
                <w:snapToGrid w:val="0"/>
                <w:kern w:val="28"/>
                <w:szCs w:val="21"/>
              </w:rPr>
              <m:t>N</m:t>
            </m:r>
          </m:e>
          <m:sub>
            <m:r>
              <w:rPr>
                <w:rFonts w:ascii="Cambria Math" w:hAnsi="Cambria Math"/>
                <w:snapToGrid w:val="0"/>
                <w:kern w:val="28"/>
                <w:szCs w:val="21"/>
              </w:rPr>
              <m:t>1</m:t>
            </m:r>
          </m:sub>
        </m:sSub>
      </m:oMath>
      <w:r w:rsidR="002A42DA">
        <w:rPr>
          <w:rFonts w:ascii="Cambria Math" w:hAnsi="Cambria Math" w:cs="宋体" w:hint="eastAsia"/>
          <w:i/>
          <w:snapToGrid w:val="0"/>
          <w:kern w:val="28"/>
        </w:rPr>
        <w:t>——</w:t>
      </w:r>
      <w:r w:rsidR="008419E4" w:rsidRPr="008419E4">
        <w:rPr>
          <w:rFonts w:ascii="宋体" w:hAnsi="宋体" w:cs="宋体" w:hint="eastAsia"/>
          <w:bCs/>
          <w:kern w:val="0"/>
        </w:rPr>
        <w:t>按标准要求需要</w:t>
      </w:r>
      <w:r w:rsidR="002A42DA">
        <w:rPr>
          <w:rFonts w:ascii="宋体" w:hAnsi="宋体" w:cs="宋体" w:hint="eastAsia"/>
          <w:bCs/>
          <w:kern w:val="0"/>
        </w:rPr>
        <w:t>配备的水计量器具数量。</w:t>
      </w:r>
    </w:p>
    <w:p w:rsidR="00383F44" w:rsidRDefault="00383F4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</w:p>
    <w:p w:rsidR="00383F44" w:rsidRDefault="00383F4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</w:p>
    <w:p w:rsidR="00383F44" w:rsidRDefault="00383F4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</w:p>
    <w:p w:rsidR="00383F44" w:rsidRDefault="00383F44">
      <w:pPr>
        <w:snapToGrid w:val="0"/>
        <w:spacing w:line="360" w:lineRule="auto"/>
        <w:ind w:firstLineChars="200" w:firstLine="420"/>
        <w:rPr>
          <w:rFonts w:ascii="宋体" w:hAnsi="宋体" w:cs="宋体"/>
          <w:bCs/>
          <w:kern w:val="0"/>
        </w:rPr>
      </w:pPr>
    </w:p>
    <w:p w:rsidR="00383F44" w:rsidRDefault="00383F44">
      <w:pPr>
        <w:snapToGrid w:val="0"/>
        <w:spacing w:line="360" w:lineRule="auto"/>
        <w:ind w:firstLineChars="200" w:firstLine="420"/>
      </w:pPr>
    </w:p>
    <w:sectPr w:rsidR="00383F44" w:rsidSect="00715B23">
      <w:footerReference w:type="default" r:id="rId18"/>
      <w:pgSz w:w="11907" w:h="16839"/>
      <w:pgMar w:top="1304" w:right="1275" w:bottom="1304" w:left="1758" w:header="1418" w:footer="851" w:gutter="0"/>
      <w:pgNumType w:start="1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D51" w:rsidRDefault="00A64D51">
      <w:r>
        <w:separator/>
      </w:r>
    </w:p>
  </w:endnote>
  <w:endnote w:type="continuationSeparator" w:id="1">
    <w:p w:rsidR="00A64D51" w:rsidRDefault="00A64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8E3B04">
    <w:pPr>
      <w:pStyle w:val="aff9"/>
      <w:framePr w:wrap="around" w:vAnchor="text" w:hAnchor="margin" w:xAlign="right" w:y="1"/>
      <w:rPr>
        <w:rStyle w:val="afff5"/>
      </w:rPr>
    </w:pPr>
    <w:r>
      <w:rPr>
        <w:rStyle w:val="afff5"/>
      </w:rPr>
      <w:fldChar w:fldCharType="begin"/>
    </w:r>
    <w:r w:rsidR="002A42DA">
      <w:rPr>
        <w:rStyle w:val="afff5"/>
      </w:rPr>
      <w:instrText xml:space="preserve">PAGE  </w:instrText>
    </w:r>
    <w:r>
      <w:rPr>
        <w:rStyle w:val="afff5"/>
      </w:rPr>
      <w:fldChar w:fldCharType="separate"/>
    </w:r>
    <w:r w:rsidR="002A42DA">
      <w:rPr>
        <w:rStyle w:val="afff5"/>
      </w:rPr>
      <w:t>2</w:t>
    </w:r>
    <w:r>
      <w:rPr>
        <w:rStyle w:val="afff5"/>
      </w:rPr>
      <w:fldChar w:fldCharType="end"/>
    </w:r>
  </w:p>
  <w:p w:rsidR="0039025C" w:rsidRDefault="0039025C">
    <w:pPr>
      <w:pStyle w:val="aff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8E3B04">
    <w:pPr>
      <w:pStyle w:val="afffc"/>
      <w:rPr>
        <w:rStyle w:val="afff5"/>
      </w:rPr>
    </w:pPr>
    <w:r>
      <w:rPr>
        <w:rStyle w:val="afff5"/>
      </w:rPr>
      <w:fldChar w:fldCharType="begin"/>
    </w:r>
    <w:r w:rsidR="002A42DA">
      <w:rPr>
        <w:rStyle w:val="afff5"/>
      </w:rPr>
      <w:instrText xml:space="preserve">PAGE  </w:instrText>
    </w:r>
    <w:r>
      <w:rPr>
        <w:rStyle w:val="afff5"/>
      </w:rPr>
      <w:fldChar w:fldCharType="separate"/>
    </w:r>
    <w:r w:rsidR="002A42DA">
      <w:rPr>
        <w:rStyle w:val="afff5"/>
      </w:rPr>
      <w:t>1</w:t>
    </w:r>
    <w:r>
      <w:rPr>
        <w:rStyle w:val="afff5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946" w:rsidRDefault="00F71946">
    <w:pPr>
      <w:pStyle w:val="aff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8E3B04">
    <w:pPr>
      <w:pStyle w:val="afffc"/>
      <w:rPr>
        <w:rStyle w:val="afff5"/>
      </w:rPr>
    </w:pPr>
    <w:r>
      <w:rPr>
        <w:rStyle w:val="afff5"/>
      </w:rPr>
      <w:fldChar w:fldCharType="begin"/>
    </w:r>
    <w:r w:rsidR="002A42DA">
      <w:rPr>
        <w:rStyle w:val="afff5"/>
      </w:rPr>
      <w:instrText xml:space="preserve">PAGE  </w:instrText>
    </w:r>
    <w:r>
      <w:rPr>
        <w:rStyle w:val="afff5"/>
      </w:rPr>
      <w:fldChar w:fldCharType="separate"/>
    </w:r>
    <w:r w:rsidR="00F738B9">
      <w:rPr>
        <w:rStyle w:val="afff5"/>
        <w:noProof/>
      </w:rPr>
      <w:t>I</w:t>
    </w:r>
    <w:r>
      <w:rPr>
        <w:rStyle w:val="afff5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2A42DA">
    <w:pPr>
      <w:pStyle w:val="aff9"/>
      <w:rPr>
        <w:rStyle w:val="afff5"/>
      </w:rPr>
    </w:pPr>
    <w:r>
      <w:rPr>
        <w:rStyle w:val="afff5"/>
        <w:rFonts w:ascii="宋体" w:hAnsi="宋体" w:hint="eastAsia"/>
        <w:kern w:val="0"/>
        <w:szCs w:val="20"/>
      </w:rPr>
      <w:t>Ⅰ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8E3B04">
    <w:pPr>
      <w:pStyle w:val="afffc"/>
      <w:rPr>
        <w:rStyle w:val="afff5"/>
      </w:rPr>
    </w:pPr>
    <w:r>
      <w:rPr>
        <w:rStyle w:val="afff5"/>
      </w:rPr>
      <w:fldChar w:fldCharType="begin"/>
    </w:r>
    <w:r w:rsidR="002A42DA">
      <w:rPr>
        <w:rStyle w:val="afff5"/>
      </w:rPr>
      <w:instrText xml:space="preserve">PAGE  </w:instrText>
    </w:r>
    <w:r>
      <w:rPr>
        <w:rStyle w:val="afff5"/>
      </w:rPr>
      <w:fldChar w:fldCharType="separate"/>
    </w:r>
    <w:r w:rsidR="00F738B9">
      <w:rPr>
        <w:rStyle w:val="afff5"/>
        <w:noProof/>
      </w:rPr>
      <w:t>4</w:t>
    </w:r>
    <w:r>
      <w:rPr>
        <w:rStyle w:val="afff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D51" w:rsidRDefault="00A64D51">
      <w:r>
        <w:separator/>
      </w:r>
    </w:p>
  </w:footnote>
  <w:footnote w:type="continuationSeparator" w:id="1">
    <w:p w:rsidR="00A64D51" w:rsidRDefault="00A64D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946" w:rsidRDefault="00F71946">
    <w:pPr>
      <w:pStyle w:val="aff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2A42DA">
    <w:pPr>
      <w:pStyle w:val="afffd"/>
    </w:pPr>
    <w:r>
      <w:t>DB13/T ××××—××××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946" w:rsidRDefault="00F71946">
    <w:pPr>
      <w:pStyle w:val="affb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5C" w:rsidRDefault="002A42DA">
    <w:pPr>
      <w:pStyle w:val="afffd"/>
      <w:wordWrap w:val="0"/>
    </w:pPr>
    <w:r>
      <w:t>DB</w:t>
    </w:r>
    <w:r>
      <w:rPr>
        <w:rFonts w:ascii="黑体" w:hint="eastAsia"/>
      </w:rPr>
      <w:t>13</w:t>
    </w:r>
    <w:r>
      <w:t>/T—</w:t>
    </w:r>
    <w:r>
      <w:rPr>
        <w:rFonts w:hint="eastAsia"/>
      </w:rPr>
      <w:t>20</w:t>
    </w:r>
    <w:r w:rsidR="0036098B">
      <w:t>2</w:t>
    </w:r>
    <w:r w:rsidR="0036098B">
      <w:rPr>
        <w:rFonts w:hint="eastAsia"/>
      </w:rPr>
      <w:t>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FFFFF7C"/>
    <w:lvl w:ilvl="0">
      <w:start w:val="1"/>
      <w:numFmt w:val="decimal"/>
      <w:pStyle w:val="a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5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4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3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a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5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4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3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2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AE367E9"/>
    <w:multiLevelType w:val="multilevel"/>
    <w:tmpl w:val="0AE367E9"/>
    <w:lvl w:ilvl="0">
      <w:start w:val="1"/>
      <w:numFmt w:val="none"/>
      <w:pStyle w:val="a1"/>
      <w:lvlText w:val="%1示例"/>
      <w:lvlJc w:val="left"/>
      <w:pPr>
        <w:tabs>
          <w:tab w:val="left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407E65F9"/>
    <w:multiLevelType w:val="multilevel"/>
    <w:tmpl w:val="407E65F9"/>
    <w:lvl w:ilvl="0">
      <w:start w:val="1"/>
      <w:numFmt w:val="none"/>
      <w:pStyle w:val="a2"/>
      <w:lvlText w:val="%1●　"/>
      <w:lvlJc w:val="left"/>
      <w:pPr>
        <w:tabs>
          <w:tab w:val="left" w:pos="560"/>
        </w:tabs>
        <w:ind w:left="517" w:hanging="317"/>
      </w:pPr>
      <w:rPr>
        <w:rFonts w:ascii="宋体" w:eastAsia="宋体" w:hAnsi="Times New Roman" w:hint="eastAsia"/>
        <w:b w:val="0"/>
        <w:i w:val="0"/>
        <w:sz w:val="13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46806F7D"/>
    <w:multiLevelType w:val="multilevel"/>
    <w:tmpl w:val="46806F7D"/>
    <w:lvl w:ilvl="0">
      <w:start w:val="1"/>
      <w:numFmt w:val="none"/>
      <w:pStyle w:val="a3"/>
      <w:lvlText w:val="图"/>
      <w:lvlJc w:val="left"/>
      <w:pPr>
        <w:tabs>
          <w:tab w:val="left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46D22D8F"/>
    <w:multiLevelType w:val="multilevel"/>
    <w:tmpl w:val="46D22D8F"/>
    <w:lvl w:ilvl="0">
      <w:start w:val="1"/>
      <w:numFmt w:val="none"/>
      <w:pStyle w:val="a4"/>
      <w:lvlText w:val="%1◆　"/>
      <w:lvlJc w:val="left"/>
      <w:pPr>
        <w:tabs>
          <w:tab w:val="left" w:pos="960"/>
        </w:tabs>
        <w:ind w:left="917" w:hanging="317"/>
      </w:pPr>
      <w:rPr>
        <w:rFonts w:ascii="宋体" w:eastAsia="宋体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496E4D7B"/>
    <w:multiLevelType w:val="multilevel"/>
    <w:tmpl w:val="496E4D7B"/>
    <w:lvl w:ilvl="0">
      <w:start w:val="1"/>
      <w:numFmt w:val="none"/>
      <w:pStyle w:val="a5"/>
      <w:lvlText w:val="%1注"/>
      <w:lvlJc w:val="left"/>
      <w:pPr>
        <w:tabs>
          <w:tab w:val="left" w:pos="900"/>
        </w:tabs>
        <w:ind w:left="900" w:hanging="50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4F302902"/>
    <w:multiLevelType w:val="multilevel"/>
    <w:tmpl w:val="4F302902"/>
    <w:lvl w:ilvl="0">
      <w:start w:val="1"/>
      <w:numFmt w:val="none"/>
      <w:pStyle w:val="a6"/>
      <w:lvlText w:val="表"/>
      <w:lvlJc w:val="left"/>
      <w:pPr>
        <w:tabs>
          <w:tab w:val="left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5475123"/>
    <w:multiLevelType w:val="multilevel"/>
    <w:tmpl w:val="55475123"/>
    <w:lvl w:ilvl="0">
      <w:start w:val="1"/>
      <w:numFmt w:val="decimal"/>
      <w:lvlText w:val="[%1]"/>
      <w:lvlJc w:val="left"/>
      <w:pPr>
        <w:ind w:left="840" w:hanging="420"/>
      </w:pPr>
    </w:lvl>
    <w:lvl w:ilvl="1">
      <w:start w:val="1"/>
      <w:numFmt w:val="decimal"/>
      <w:lvlText w:val="[%2]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57C2AF5"/>
    <w:multiLevelType w:val="multilevel"/>
    <w:tmpl w:val="557C2AF5"/>
    <w:lvl w:ilvl="0">
      <w:start w:val="1"/>
      <w:numFmt w:val="decimal"/>
      <w:pStyle w:val="a7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8">
    <w:nsid w:val="6350366A"/>
    <w:multiLevelType w:val="multilevel"/>
    <w:tmpl w:val="6350366A"/>
    <w:lvl w:ilvl="0">
      <w:start w:val="1"/>
      <w:numFmt w:val="none"/>
      <w:pStyle w:val="a8"/>
      <w:lvlText w:val="%1●　"/>
      <w:lvlJc w:val="left"/>
      <w:pPr>
        <w:tabs>
          <w:tab w:val="left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646260FA"/>
    <w:multiLevelType w:val="multilevel"/>
    <w:tmpl w:val="646260FA"/>
    <w:lvl w:ilvl="0">
      <w:start w:val="1"/>
      <w:numFmt w:val="decimal"/>
      <w:pStyle w:val="a9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657D3FBC"/>
    <w:multiLevelType w:val="multilevel"/>
    <w:tmpl w:val="657D3FBC"/>
    <w:lvl w:ilvl="0">
      <w:start w:val="1"/>
      <w:numFmt w:val="upperLetter"/>
      <w:pStyle w:val="a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4"/>
        <w:szCs w:val="24"/>
      </w:rPr>
    </w:lvl>
    <w:lvl w:ilvl="1">
      <w:start w:val="1"/>
      <w:numFmt w:val="decimal"/>
      <w:pStyle w:val="ab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c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1">
    <w:nsid w:val="6CEA2025"/>
    <w:multiLevelType w:val="multilevel"/>
    <w:tmpl w:val="6CEA2025"/>
    <w:lvl w:ilvl="0">
      <w:start w:val="1"/>
      <w:numFmt w:val="none"/>
      <w:pStyle w:val="ad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e"/>
      <w:suff w:val="nothing"/>
      <w:lvlText w:val="%1%2　"/>
      <w:lvlJc w:val="left"/>
      <w:pPr>
        <w:ind w:left="315" w:firstLine="0"/>
      </w:pPr>
      <w:rPr>
        <w:rFonts w:ascii="黑体" w:eastAsia="黑体" w:hAnsi="Times New Roman" w:hint="eastAsia"/>
        <w:b w:val="0"/>
        <w:i w:val="0"/>
        <w:sz w:val="24"/>
        <w:szCs w:val="24"/>
      </w:rPr>
    </w:lvl>
    <w:lvl w:ilvl="2">
      <w:start w:val="1"/>
      <w:numFmt w:val="decimal"/>
      <w:pStyle w:val="af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cs="Times New Roman" w:hint="default"/>
        <w:b w:val="0"/>
        <w:i w:val="0"/>
        <w:sz w:val="21"/>
      </w:rPr>
    </w:lvl>
    <w:lvl w:ilvl="3">
      <w:start w:val="1"/>
      <w:numFmt w:val="decimal"/>
      <w:pStyle w:val="af0"/>
      <w:suff w:val="nothing"/>
      <w:lvlText w:val="%1%2.%3.%4　"/>
      <w:lvlJc w:val="left"/>
      <w:pPr>
        <w:ind w:left="840" w:firstLine="0"/>
      </w:pPr>
      <w:rPr>
        <w:rFonts w:ascii="Times New Roman" w:eastAsia="黑体" w:hAnsi="Times New Roman" w:cs="Times New Roman" w:hint="default"/>
        <w:b w:val="0"/>
        <w:i w:val="0"/>
        <w:sz w:val="21"/>
      </w:rPr>
    </w:lvl>
    <w:lvl w:ilvl="4">
      <w:start w:val="1"/>
      <w:numFmt w:val="decimal"/>
      <w:pStyle w:val="af1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2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3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2">
    <w:nsid w:val="6DBF04F4"/>
    <w:multiLevelType w:val="multilevel"/>
    <w:tmpl w:val="6DBF04F4"/>
    <w:lvl w:ilvl="0">
      <w:start w:val="1"/>
      <w:numFmt w:val="none"/>
      <w:pStyle w:val="af4"/>
      <w:lvlText w:val="%1注："/>
      <w:lvlJc w:val="left"/>
      <w:pPr>
        <w:tabs>
          <w:tab w:val="left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3">
    <w:nsid w:val="76933334"/>
    <w:multiLevelType w:val="multilevel"/>
    <w:tmpl w:val="76933334"/>
    <w:lvl w:ilvl="0">
      <w:start w:val="1"/>
      <w:numFmt w:val="none"/>
      <w:pStyle w:val="af5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21"/>
  </w:num>
  <w:num w:numId="13">
    <w:abstractNumId w:val="20"/>
  </w:num>
  <w:num w:numId="14">
    <w:abstractNumId w:val="15"/>
  </w:num>
  <w:num w:numId="15">
    <w:abstractNumId w:val="12"/>
  </w:num>
  <w:num w:numId="16">
    <w:abstractNumId w:val="23"/>
  </w:num>
  <w:num w:numId="17">
    <w:abstractNumId w:val="18"/>
  </w:num>
  <w:num w:numId="18">
    <w:abstractNumId w:val="10"/>
  </w:num>
  <w:num w:numId="19">
    <w:abstractNumId w:val="19"/>
  </w:num>
  <w:num w:numId="20">
    <w:abstractNumId w:val="17"/>
  </w:num>
  <w:num w:numId="21">
    <w:abstractNumId w:val="22"/>
  </w:num>
  <w:num w:numId="22">
    <w:abstractNumId w:val="14"/>
  </w:num>
  <w:num w:numId="23">
    <w:abstractNumId w:val="13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 fillcolor="white" stroke="f">
      <v:fill color="white"/>
      <v:stroke on="f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0028"/>
    <w:rsid w:val="00000D59"/>
    <w:rsid w:val="000015D9"/>
    <w:rsid w:val="000022D9"/>
    <w:rsid w:val="00003317"/>
    <w:rsid w:val="00005FCB"/>
    <w:rsid w:val="00007928"/>
    <w:rsid w:val="000079F4"/>
    <w:rsid w:val="00007D6F"/>
    <w:rsid w:val="0001019C"/>
    <w:rsid w:val="000107CD"/>
    <w:rsid w:val="0001210B"/>
    <w:rsid w:val="0001321C"/>
    <w:rsid w:val="00016FC0"/>
    <w:rsid w:val="00017D75"/>
    <w:rsid w:val="00021EA5"/>
    <w:rsid w:val="000245AB"/>
    <w:rsid w:val="00024BF4"/>
    <w:rsid w:val="0002519E"/>
    <w:rsid w:val="000257D0"/>
    <w:rsid w:val="00026C98"/>
    <w:rsid w:val="0002774B"/>
    <w:rsid w:val="0003430B"/>
    <w:rsid w:val="000362DA"/>
    <w:rsid w:val="000369E1"/>
    <w:rsid w:val="0004098A"/>
    <w:rsid w:val="000411EB"/>
    <w:rsid w:val="0004322F"/>
    <w:rsid w:val="000503E0"/>
    <w:rsid w:val="0005232F"/>
    <w:rsid w:val="0005363E"/>
    <w:rsid w:val="00053A50"/>
    <w:rsid w:val="00054892"/>
    <w:rsid w:val="00054940"/>
    <w:rsid w:val="00055AE5"/>
    <w:rsid w:val="00056280"/>
    <w:rsid w:val="00057F91"/>
    <w:rsid w:val="00061C62"/>
    <w:rsid w:val="00062346"/>
    <w:rsid w:val="00062394"/>
    <w:rsid w:val="00062A2C"/>
    <w:rsid w:val="00062D09"/>
    <w:rsid w:val="000651EB"/>
    <w:rsid w:val="0006590C"/>
    <w:rsid w:val="000660F7"/>
    <w:rsid w:val="00066821"/>
    <w:rsid w:val="000679D0"/>
    <w:rsid w:val="00070A9D"/>
    <w:rsid w:val="000724AF"/>
    <w:rsid w:val="000724EC"/>
    <w:rsid w:val="00072F09"/>
    <w:rsid w:val="000730AA"/>
    <w:rsid w:val="00075651"/>
    <w:rsid w:val="00075E08"/>
    <w:rsid w:val="0007616C"/>
    <w:rsid w:val="00077628"/>
    <w:rsid w:val="000776F5"/>
    <w:rsid w:val="00077728"/>
    <w:rsid w:val="00080156"/>
    <w:rsid w:val="00080ADA"/>
    <w:rsid w:val="00082B5A"/>
    <w:rsid w:val="000837CA"/>
    <w:rsid w:val="00083AD7"/>
    <w:rsid w:val="000865E8"/>
    <w:rsid w:val="00087910"/>
    <w:rsid w:val="00087C1F"/>
    <w:rsid w:val="00087FBD"/>
    <w:rsid w:val="0009025A"/>
    <w:rsid w:val="000936E8"/>
    <w:rsid w:val="000939AB"/>
    <w:rsid w:val="00093A9C"/>
    <w:rsid w:val="00094C10"/>
    <w:rsid w:val="00097F3F"/>
    <w:rsid w:val="000A01F7"/>
    <w:rsid w:val="000A03F5"/>
    <w:rsid w:val="000A05BC"/>
    <w:rsid w:val="000A0A85"/>
    <w:rsid w:val="000A222C"/>
    <w:rsid w:val="000A2343"/>
    <w:rsid w:val="000A3F12"/>
    <w:rsid w:val="000A5C19"/>
    <w:rsid w:val="000A63FE"/>
    <w:rsid w:val="000B011D"/>
    <w:rsid w:val="000B0327"/>
    <w:rsid w:val="000B04FC"/>
    <w:rsid w:val="000B14EA"/>
    <w:rsid w:val="000B169F"/>
    <w:rsid w:val="000B2735"/>
    <w:rsid w:val="000B2FE9"/>
    <w:rsid w:val="000B3802"/>
    <w:rsid w:val="000B77AA"/>
    <w:rsid w:val="000B7F8E"/>
    <w:rsid w:val="000C13F9"/>
    <w:rsid w:val="000C16AC"/>
    <w:rsid w:val="000C22C3"/>
    <w:rsid w:val="000C37E0"/>
    <w:rsid w:val="000C51AA"/>
    <w:rsid w:val="000C51F0"/>
    <w:rsid w:val="000C6D2F"/>
    <w:rsid w:val="000D0ABF"/>
    <w:rsid w:val="000D10A4"/>
    <w:rsid w:val="000D1709"/>
    <w:rsid w:val="000D2400"/>
    <w:rsid w:val="000D2A83"/>
    <w:rsid w:val="000D37F4"/>
    <w:rsid w:val="000D451C"/>
    <w:rsid w:val="000D51EA"/>
    <w:rsid w:val="000D56E2"/>
    <w:rsid w:val="000D5882"/>
    <w:rsid w:val="000D7176"/>
    <w:rsid w:val="000E1046"/>
    <w:rsid w:val="000E10B3"/>
    <w:rsid w:val="000E13F4"/>
    <w:rsid w:val="000E224D"/>
    <w:rsid w:val="000E2E37"/>
    <w:rsid w:val="000E4B5D"/>
    <w:rsid w:val="000E6AC4"/>
    <w:rsid w:val="000F0066"/>
    <w:rsid w:val="000F0228"/>
    <w:rsid w:val="000F0BE8"/>
    <w:rsid w:val="000F3B05"/>
    <w:rsid w:val="000F440A"/>
    <w:rsid w:val="000F4D36"/>
    <w:rsid w:val="000F5F8F"/>
    <w:rsid w:val="000F62FB"/>
    <w:rsid w:val="000F6509"/>
    <w:rsid w:val="000F7083"/>
    <w:rsid w:val="000F7D9C"/>
    <w:rsid w:val="001003F3"/>
    <w:rsid w:val="0010083C"/>
    <w:rsid w:val="001015E5"/>
    <w:rsid w:val="00101FD2"/>
    <w:rsid w:val="001026DB"/>
    <w:rsid w:val="00103A9D"/>
    <w:rsid w:val="00104520"/>
    <w:rsid w:val="00104921"/>
    <w:rsid w:val="00104C81"/>
    <w:rsid w:val="00106767"/>
    <w:rsid w:val="0011029A"/>
    <w:rsid w:val="00110340"/>
    <w:rsid w:val="0011136D"/>
    <w:rsid w:val="0011254C"/>
    <w:rsid w:val="00115737"/>
    <w:rsid w:val="0011621C"/>
    <w:rsid w:val="001167B7"/>
    <w:rsid w:val="00117DFD"/>
    <w:rsid w:val="0012053D"/>
    <w:rsid w:val="00120DB4"/>
    <w:rsid w:val="001212AF"/>
    <w:rsid w:val="00121704"/>
    <w:rsid w:val="00121BA4"/>
    <w:rsid w:val="00123222"/>
    <w:rsid w:val="00123B7F"/>
    <w:rsid w:val="00124225"/>
    <w:rsid w:val="0012444B"/>
    <w:rsid w:val="00124743"/>
    <w:rsid w:val="00124BA3"/>
    <w:rsid w:val="0012736C"/>
    <w:rsid w:val="0013286B"/>
    <w:rsid w:val="00133BB0"/>
    <w:rsid w:val="0013529E"/>
    <w:rsid w:val="001352EA"/>
    <w:rsid w:val="001361EB"/>
    <w:rsid w:val="00136D8C"/>
    <w:rsid w:val="001370A2"/>
    <w:rsid w:val="001429E9"/>
    <w:rsid w:val="00142D57"/>
    <w:rsid w:val="001439BF"/>
    <w:rsid w:val="00143AAE"/>
    <w:rsid w:val="00145683"/>
    <w:rsid w:val="00145C6B"/>
    <w:rsid w:val="0014654A"/>
    <w:rsid w:val="0015058C"/>
    <w:rsid w:val="0015080E"/>
    <w:rsid w:val="001512F7"/>
    <w:rsid w:val="001520FD"/>
    <w:rsid w:val="001539A5"/>
    <w:rsid w:val="001542A6"/>
    <w:rsid w:val="0015496C"/>
    <w:rsid w:val="00155F51"/>
    <w:rsid w:val="001562D0"/>
    <w:rsid w:val="0015661C"/>
    <w:rsid w:val="001571DC"/>
    <w:rsid w:val="001576D6"/>
    <w:rsid w:val="00157A7F"/>
    <w:rsid w:val="00157CDA"/>
    <w:rsid w:val="00157E75"/>
    <w:rsid w:val="00157F5B"/>
    <w:rsid w:val="00160488"/>
    <w:rsid w:val="00161051"/>
    <w:rsid w:val="00161334"/>
    <w:rsid w:val="00164E04"/>
    <w:rsid w:val="00165C8A"/>
    <w:rsid w:val="001663C8"/>
    <w:rsid w:val="00171983"/>
    <w:rsid w:val="001740EE"/>
    <w:rsid w:val="001741F5"/>
    <w:rsid w:val="00174E33"/>
    <w:rsid w:val="00174ECF"/>
    <w:rsid w:val="00175179"/>
    <w:rsid w:val="00175A5A"/>
    <w:rsid w:val="001767BD"/>
    <w:rsid w:val="001817F6"/>
    <w:rsid w:val="00185508"/>
    <w:rsid w:val="00186F1B"/>
    <w:rsid w:val="0018729B"/>
    <w:rsid w:val="00187B01"/>
    <w:rsid w:val="001922F9"/>
    <w:rsid w:val="001927CA"/>
    <w:rsid w:val="00193F1B"/>
    <w:rsid w:val="00193FA1"/>
    <w:rsid w:val="00194561"/>
    <w:rsid w:val="001946FE"/>
    <w:rsid w:val="00194CDF"/>
    <w:rsid w:val="00194E11"/>
    <w:rsid w:val="001954F4"/>
    <w:rsid w:val="001967CC"/>
    <w:rsid w:val="00197045"/>
    <w:rsid w:val="001A030B"/>
    <w:rsid w:val="001A0584"/>
    <w:rsid w:val="001A1FE9"/>
    <w:rsid w:val="001A2171"/>
    <w:rsid w:val="001A2400"/>
    <w:rsid w:val="001A255D"/>
    <w:rsid w:val="001A3765"/>
    <w:rsid w:val="001A4142"/>
    <w:rsid w:val="001A4FB1"/>
    <w:rsid w:val="001B05AA"/>
    <w:rsid w:val="001B0643"/>
    <w:rsid w:val="001B13FF"/>
    <w:rsid w:val="001B1A16"/>
    <w:rsid w:val="001B245B"/>
    <w:rsid w:val="001B425B"/>
    <w:rsid w:val="001B431B"/>
    <w:rsid w:val="001B4813"/>
    <w:rsid w:val="001B48F2"/>
    <w:rsid w:val="001B53BE"/>
    <w:rsid w:val="001B5F3A"/>
    <w:rsid w:val="001B67B8"/>
    <w:rsid w:val="001C0985"/>
    <w:rsid w:val="001C24C0"/>
    <w:rsid w:val="001C3427"/>
    <w:rsid w:val="001C3BD4"/>
    <w:rsid w:val="001C4287"/>
    <w:rsid w:val="001C4711"/>
    <w:rsid w:val="001C59FC"/>
    <w:rsid w:val="001C75F2"/>
    <w:rsid w:val="001D0E65"/>
    <w:rsid w:val="001D224C"/>
    <w:rsid w:val="001D2EAA"/>
    <w:rsid w:val="001D34BF"/>
    <w:rsid w:val="001D3B71"/>
    <w:rsid w:val="001D4053"/>
    <w:rsid w:val="001D51BF"/>
    <w:rsid w:val="001D5561"/>
    <w:rsid w:val="001D5761"/>
    <w:rsid w:val="001D59AA"/>
    <w:rsid w:val="001D7326"/>
    <w:rsid w:val="001E1562"/>
    <w:rsid w:val="001E3E6E"/>
    <w:rsid w:val="001E407B"/>
    <w:rsid w:val="001E4DCC"/>
    <w:rsid w:val="001E56DC"/>
    <w:rsid w:val="001E59EE"/>
    <w:rsid w:val="001E5D73"/>
    <w:rsid w:val="001E63FE"/>
    <w:rsid w:val="001E7B09"/>
    <w:rsid w:val="001F0565"/>
    <w:rsid w:val="001F0578"/>
    <w:rsid w:val="001F1092"/>
    <w:rsid w:val="001F121E"/>
    <w:rsid w:val="001F2B80"/>
    <w:rsid w:val="001F3F3C"/>
    <w:rsid w:val="001F414A"/>
    <w:rsid w:val="001F5E12"/>
    <w:rsid w:val="002002C5"/>
    <w:rsid w:val="00200391"/>
    <w:rsid w:val="00201097"/>
    <w:rsid w:val="00204FAD"/>
    <w:rsid w:val="00205205"/>
    <w:rsid w:val="0020575E"/>
    <w:rsid w:val="002065E9"/>
    <w:rsid w:val="00206F5B"/>
    <w:rsid w:val="00207E83"/>
    <w:rsid w:val="002114B3"/>
    <w:rsid w:val="00211F39"/>
    <w:rsid w:val="00213267"/>
    <w:rsid w:val="00213879"/>
    <w:rsid w:val="00214899"/>
    <w:rsid w:val="00215F01"/>
    <w:rsid w:val="002160EF"/>
    <w:rsid w:val="00216120"/>
    <w:rsid w:val="00216E4E"/>
    <w:rsid w:val="002170E3"/>
    <w:rsid w:val="00217D03"/>
    <w:rsid w:val="0022092A"/>
    <w:rsid w:val="00220A17"/>
    <w:rsid w:val="00221320"/>
    <w:rsid w:val="00221C08"/>
    <w:rsid w:val="00222099"/>
    <w:rsid w:val="002246DA"/>
    <w:rsid w:val="002258CA"/>
    <w:rsid w:val="002274EC"/>
    <w:rsid w:val="00232CCF"/>
    <w:rsid w:val="00232F90"/>
    <w:rsid w:val="002337E2"/>
    <w:rsid w:val="002345C5"/>
    <w:rsid w:val="002346E1"/>
    <w:rsid w:val="0023622C"/>
    <w:rsid w:val="00236B00"/>
    <w:rsid w:val="00237D0E"/>
    <w:rsid w:val="00240663"/>
    <w:rsid w:val="00240E50"/>
    <w:rsid w:val="0024138F"/>
    <w:rsid w:val="0024141E"/>
    <w:rsid w:val="00241703"/>
    <w:rsid w:val="00241B02"/>
    <w:rsid w:val="00243EB9"/>
    <w:rsid w:val="00244716"/>
    <w:rsid w:val="00244D2C"/>
    <w:rsid w:val="00245088"/>
    <w:rsid w:val="00246B34"/>
    <w:rsid w:val="00247469"/>
    <w:rsid w:val="00247540"/>
    <w:rsid w:val="00247F1F"/>
    <w:rsid w:val="0025081E"/>
    <w:rsid w:val="00251849"/>
    <w:rsid w:val="00252810"/>
    <w:rsid w:val="00253A8C"/>
    <w:rsid w:val="002554F8"/>
    <w:rsid w:val="00256766"/>
    <w:rsid w:val="002572EC"/>
    <w:rsid w:val="00257321"/>
    <w:rsid w:val="00260C28"/>
    <w:rsid w:val="00261A5A"/>
    <w:rsid w:val="00261FC8"/>
    <w:rsid w:val="002625C4"/>
    <w:rsid w:val="00262DEA"/>
    <w:rsid w:val="00262EC7"/>
    <w:rsid w:val="00264007"/>
    <w:rsid w:val="00265298"/>
    <w:rsid w:val="00271D78"/>
    <w:rsid w:val="0027316F"/>
    <w:rsid w:val="00273E98"/>
    <w:rsid w:val="00274B45"/>
    <w:rsid w:val="00275B08"/>
    <w:rsid w:val="00276EB7"/>
    <w:rsid w:val="00276F1C"/>
    <w:rsid w:val="00277160"/>
    <w:rsid w:val="0028036F"/>
    <w:rsid w:val="002805A8"/>
    <w:rsid w:val="0028094B"/>
    <w:rsid w:val="0028095C"/>
    <w:rsid w:val="00281617"/>
    <w:rsid w:val="00281D76"/>
    <w:rsid w:val="002825B8"/>
    <w:rsid w:val="002835B0"/>
    <w:rsid w:val="00284C93"/>
    <w:rsid w:val="002851E1"/>
    <w:rsid w:val="00285BC2"/>
    <w:rsid w:val="00285CE8"/>
    <w:rsid w:val="00286617"/>
    <w:rsid w:val="00286D47"/>
    <w:rsid w:val="00286F40"/>
    <w:rsid w:val="00287483"/>
    <w:rsid w:val="00290E5F"/>
    <w:rsid w:val="0029194E"/>
    <w:rsid w:val="00292024"/>
    <w:rsid w:val="0029256E"/>
    <w:rsid w:val="00293EEA"/>
    <w:rsid w:val="002951E8"/>
    <w:rsid w:val="00295686"/>
    <w:rsid w:val="0029717E"/>
    <w:rsid w:val="00297C1C"/>
    <w:rsid w:val="00297F78"/>
    <w:rsid w:val="002A11F1"/>
    <w:rsid w:val="002A26F1"/>
    <w:rsid w:val="002A2CF1"/>
    <w:rsid w:val="002A2F84"/>
    <w:rsid w:val="002A340B"/>
    <w:rsid w:val="002A42DA"/>
    <w:rsid w:val="002A4E3B"/>
    <w:rsid w:val="002A686F"/>
    <w:rsid w:val="002B15D5"/>
    <w:rsid w:val="002B19ED"/>
    <w:rsid w:val="002B1B33"/>
    <w:rsid w:val="002B2C7B"/>
    <w:rsid w:val="002B4376"/>
    <w:rsid w:val="002B6CD4"/>
    <w:rsid w:val="002B6ED0"/>
    <w:rsid w:val="002B6FC1"/>
    <w:rsid w:val="002C007D"/>
    <w:rsid w:val="002C1521"/>
    <w:rsid w:val="002C5C6F"/>
    <w:rsid w:val="002C6C5E"/>
    <w:rsid w:val="002C6E49"/>
    <w:rsid w:val="002C7235"/>
    <w:rsid w:val="002C750B"/>
    <w:rsid w:val="002D0ABE"/>
    <w:rsid w:val="002D25C8"/>
    <w:rsid w:val="002D44BA"/>
    <w:rsid w:val="002D6DA0"/>
    <w:rsid w:val="002E1E3D"/>
    <w:rsid w:val="002E677B"/>
    <w:rsid w:val="002E7924"/>
    <w:rsid w:val="002F255B"/>
    <w:rsid w:val="002F37CA"/>
    <w:rsid w:val="002F3CE0"/>
    <w:rsid w:val="002F4655"/>
    <w:rsid w:val="002F5063"/>
    <w:rsid w:val="002F5E5E"/>
    <w:rsid w:val="002F7AA1"/>
    <w:rsid w:val="00300CA4"/>
    <w:rsid w:val="00301A32"/>
    <w:rsid w:val="003020E8"/>
    <w:rsid w:val="00302264"/>
    <w:rsid w:val="00302A17"/>
    <w:rsid w:val="00303DC6"/>
    <w:rsid w:val="0030520B"/>
    <w:rsid w:val="00306020"/>
    <w:rsid w:val="003068E0"/>
    <w:rsid w:val="00310394"/>
    <w:rsid w:val="00312559"/>
    <w:rsid w:val="00312C94"/>
    <w:rsid w:val="0031602E"/>
    <w:rsid w:val="003166FD"/>
    <w:rsid w:val="00317214"/>
    <w:rsid w:val="00320A0A"/>
    <w:rsid w:val="00320AB1"/>
    <w:rsid w:val="00322B83"/>
    <w:rsid w:val="00323ABF"/>
    <w:rsid w:val="00327655"/>
    <w:rsid w:val="00330298"/>
    <w:rsid w:val="003306CC"/>
    <w:rsid w:val="00330759"/>
    <w:rsid w:val="00330F65"/>
    <w:rsid w:val="00333067"/>
    <w:rsid w:val="00333B04"/>
    <w:rsid w:val="003344A3"/>
    <w:rsid w:val="003346CE"/>
    <w:rsid w:val="003359CB"/>
    <w:rsid w:val="00335ADD"/>
    <w:rsid w:val="00337106"/>
    <w:rsid w:val="00337F74"/>
    <w:rsid w:val="003419FA"/>
    <w:rsid w:val="00343B7E"/>
    <w:rsid w:val="00343FFF"/>
    <w:rsid w:val="003449B4"/>
    <w:rsid w:val="003457CE"/>
    <w:rsid w:val="00346768"/>
    <w:rsid w:val="0034691A"/>
    <w:rsid w:val="00346F21"/>
    <w:rsid w:val="003478A4"/>
    <w:rsid w:val="00347D90"/>
    <w:rsid w:val="00350028"/>
    <w:rsid w:val="00351DFC"/>
    <w:rsid w:val="003520A0"/>
    <w:rsid w:val="00352B38"/>
    <w:rsid w:val="00355063"/>
    <w:rsid w:val="0035773A"/>
    <w:rsid w:val="00357C71"/>
    <w:rsid w:val="0036098B"/>
    <w:rsid w:val="00360E55"/>
    <w:rsid w:val="00362265"/>
    <w:rsid w:val="003623E7"/>
    <w:rsid w:val="00363216"/>
    <w:rsid w:val="0036327F"/>
    <w:rsid w:val="00364B87"/>
    <w:rsid w:val="003650B1"/>
    <w:rsid w:val="00365E88"/>
    <w:rsid w:val="0036680B"/>
    <w:rsid w:val="00367D5B"/>
    <w:rsid w:val="00371691"/>
    <w:rsid w:val="0037359C"/>
    <w:rsid w:val="0037490D"/>
    <w:rsid w:val="003776C7"/>
    <w:rsid w:val="00377814"/>
    <w:rsid w:val="00380340"/>
    <w:rsid w:val="0038076A"/>
    <w:rsid w:val="00380809"/>
    <w:rsid w:val="0038117E"/>
    <w:rsid w:val="00381852"/>
    <w:rsid w:val="00381AFC"/>
    <w:rsid w:val="00382CD8"/>
    <w:rsid w:val="00383D32"/>
    <w:rsid w:val="00383F44"/>
    <w:rsid w:val="00386D17"/>
    <w:rsid w:val="00386D26"/>
    <w:rsid w:val="0039025C"/>
    <w:rsid w:val="00390DCB"/>
    <w:rsid w:val="00394B88"/>
    <w:rsid w:val="003958C2"/>
    <w:rsid w:val="00396F86"/>
    <w:rsid w:val="00397998"/>
    <w:rsid w:val="003A2575"/>
    <w:rsid w:val="003A482E"/>
    <w:rsid w:val="003A59C9"/>
    <w:rsid w:val="003A59D1"/>
    <w:rsid w:val="003A61B2"/>
    <w:rsid w:val="003A6411"/>
    <w:rsid w:val="003A74E7"/>
    <w:rsid w:val="003B1205"/>
    <w:rsid w:val="003B2446"/>
    <w:rsid w:val="003B30A0"/>
    <w:rsid w:val="003B3F7D"/>
    <w:rsid w:val="003B485A"/>
    <w:rsid w:val="003B49EA"/>
    <w:rsid w:val="003B4A48"/>
    <w:rsid w:val="003B68AA"/>
    <w:rsid w:val="003B6C50"/>
    <w:rsid w:val="003B72A7"/>
    <w:rsid w:val="003C0194"/>
    <w:rsid w:val="003C1F77"/>
    <w:rsid w:val="003C21D5"/>
    <w:rsid w:val="003C2B28"/>
    <w:rsid w:val="003C41C8"/>
    <w:rsid w:val="003C4547"/>
    <w:rsid w:val="003C514D"/>
    <w:rsid w:val="003C525B"/>
    <w:rsid w:val="003C6F59"/>
    <w:rsid w:val="003C702D"/>
    <w:rsid w:val="003D03D3"/>
    <w:rsid w:val="003D2A15"/>
    <w:rsid w:val="003D30A9"/>
    <w:rsid w:val="003D6CDC"/>
    <w:rsid w:val="003D7855"/>
    <w:rsid w:val="003E0346"/>
    <w:rsid w:val="003E301D"/>
    <w:rsid w:val="003E458E"/>
    <w:rsid w:val="003E598E"/>
    <w:rsid w:val="003E6438"/>
    <w:rsid w:val="003F01E5"/>
    <w:rsid w:val="003F01EA"/>
    <w:rsid w:val="003F07E6"/>
    <w:rsid w:val="003F0D16"/>
    <w:rsid w:val="003F0EA8"/>
    <w:rsid w:val="003F129D"/>
    <w:rsid w:val="003F18EE"/>
    <w:rsid w:val="003F211B"/>
    <w:rsid w:val="003F36DA"/>
    <w:rsid w:val="003F46C4"/>
    <w:rsid w:val="003F5586"/>
    <w:rsid w:val="004006E5"/>
    <w:rsid w:val="00401EDA"/>
    <w:rsid w:val="004032C3"/>
    <w:rsid w:val="004038D7"/>
    <w:rsid w:val="00404BBB"/>
    <w:rsid w:val="00405831"/>
    <w:rsid w:val="004059FD"/>
    <w:rsid w:val="00405BA7"/>
    <w:rsid w:val="004103EC"/>
    <w:rsid w:val="004109E4"/>
    <w:rsid w:val="004128C2"/>
    <w:rsid w:val="00412F82"/>
    <w:rsid w:val="0041340A"/>
    <w:rsid w:val="00413A3C"/>
    <w:rsid w:val="00413B15"/>
    <w:rsid w:val="00413B71"/>
    <w:rsid w:val="00413CBF"/>
    <w:rsid w:val="00414A34"/>
    <w:rsid w:val="00414CC9"/>
    <w:rsid w:val="0042094D"/>
    <w:rsid w:val="00421360"/>
    <w:rsid w:val="00421C7A"/>
    <w:rsid w:val="004222D7"/>
    <w:rsid w:val="00423542"/>
    <w:rsid w:val="0042382C"/>
    <w:rsid w:val="00423B83"/>
    <w:rsid w:val="00424048"/>
    <w:rsid w:val="004241E1"/>
    <w:rsid w:val="00424FB5"/>
    <w:rsid w:val="004253F0"/>
    <w:rsid w:val="00425F8F"/>
    <w:rsid w:val="00426A5E"/>
    <w:rsid w:val="004302EF"/>
    <w:rsid w:val="00430336"/>
    <w:rsid w:val="0043338F"/>
    <w:rsid w:val="004353AD"/>
    <w:rsid w:val="0043703D"/>
    <w:rsid w:val="00440BA6"/>
    <w:rsid w:val="00440E3E"/>
    <w:rsid w:val="004434F1"/>
    <w:rsid w:val="0044383C"/>
    <w:rsid w:val="004444C0"/>
    <w:rsid w:val="0044491C"/>
    <w:rsid w:val="0044596E"/>
    <w:rsid w:val="004474B1"/>
    <w:rsid w:val="004474DD"/>
    <w:rsid w:val="00447976"/>
    <w:rsid w:val="00447BB9"/>
    <w:rsid w:val="00450167"/>
    <w:rsid w:val="00452112"/>
    <w:rsid w:val="00453AD5"/>
    <w:rsid w:val="00453C5B"/>
    <w:rsid w:val="00453E54"/>
    <w:rsid w:val="00454DFC"/>
    <w:rsid w:val="0045592C"/>
    <w:rsid w:val="00455D48"/>
    <w:rsid w:val="004562F2"/>
    <w:rsid w:val="0045740D"/>
    <w:rsid w:val="00457E66"/>
    <w:rsid w:val="00460711"/>
    <w:rsid w:val="004608D7"/>
    <w:rsid w:val="00460932"/>
    <w:rsid w:val="00463A2A"/>
    <w:rsid w:val="0046417E"/>
    <w:rsid w:val="00464A5B"/>
    <w:rsid w:val="00464BAE"/>
    <w:rsid w:val="004675F1"/>
    <w:rsid w:val="00471650"/>
    <w:rsid w:val="004717D1"/>
    <w:rsid w:val="00472917"/>
    <w:rsid w:val="0047333A"/>
    <w:rsid w:val="004743F4"/>
    <w:rsid w:val="00475911"/>
    <w:rsid w:val="00475C25"/>
    <w:rsid w:val="00480E68"/>
    <w:rsid w:val="004818C2"/>
    <w:rsid w:val="00481C07"/>
    <w:rsid w:val="00482C21"/>
    <w:rsid w:val="004835A1"/>
    <w:rsid w:val="00485F8C"/>
    <w:rsid w:val="00486132"/>
    <w:rsid w:val="00486212"/>
    <w:rsid w:val="0049080D"/>
    <w:rsid w:val="00490E99"/>
    <w:rsid w:val="00495236"/>
    <w:rsid w:val="0049595D"/>
    <w:rsid w:val="004974E7"/>
    <w:rsid w:val="0049756F"/>
    <w:rsid w:val="004A16BC"/>
    <w:rsid w:val="004A1990"/>
    <w:rsid w:val="004A1F10"/>
    <w:rsid w:val="004A27E3"/>
    <w:rsid w:val="004A2965"/>
    <w:rsid w:val="004A37F2"/>
    <w:rsid w:val="004A3EEC"/>
    <w:rsid w:val="004A470B"/>
    <w:rsid w:val="004A5111"/>
    <w:rsid w:val="004A68B2"/>
    <w:rsid w:val="004B4661"/>
    <w:rsid w:val="004B4A5C"/>
    <w:rsid w:val="004B7CB8"/>
    <w:rsid w:val="004C07F7"/>
    <w:rsid w:val="004C0A9C"/>
    <w:rsid w:val="004C2DAE"/>
    <w:rsid w:val="004C7E66"/>
    <w:rsid w:val="004D0B77"/>
    <w:rsid w:val="004D0BBC"/>
    <w:rsid w:val="004D2053"/>
    <w:rsid w:val="004D44B4"/>
    <w:rsid w:val="004D518C"/>
    <w:rsid w:val="004D51A5"/>
    <w:rsid w:val="004D5CC8"/>
    <w:rsid w:val="004D60CD"/>
    <w:rsid w:val="004D69B5"/>
    <w:rsid w:val="004E07BE"/>
    <w:rsid w:val="004E2FF6"/>
    <w:rsid w:val="004E58F9"/>
    <w:rsid w:val="004E70D4"/>
    <w:rsid w:val="004E7A9F"/>
    <w:rsid w:val="004E7F99"/>
    <w:rsid w:val="004F01A4"/>
    <w:rsid w:val="004F0625"/>
    <w:rsid w:val="004F0AB5"/>
    <w:rsid w:val="004F2D9F"/>
    <w:rsid w:val="004F355E"/>
    <w:rsid w:val="004F47AC"/>
    <w:rsid w:val="004F4FCA"/>
    <w:rsid w:val="004F5A08"/>
    <w:rsid w:val="004F6AF8"/>
    <w:rsid w:val="00500A2E"/>
    <w:rsid w:val="00501AE4"/>
    <w:rsid w:val="00503421"/>
    <w:rsid w:val="005039E7"/>
    <w:rsid w:val="00503B94"/>
    <w:rsid w:val="005043ED"/>
    <w:rsid w:val="00505477"/>
    <w:rsid w:val="0050588D"/>
    <w:rsid w:val="00507BB6"/>
    <w:rsid w:val="00512A04"/>
    <w:rsid w:val="005130C5"/>
    <w:rsid w:val="0051367B"/>
    <w:rsid w:val="00514272"/>
    <w:rsid w:val="00515225"/>
    <w:rsid w:val="005160F4"/>
    <w:rsid w:val="00516ACF"/>
    <w:rsid w:val="0052003E"/>
    <w:rsid w:val="00523894"/>
    <w:rsid w:val="00523A67"/>
    <w:rsid w:val="005245D0"/>
    <w:rsid w:val="005248D8"/>
    <w:rsid w:val="00526EDF"/>
    <w:rsid w:val="00527E8A"/>
    <w:rsid w:val="00527F15"/>
    <w:rsid w:val="00530449"/>
    <w:rsid w:val="00531ECD"/>
    <w:rsid w:val="00532B60"/>
    <w:rsid w:val="00533BEE"/>
    <w:rsid w:val="00533C1D"/>
    <w:rsid w:val="00534B3E"/>
    <w:rsid w:val="00535B7E"/>
    <w:rsid w:val="00537062"/>
    <w:rsid w:val="0053706C"/>
    <w:rsid w:val="00537208"/>
    <w:rsid w:val="00537E01"/>
    <w:rsid w:val="0054173D"/>
    <w:rsid w:val="005427A2"/>
    <w:rsid w:val="00543B48"/>
    <w:rsid w:val="00543F5D"/>
    <w:rsid w:val="00544AE3"/>
    <w:rsid w:val="005476F8"/>
    <w:rsid w:val="00547E4C"/>
    <w:rsid w:val="0055418B"/>
    <w:rsid w:val="00554453"/>
    <w:rsid w:val="00554614"/>
    <w:rsid w:val="005549E8"/>
    <w:rsid w:val="00554B2A"/>
    <w:rsid w:val="00557027"/>
    <w:rsid w:val="00561873"/>
    <w:rsid w:val="00561A67"/>
    <w:rsid w:val="00561CE7"/>
    <w:rsid w:val="005626D0"/>
    <w:rsid w:val="00563E6E"/>
    <w:rsid w:val="005647FF"/>
    <w:rsid w:val="00565989"/>
    <w:rsid w:val="005668BB"/>
    <w:rsid w:val="0056784A"/>
    <w:rsid w:val="00570EC6"/>
    <w:rsid w:val="00571AEF"/>
    <w:rsid w:val="00571F41"/>
    <w:rsid w:val="005725D2"/>
    <w:rsid w:val="00573250"/>
    <w:rsid w:val="00573A6B"/>
    <w:rsid w:val="00574888"/>
    <w:rsid w:val="00575D4B"/>
    <w:rsid w:val="0058028A"/>
    <w:rsid w:val="00580D31"/>
    <w:rsid w:val="00581918"/>
    <w:rsid w:val="005830EB"/>
    <w:rsid w:val="00585D48"/>
    <w:rsid w:val="00585D7C"/>
    <w:rsid w:val="00585F87"/>
    <w:rsid w:val="00590BD1"/>
    <w:rsid w:val="00592B7E"/>
    <w:rsid w:val="00592C70"/>
    <w:rsid w:val="00592DBB"/>
    <w:rsid w:val="00592E95"/>
    <w:rsid w:val="0059448F"/>
    <w:rsid w:val="00597A3A"/>
    <w:rsid w:val="00597FBE"/>
    <w:rsid w:val="005A0700"/>
    <w:rsid w:val="005A0F05"/>
    <w:rsid w:val="005A242F"/>
    <w:rsid w:val="005A257E"/>
    <w:rsid w:val="005A3474"/>
    <w:rsid w:val="005A3EC9"/>
    <w:rsid w:val="005A4C28"/>
    <w:rsid w:val="005A597D"/>
    <w:rsid w:val="005B207D"/>
    <w:rsid w:val="005B46F9"/>
    <w:rsid w:val="005B4819"/>
    <w:rsid w:val="005B4B6A"/>
    <w:rsid w:val="005B6821"/>
    <w:rsid w:val="005B6C8C"/>
    <w:rsid w:val="005B7039"/>
    <w:rsid w:val="005C0187"/>
    <w:rsid w:val="005C06B8"/>
    <w:rsid w:val="005C1D3A"/>
    <w:rsid w:val="005C4234"/>
    <w:rsid w:val="005C52CC"/>
    <w:rsid w:val="005C6761"/>
    <w:rsid w:val="005C68E8"/>
    <w:rsid w:val="005C6E41"/>
    <w:rsid w:val="005D0225"/>
    <w:rsid w:val="005D0499"/>
    <w:rsid w:val="005D14C0"/>
    <w:rsid w:val="005D1C53"/>
    <w:rsid w:val="005D2571"/>
    <w:rsid w:val="005D2C41"/>
    <w:rsid w:val="005D398A"/>
    <w:rsid w:val="005D3E1D"/>
    <w:rsid w:val="005D576A"/>
    <w:rsid w:val="005D7CAB"/>
    <w:rsid w:val="005E01E8"/>
    <w:rsid w:val="005E11F1"/>
    <w:rsid w:val="005E11F8"/>
    <w:rsid w:val="005E1607"/>
    <w:rsid w:val="005E20A2"/>
    <w:rsid w:val="005E2F79"/>
    <w:rsid w:val="005E38A2"/>
    <w:rsid w:val="005E7B35"/>
    <w:rsid w:val="005F0E19"/>
    <w:rsid w:val="005F0FD4"/>
    <w:rsid w:val="005F1176"/>
    <w:rsid w:val="005F2220"/>
    <w:rsid w:val="005F52C2"/>
    <w:rsid w:val="005F67FB"/>
    <w:rsid w:val="005F7984"/>
    <w:rsid w:val="006021FC"/>
    <w:rsid w:val="00605BAF"/>
    <w:rsid w:val="0060684D"/>
    <w:rsid w:val="006076F6"/>
    <w:rsid w:val="00611E85"/>
    <w:rsid w:val="00612590"/>
    <w:rsid w:val="00616F9D"/>
    <w:rsid w:val="00617E1B"/>
    <w:rsid w:val="0062014F"/>
    <w:rsid w:val="00620332"/>
    <w:rsid w:val="00621204"/>
    <w:rsid w:val="00623650"/>
    <w:rsid w:val="006252A5"/>
    <w:rsid w:val="00625C4C"/>
    <w:rsid w:val="0062706F"/>
    <w:rsid w:val="00627AFE"/>
    <w:rsid w:val="00627FCD"/>
    <w:rsid w:val="006314B9"/>
    <w:rsid w:val="00632CBD"/>
    <w:rsid w:val="00634908"/>
    <w:rsid w:val="00636699"/>
    <w:rsid w:val="00637EEA"/>
    <w:rsid w:val="00642A27"/>
    <w:rsid w:val="00644492"/>
    <w:rsid w:val="00646D8B"/>
    <w:rsid w:val="00647BB1"/>
    <w:rsid w:val="00650300"/>
    <w:rsid w:val="00650C0F"/>
    <w:rsid w:val="00651A0D"/>
    <w:rsid w:val="00653CF0"/>
    <w:rsid w:val="00654268"/>
    <w:rsid w:val="006544F1"/>
    <w:rsid w:val="006551BB"/>
    <w:rsid w:val="006553FD"/>
    <w:rsid w:val="0065752C"/>
    <w:rsid w:val="0066128C"/>
    <w:rsid w:val="006626CC"/>
    <w:rsid w:val="00662A4D"/>
    <w:rsid w:val="00662C14"/>
    <w:rsid w:val="00663588"/>
    <w:rsid w:val="00665BF4"/>
    <w:rsid w:val="00665DEE"/>
    <w:rsid w:val="00666123"/>
    <w:rsid w:val="006678B1"/>
    <w:rsid w:val="00667BA0"/>
    <w:rsid w:val="00670633"/>
    <w:rsid w:val="00672033"/>
    <w:rsid w:val="00672F18"/>
    <w:rsid w:val="00673A44"/>
    <w:rsid w:val="006742D2"/>
    <w:rsid w:val="00674656"/>
    <w:rsid w:val="006749A3"/>
    <w:rsid w:val="00674E36"/>
    <w:rsid w:val="0067513D"/>
    <w:rsid w:val="006756F9"/>
    <w:rsid w:val="006764FC"/>
    <w:rsid w:val="006768DE"/>
    <w:rsid w:val="00677740"/>
    <w:rsid w:val="0068047F"/>
    <w:rsid w:val="00682A06"/>
    <w:rsid w:val="00682EAC"/>
    <w:rsid w:val="00683238"/>
    <w:rsid w:val="00684B62"/>
    <w:rsid w:val="006858B3"/>
    <w:rsid w:val="00685DC1"/>
    <w:rsid w:val="00687256"/>
    <w:rsid w:val="00690197"/>
    <w:rsid w:val="00691472"/>
    <w:rsid w:val="00691A12"/>
    <w:rsid w:val="00692DAF"/>
    <w:rsid w:val="0069375A"/>
    <w:rsid w:val="00694294"/>
    <w:rsid w:val="006945F8"/>
    <w:rsid w:val="0069606A"/>
    <w:rsid w:val="006A04BA"/>
    <w:rsid w:val="006A2498"/>
    <w:rsid w:val="006A4211"/>
    <w:rsid w:val="006A4889"/>
    <w:rsid w:val="006A609B"/>
    <w:rsid w:val="006A642D"/>
    <w:rsid w:val="006A7CF3"/>
    <w:rsid w:val="006B0551"/>
    <w:rsid w:val="006B0B8A"/>
    <w:rsid w:val="006B2EE1"/>
    <w:rsid w:val="006B7259"/>
    <w:rsid w:val="006C02AE"/>
    <w:rsid w:val="006C098C"/>
    <w:rsid w:val="006C1A71"/>
    <w:rsid w:val="006C1C27"/>
    <w:rsid w:val="006C20E4"/>
    <w:rsid w:val="006C292A"/>
    <w:rsid w:val="006C3564"/>
    <w:rsid w:val="006C3565"/>
    <w:rsid w:val="006C3C44"/>
    <w:rsid w:val="006C3E0D"/>
    <w:rsid w:val="006C4611"/>
    <w:rsid w:val="006C5A7C"/>
    <w:rsid w:val="006C63C5"/>
    <w:rsid w:val="006D02EF"/>
    <w:rsid w:val="006D1350"/>
    <w:rsid w:val="006D2939"/>
    <w:rsid w:val="006D29D7"/>
    <w:rsid w:val="006D3757"/>
    <w:rsid w:val="006D38DA"/>
    <w:rsid w:val="006D6DA9"/>
    <w:rsid w:val="006D7DA8"/>
    <w:rsid w:val="006E11BD"/>
    <w:rsid w:val="006E2B4A"/>
    <w:rsid w:val="006E359C"/>
    <w:rsid w:val="006E3FE8"/>
    <w:rsid w:val="006E5B68"/>
    <w:rsid w:val="006E625B"/>
    <w:rsid w:val="006E66A5"/>
    <w:rsid w:val="006E672D"/>
    <w:rsid w:val="006F00CB"/>
    <w:rsid w:val="006F3362"/>
    <w:rsid w:val="006F40E8"/>
    <w:rsid w:val="006F41D9"/>
    <w:rsid w:val="006F4654"/>
    <w:rsid w:val="006F605E"/>
    <w:rsid w:val="006F6341"/>
    <w:rsid w:val="007005D1"/>
    <w:rsid w:val="007008CA"/>
    <w:rsid w:val="00700DBB"/>
    <w:rsid w:val="007023F5"/>
    <w:rsid w:val="00703DAD"/>
    <w:rsid w:val="00704A67"/>
    <w:rsid w:val="007060F0"/>
    <w:rsid w:val="00707D47"/>
    <w:rsid w:val="00710828"/>
    <w:rsid w:val="007109EA"/>
    <w:rsid w:val="00710DB7"/>
    <w:rsid w:val="007111A9"/>
    <w:rsid w:val="00712E6D"/>
    <w:rsid w:val="007133D2"/>
    <w:rsid w:val="007136E0"/>
    <w:rsid w:val="00715B23"/>
    <w:rsid w:val="00716E94"/>
    <w:rsid w:val="00716FB5"/>
    <w:rsid w:val="0071726D"/>
    <w:rsid w:val="00720283"/>
    <w:rsid w:val="007203E4"/>
    <w:rsid w:val="0072155C"/>
    <w:rsid w:val="0072196F"/>
    <w:rsid w:val="00722120"/>
    <w:rsid w:val="00724B69"/>
    <w:rsid w:val="00724D43"/>
    <w:rsid w:val="00726BA8"/>
    <w:rsid w:val="00726FCE"/>
    <w:rsid w:val="007305A8"/>
    <w:rsid w:val="007317DD"/>
    <w:rsid w:val="00732EF6"/>
    <w:rsid w:val="0073309A"/>
    <w:rsid w:val="00733746"/>
    <w:rsid w:val="00733B71"/>
    <w:rsid w:val="007357DC"/>
    <w:rsid w:val="007417EF"/>
    <w:rsid w:val="0074240E"/>
    <w:rsid w:val="00742A46"/>
    <w:rsid w:val="00742E9C"/>
    <w:rsid w:val="00743FD7"/>
    <w:rsid w:val="00745336"/>
    <w:rsid w:val="007468FE"/>
    <w:rsid w:val="00746A72"/>
    <w:rsid w:val="00747C67"/>
    <w:rsid w:val="007509EE"/>
    <w:rsid w:val="00750AE8"/>
    <w:rsid w:val="00750EBA"/>
    <w:rsid w:val="007519DF"/>
    <w:rsid w:val="007527DA"/>
    <w:rsid w:val="007533D7"/>
    <w:rsid w:val="00753A54"/>
    <w:rsid w:val="007545ED"/>
    <w:rsid w:val="00754989"/>
    <w:rsid w:val="007554FA"/>
    <w:rsid w:val="00755E11"/>
    <w:rsid w:val="00755EB2"/>
    <w:rsid w:val="00760BB8"/>
    <w:rsid w:val="007629B4"/>
    <w:rsid w:val="00766248"/>
    <w:rsid w:val="007664F4"/>
    <w:rsid w:val="00767896"/>
    <w:rsid w:val="007700E5"/>
    <w:rsid w:val="00770A17"/>
    <w:rsid w:val="007729BC"/>
    <w:rsid w:val="0077365C"/>
    <w:rsid w:val="0077508A"/>
    <w:rsid w:val="007757B8"/>
    <w:rsid w:val="00777701"/>
    <w:rsid w:val="00777DC9"/>
    <w:rsid w:val="0078030E"/>
    <w:rsid w:val="007806BD"/>
    <w:rsid w:val="00780EC3"/>
    <w:rsid w:val="0078138F"/>
    <w:rsid w:val="00781CCA"/>
    <w:rsid w:val="00781CCC"/>
    <w:rsid w:val="00781DED"/>
    <w:rsid w:val="00783FE1"/>
    <w:rsid w:val="00785054"/>
    <w:rsid w:val="0078515D"/>
    <w:rsid w:val="007870A4"/>
    <w:rsid w:val="00790677"/>
    <w:rsid w:val="00791E36"/>
    <w:rsid w:val="00791F2A"/>
    <w:rsid w:val="007930A6"/>
    <w:rsid w:val="00793FB6"/>
    <w:rsid w:val="00794567"/>
    <w:rsid w:val="00796C08"/>
    <w:rsid w:val="00796FEC"/>
    <w:rsid w:val="0079707E"/>
    <w:rsid w:val="007974AC"/>
    <w:rsid w:val="007A01B9"/>
    <w:rsid w:val="007A05AF"/>
    <w:rsid w:val="007A1116"/>
    <w:rsid w:val="007A314E"/>
    <w:rsid w:val="007A3986"/>
    <w:rsid w:val="007A4212"/>
    <w:rsid w:val="007A439E"/>
    <w:rsid w:val="007A46A0"/>
    <w:rsid w:val="007A7C2E"/>
    <w:rsid w:val="007B0AD4"/>
    <w:rsid w:val="007B1325"/>
    <w:rsid w:val="007B217E"/>
    <w:rsid w:val="007B3166"/>
    <w:rsid w:val="007B4054"/>
    <w:rsid w:val="007B5232"/>
    <w:rsid w:val="007B5E22"/>
    <w:rsid w:val="007B6F2D"/>
    <w:rsid w:val="007B73F0"/>
    <w:rsid w:val="007B761F"/>
    <w:rsid w:val="007B78AB"/>
    <w:rsid w:val="007B7E97"/>
    <w:rsid w:val="007C0C2F"/>
    <w:rsid w:val="007C101B"/>
    <w:rsid w:val="007C1525"/>
    <w:rsid w:val="007C2F92"/>
    <w:rsid w:val="007C64B1"/>
    <w:rsid w:val="007C7EF2"/>
    <w:rsid w:val="007D125F"/>
    <w:rsid w:val="007D12A7"/>
    <w:rsid w:val="007D1824"/>
    <w:rsid w:val="007D2073"/>
    <w:rsid w:val="007D22D9"/>
    <w:rsid w:val="007D246C"/>
    <w:rsid w:val="007D3BCA"/>
    <w:rsid w:val="007D3F46"/>
    <w:rsid w:val="007D4812"/>
    <w:rsid w:val="007D788D"/>
    <w:rsid w:val="007D7C4C"/>
    <w:rsid w:val="007E185F"/>
    <w:rsid w:val="007E29B9"/>
    <w:rsid w:val="007E2E64"/>
    <w:rsid w:val="007E3ECB"/>
    <w:rsid w:val="007F07BD"/>
    <w:rsid w:val="007F1CC0"/>
    <w:rsid w:val="007F1FE4"/>
    <w:rsid w:val="007F2C85"/>
    <w:rsid w:val="007F429C"/>
    <w:rsid w:val="007F4CD3"/>
    <w:rsid w:val="007F53DC"/>
    <w:rsid w:val="007F5924"/>
    <w:rsid w:val="007F5B9B"/>
    <w:rsid w:val="007F6292"/>
    <w:rsid w:val="007F7380"/>
    <w:rsid w:val="007F753B"/>
    <w:rsid w:val="007F7AE7"/>
    <w:rsid w:val="007F7FD4"/>
    <w:rsid w:val="008000C7"/>
    <w:rsid w:val="00800705"/>
    <w:rsid w:val="0080119E"/>
    <w:rsid w:val="00803138"/>
    <w:rsid w:val="0080416A"/>
    <w:rsid w:val="0080447B"/>
    <w:rsid w:val="0080478E"/>
    <w:rsid w:val="00805D3F"/>
    <w:rsid w:val="00805E72"/>
    <w:rsid w:val="008066B2"/>
    <w:rsid w:val="00806EAF"/>
    <w:rsid w:val="008079E3"/>
    <w:rsid w:val="008132CD"/>
    <w:rsid w:val="00814E17"/>
    <w:rsid w:val="00816AC7"/>
    <w:rsid w:val="00816D95"/>
    <w:rsid w:val="00820604"/>
    <w:rsid w:val="00822605"/>
    <w:rsid w:val="00822F65"/>
    <w:rsid w:val="00823C08"/>
    <w:rsid w:val="00825C1D"/>
    <w:rsid w:val="008268A0"/>
    <w:rsid w:val="00826D4A"/>
    <w:rsid w:val="00831767"/>
    <w:rsid w:val="00831EF4"/>
    <w:rsid w:val="0083287B"/>
    <w:rsid w:val="00832AF0"/>
    <w:rsid w:val="00833AED"/>
    <w:rsid w:val="00840804"/>
    <w:rsid w:val="008416C4"/>
    <w:rsid w:val="008417F0"/>
    <w:rsid w:val="008419E4"/>
    <w:rsid w:val="00841C83"/>
    <w:rsid w:val="008432C9"/>
    <w:rsid w:val="0084381B"/>
    <w:rsid w:val="00843F4C"/>
    <w:rsid w:val="00843F51"/>
    <w:rsid w:val="00845F7B"/>
    <w:rsid w:val="008519D4"/>
    <w:rsid w:val="00853900"/>
    <w:rsid w:val="008546BB"/>
    <w:rsid w:val="008555DA"/>
    <w:rsid w:val="008561D4"/>
    <w:rsid w:val="008561D6"/>
    <w:rsid w:val="00856FED"/>
    <w:rsid w:val="00860F0F"/>
    <w:rsid w:val="00861857"/>
    <w:rsid w:val="008629F4"/>
    <w:rsid w:val="0086794D"/>
    <w:rsid w:val="008700F3"/>
    <w:rsid w:val="00870501"/>
    <w:rsid w:val="0087126E"/>
    <w:rsid w:val="008725F8"/>
    <w:rsid w:val="00877220"/>
    <w:rsid w:val="008815E1"/>
    <w:rsid w:val="00881EC8"/>
    <w:rsid w:val="00882082"/>
    <w:rsid w:val="00882236"/>
    <w:rsid w:val="008834C9"/>
    <w:rsid w:val="00883511"/>
    <w:rsid w:val="00884455"/>
    <w:rsid w:val="00885643"/>
    <w:rsid w:val="00886A6F"/>
    <w:rsid w:val="008901B8"/>
    <w:rsid w:val="00891110"/>
    <w:rsid w:val="00891553"/>
    <w:rsid w:val="008924F8"/>
    <w:rsid w:val="00895C93"/>
    <w:rsid w:val="00896622"/>
    <w:rsid w:val="00896866"/>
    <w:rsid w:val="008968CA"/>
    <w:rsid w:val="00896ADD"/>
    <w:rsid w:val="0089700C"/>
    <w:rsid w:val="008A109B"/>
    <w:rsid w:val="008A1B6E"/>
    <w:rsid w:val="008A2169"/>
    <w:rsid w:val="008A269B"/>
    <w:rsid w:val="008A2AF1"/>
    <w:rsid w:val="008A41A5"/>
    <w:rsid w:val="008A5729"/>
    <w:rsid w:val="008A6362"/>
    <w:rsid w:val="008A63EA"/>
    <w:rsid w:val="008A76D9"/>
    <w:rsid w:val="008A7819"/>
    <w:rsid w:val="008B1DE1"/>
    <w:rsid w:val="008B23F8"/>
    <w:rsid w:val="008B354F"/>
    <w:rsid w:val="008B4E64"/>
    <w:rsid w:val="008B63C6"/>
    <w:rsid w:val="008B6A26"/>
    <w:rsid w:val="008C02F3"/>
    <w:rsid w:val="008C083F"/>
    <w:rsid w:val="008C0B6E"/>
    <w:rsid w:val="008C181D"/>
    <w:rsid w:val="008C34C4"/>
    <w:rsid w:val="008C3A01"/>
    <w:rsid w:val="008C41EA"/>
    <w:rsid w:val="008C4A53"/>
    <w:rsid w:val="008C4F76"/>
    <w:rsid w:val="008C564F"/>
    <w:rsid w:val="008C62BF"/>
    <w:rsid w:val="008D01F4"/>
    <w:rsid w:val="008D02D8"/>
    <w:rsid w:val="008D13A7"/>
    <w:rsid w:val="008D2A29"/>
    <w:rsid w:val="008D4B0A"/>
    <w:rsid w:val="008D4D47"/>
    <w:rsid w:val="008D5C04"/>
    <w:rsid w:val="008D5E7C"/>
    <w:rsid w:val="008D6485"/>
    <w:rsid w:val="008D64A5"/>
    <w:rsid w:val="008D6546"/>
    <w:rsid w:val="008D7BEE"/>
    <w:rsid w:val="008E3B04"/>
    <w:rsid w:val="008E4549"/>
    <w:rsid w:val="008E6CCD"/>
    <w:rsid w:val="008F0EE6"/>
    <w:rsid w:val="008F0F01"/>
    <w:rsid w:val="008F10D7"/>
    <w:rsid w:val="008F1DAC"/>
    <w:rsid w:val="008F20CF"/>
    <w:rsid w:val="008F310A"/>
    <w:rsid w:val="008F3D22"/>
    <w:rsid w:val="008F4473"/>
    <w:rsid w:val="008F4740"/>
    <w:rsid w:val="008F5755"/>
    <w:rsid w:val="008F5B3F"/>
    <w:rsid w:val="008F5C4D"/>
    <w:rsid w:val="008F6EB1"/>
    <w:rsid w:val="00900CB8"/>
    <w:rsid w:val="00900E0D"/>
    <w:rsid w:val="009033DB"/>
    <w:rsid w:val="00904652"/>
    <w:rsid w:val="00905D10"/>
    <w:rsid w:val="00906123"/>
    <w:rsid w:val="00906A84"/>
    <w:rsid w:val="00906AB7"/>
    <w:rsid w:val="0091065D"/>
    <w:rsid w:val="00911804"/>
    <w:rsid w:val="009122FB"/>
    <w:rsid w:val="00912B6E"/>
    <w:rsid w:val="00913F13"/>
    <w:rsid w:val="00913F15"/>
    <w:rsid w:val="009141BA"/>
    <w:rsid w:val="00914468"/>
    <w:rsid w:val="00916626"/>
    <w:rsid w:val="00916C88"/>
    <w:rsid w:val="0091722C"/>
    <w:rsid w:val="009203A4"/>
    <w:rsid w:val="00920491"/>
    <w:rsid w:val="00920B47"/>
    <w:rsid w:val="00920BBB"/>
    <w:rsid w:val="009219A4"/>
    <w:rsid w:val="00924491"/>
    <w:rsid w:val="009259CA"/>
    <w:rsid w:val="009260BC"/>
    <w:rsid w:val="00926DD3"/>
    <w:rsid w:val="00926ED0"/>
    <w:rsid w:val="0092791E"/>
    <w:rsid w:val="009308BB"/>
    <w:rsid w:val="009325EB"/>
    <w:rsid w:val="0093371C"/>
    <w:rsid w:val="00933A32"/>
    <w:rsid w:val="00934A54"/>
    <w:rsid w:val="00936288"/>
    <w:rsid w:val="00936857"/>
    <w:rsid w:val="00945398"/>
    <w:rsid w:val="00945AB3"/>
    <w:rsid w:val="00950DE2"/>
    <w:rsid w:val="00951EED"/>
    <w:rsid w:val="00952257"/>
    <w:rsid w:val="009522E3"/>
    <w:rsid w:val="009526BB"/>
    <w:rsid w:val="0095446A"/>
    <w:rsid w:val="00955079"/>
    <w:rsid w:val="0095538B"/>
    <w:rsid w:val="00956449"/>
    <w:rsid w:val="00960E76"/>
    <w:rsid w:val="009613E2"/>
    <w:rsid w:val="009625F2"/>
    <w:rsid w:val="00963CCF"/>
    <w:rsid w:val="00963F14"/>
    <w:rsid w:val="009655C5"/>
    <w:rsid w:val="0096564B"/>
    <w:rsid w:val="009714DB"/>
    <w:rsid w:val="0097172D"/>
    <w:rsid w:val="00971B6E"/>
    <w:rsid w:val="009745CA"/>
    <w:rsid w:val="00974A2C"/>
    <w:rsid w:val="00975954"/>
    <w:rsid w:val="00976099"/>
    <w:rsid w:val="00977919"/>
    <w:rsid w:val="00980B29"/>
    <w:rsid w:val="00981531"/>
    <w:rsid w:val="009847D3"/>
    <w:rsid w:val="009848FE"/>
    <w:rsid w:val="00985108"/>
    <w:rsid w:val="00985EC7"/>
    <w:rsid w:val="00986379"/>
    <w:rsid w:val="009875E4"/>
    <w:rsid w:val="00987F99"/>
    <w:rsid w:val="00992FC1"/>
    <w:rsid w:val="00993748"/>
    <w:rsid w:val="0099416F"/>
    <w:rsid w:val="0099465B"/>
    <w:rsid w:val="009947A1"/>
    <w:rsid w:val="00995362"/>
    <w:rsid w:val="00996A87"/>
    <w:rsid w:val="00997ADF"/>
    <w:rsid w:val="009A02B4"/>
    <w:rsid w:val="009A2120"/>
    <w:rsid w:val="009A31C6"/>
    <w:rsid w:val="009A47A9"/>
    <w:rsid w:val="009A6366"/>
    <w:rsid w:val="009A709E"/>
    <w:rsid w:val="009A70C6"/>
    <w:rsid w:val="009A75EC"/>
    <w:rsid w:val="009A763B"/>
    <w:rsid w:val="009A7964"/>
    <w:rsid w:val="009B0B21"/>
    <w:rsid w:val="009B0C57"/>
    <w:rsid w:val="009B0F24"/>
    <w:rsid w:val="009B12CC"/>
    <w:rsid w:val="009B1B1D"/>
    <w:rsid w:val="009B438F"/>
    <w:rsid w:val="009B5ACC"/>
    <w:rsid w:val="009B6211"/>
    <w:rsid w:val="009B7936"/>
    <w:rsid w:val="009C02E8"/>
    <w:rsid w:val="009C2812"/>
    <w:rsid w:val="009C2872"/>
    <w:rsid w:val="009C4A7D"/>
    <w:rsid w:val="009C5003"/>
    <w:rsid w:val="009C52F6"/>
    <w:rsid w:val="009C6622"/>
    <w:rsid w:val="009D07EF"/>
    <w:rsid w:val="009D1225"/>
    <w:rsid w:val="009D209B"/>
    <w:rsid w:val="009D22FD"/>
    <w:rsid w:val="009D2342"/>
    <w:rsid w:val="009D298C"/>
    <w:rsid w:val="009D29DE"/>
    <w:rsid w:val="009D3B3C"/>
    <w:rsid w:val="009D419C"/>
    <w:rsid w:val="009D452D"/>
    <w:rsid w:val="009D54B9"/>
    <w:rsid w:val="009D5A5C"/>
    <w:rsid w:val="009D61DB"/>
    <w:rsid w:val="009D679D"/>
    <w:rsid w:val="009D782A"/>
    <w:rsid w:val="009E0107"/>
    <w:rsid w:val="009E41E0"/>
    <w:rsid w:val="009E45F9"/>
    <w:rsid w:val="009E4656"/>
    <w:rsid w:val="009E4932"/>
    <w:rsid w:val="009E4E0C"/>
    <w:rsid w:val="009E5AF6"/>
    <w:rsid w:val="009E5E7C"/>
    <w:rsid w:val="009E5F74"/>
    <w:rsid w:val="009E6EDB"/>
    <w:rsid w:val="009E7A08"/>
    <w:rsid w:val="009F0FCE"/>
    <w:rsid w:val="009F1FF7"/>
    <w:rsid w:val="009F39CE"/>
    <w:rsid w:val="009F41D7"/>
    <w:rsid w:val="009F5668"/>
    <w:rsid w:val="00A025DC"/>
    <w:rsid w:val="00A02B1F"/>
    <w:rsid w:val="00A03069"/>
    <w:rsid w:val="00A03568"/>
    <w:rsid w:val="00A03A25"/>
    <w:rsid w:val="00A04B86"/>
    <w:rsid w:val="00A0757F"/>
    <w:rsid w:val="00A07C40"/>
    <w:rsid w:val="00A106C4"/>
    <w:rsid w:val="00A10FF1"/>
    <w:rsid w:val="00A110D0"/>
    <w:rsid w:val="00A12888"/>
    <w:rsid w:val="00A12EC2"/>
    <w:rsid w:val="00A14A33"/>
    <w:rsid w:val="00A15B28"/>
    <w:rsid w:val="00A16649"/>
    <w:rsid w:val="00A203A8"/>
    <w:rsid w:val="00A213F1"/>
    <w:rsid w:val="00A21E38"/>
    <w:rsid w:val="00A23C3E"/>
    <w:rsid w:val="00A24693"/>
    <w:rsid w:val="00A2599D"/>
    <w:rsid w:val="00A25A78"/>
    <w:rsid w:val="00A2753E"/>
    <w:rsid w:val="00A27FF9"/>
    <w:rsid w:val="00A314E5"/>
    <w:rsid w:val="00A320E5"/>
    <w:rsid w:val="00A32899"/>
    <w:rsid w:val="00A3364D"/>
    <w:rsid w:val="00A33BC6"/>
    <w:rsid w:val="00A35A2E"/>
    <w:rsid w:val="00A37C9C"/>
    <w:rsid w:val="00A41681"/>
    <w:rsid w:val="00A41D0D"/>
    <w:rsid w:val="00A41FE9"/>
    <w:rsid w:val="00A4543C"/>
    <w:rsid w:val="00A45D64"/>
    <w:rsid w:val="00A46314"/>
    <w:rsid w:val="00A46BDE"/>
    <w:rsid w:val="00A46DE7"/>
    <w:rsid w:val="00A47017"/>
    <w:rsid w:val="00A47E3C"/>
    <w:rsid w:val="00A5340E"/>
    <w:rsid w:val="00A53870"/>
    <w:rsid w:val="00A566AA"/>
    <w:rsid w:val="00A57A4A"/>
    <w:rsid w:val="00A60D03"/>
    <w:rsid w:val="00A6220C"/>
    <w:rsid w:val="00A62598"/>
    <w:rsid w:val="00A62CF0"/>
    <w:rsid w:val="00A64D51"/>
    <w:rsid w:val="00A64FF7"/>
    <w:rsid w:val="00A662D2"/>
    <w:rsid w:val="00A67148"/>
    <w:rsid w:val="00A703F6"/>
    <w:rsid w:val="00A70B55"/>
    <w:rsid w:val="00A71DDA"/>
    <w:rsid w:val="00A74B3A"/>
    <w:rsid w:val="00A76B03"/>
    <w:rsid w:val="00A8287C"/>
    <w:rsid w:val="00A8381D"/>
    <w:rsid w:val="00A86452"/>
    <w:rsid w:val="00A87B1A"/>
    <w:rsid w:val="00A90931"/>
    <w:rsid w:val="00A9155A"/>
    <w:rsid w:val="00A93313"/>
    <w:rsid w:val="00A93B50"/>
    <w:rsid w:val="00A9458F"/>
    <w:rsid w:val="00A97954"/>
    <w:rsid w:val="00A97967"/>
    <w:rsid w:val="00A97D04"/>
    <w:rsid w:val="00AA124E"/>
    <w:rsid w:val="00AA18E8"/>
    <w:rsid w:val="00AA2518"/>
    <w:rsid w:val="00AA363C"/>
    <w:rsid w:val="00AA388C"/>
    <w:rsid w:val="00AA5063"/>
    <w:rsid w:val="00AA6796"/>
    <w:rsid w:val="00AB1280"/>
    <w:rsid w:val="00AB269B"/>
    <w:rsid w:val="00AB4C65"/>
    <w:rsid w:val="00AB54B6"/>
    <w:rsid w:val="00AB55C5"/>
    <w:rsid w:val="00AB6FDB"/>
    <w:rsid w:val="00AB7609"/>
    <w:rsid w:val="00AB76D3"/>
    <w:rsid w:val="00AC2902"/>
    <w:rsid w:val="00AC3B50"/>
    <w:rsid w:val="00AC5B95"/>
    <w:rsid w:val="00AD2357"/>
    <w:rsid w:val="00AD2E59"/>
    <w:rsid w:val="00AD4085"/>
    <w:rsid w:val="00AD4559"/>
    <w:rsid w:val="00AD4657"/>
    <w:rsid w:val="00AD5244"/>
    <w:rsid w:val="00AD6A15"/>
    <w:rsid w:val="00AD7585"/>
    <w:rsid w:val="00AE041B"/>
    <w:rsid w:val="00AE0D13"/>
    <w:rsid w:val="00AE71D1"/>
    <w:rsid w:val="00AF00C2"/>
    <w:rsid w:val="00AF0764"/>
    <w:rsid w:val="00AF088D"/>
    <w:rsid w:val="00AF16DE"/>
    <w:rsid w:val="00AF170B"/>
    <w:rsid w:val="00AF20DC"/>
    <w:rsid w:val="00AF21C3"/>
    <w:rsid w:val="00AF26DE"/>
    <w:rsid w:val="00AF2D9F"/>
    <w:rsid w:val="00AF395B"/>
    <w:rsid w:val="00AF3EE7"/>
    <w:rsid w:val="00AF5451"/>
    <w:rsid w:val="00AF7D4A"/>
    <w:rsid w:val="00B01667"/>
    <w:rsid w:val="00B022A4"/>
    <w:rsid w:val="00B03A88"/>
    <w:rsid w:val="00B04E1C"/>
    <w:rsid w:val="00B073F3"/>
    <w:rsid w:val="00B1185B"/>
    <w:rsid w:val="00B12109"/>
    <w:rsid w:val="00B129FA"/>
    <w:rsid w:val="00B13CDD"/>
    <w:rsid w:val="00B14811"/>
    <w:rsid w:val="00B17294"/>
    <w:rsid w:val="00B2018F"/>
    <w:rsid w:val="00B21975"/>
    <w:rsid w:val="00B223FA"/>
    <w:rsid w:val="00B235E7"/>
    <w:rsid w:val="00B238BA"/>
    <w:rsid w:val="00B254D7"/>
    <w:rsid w:val="00B25AA9"/>
    <w:rsid w:val="00B26C13"/>
    <w:rsid w:val="00B26E7A"/>
    <w:rsid w:val="00B275AE"/>
    <w:rsid w:val="00B30093"/>
    <w:rsid w:val="00B31136"/>
    <w:rsid w:val="00B31950"/>
    <w:rsid w:val="00B33608"/>
    <w:rsid w:val="00B352D5"/>
    <w:rsid w:val="00B3660C"/>
    <w:rsid w:val="00B3675F"/>
    <w:rsid w:val="00B37A7B"/>
    <w:rsid w:val="00B37E4E"/>
    <w:rsid w:val="00B4157F"/>
    <w:rsid w:val="00B42580"/>
    <w:rsid w:val="00B42D1F"/>
    <w:rsid w:val="00B44288"/>
    <w:rsid w:val="00B44954"/>
    <w:rsid w:val="00B44B3E"/>
    <w:rsid w:val="00B45BE5"/>
    <w:rsid w:val="00B46277"/>
    <w:rsid w:val="00B4782A"/>
    <w:rsid w:val="00B503EB"/>
    <w:rsid w:val="00B52E73"/>
    <w:rsid w:val="00B54A4E"/>
    <w:rsid w:val="00B5601B"/>
    <w:rsid w:val="00B56BD0"/>
    <w:rsid w:val="00B573DD"/>
    <w:rsid w:val="00B60E4E"/>
    <w:rsid w:val="00B61EBC"/>
    <w:rsid w:val="00B63891"/>
    <w:rsid w:val="00B6493E"/>
    <w:rsid w:val="00B65F21"/>
    <w:rsid w:val="00B6685E"/>
    <w:rsid w:val="00B674F7"/>
    <w:rsid w:val="00B711BE"/>
    <w:rsid w:val="00B717CA"/>
    <w:rsid w:val="00B71CD1"/>
    <w:rsid w:val="00B72036"/>
    <w:rsid w:val="00B74FF3"/>
    <w:rsid w:val="00B75948"/>
    <w:rsid w:val="00B75E5D"/>
    <w:rsid w:val="00B76839"/>
    <w:rsid w:val="00B77874"/>
    <w:rsid w:val="00B77BBB"/>
    <w:rsid w:val="00B8023D"/>
    <w:rsid w:val="00B8120E"/>
    <w:rsid w:val="00B81B84"/>
    <w:rsid w:val="00B8346F"/>
    <w:rsid w:val="00B84AE1"/>
    <w:rsid w:val="00B902E2"/>
    <w:rsid w:val="00B90721"/>
    <w:rsid w:val="00B91253"/>
    <w:rsid w:val="00B92300"/>
    <w:rsid w:val="00B9286B"/>
    <w:rsid w:val="00B92927"/>
    <w:rsid w:val="00B9297E"/>
    <w:rsid w:val="00B92AE2"/>
    <w:rsid w:val="00B931CF"/>
    <w:rsid w:val="00B93AD2"/>
    <w:rsid w:val="00B93E0E"/>
    <w:rsid w:val="00B93F36"/>
    <w:rsid w:val="00B94348"/>
    <w:rsid w:val="00B954BE"/>
    <w:rsid w:val="00B97B7F"/>
    <w:rsid w:val="00BA08C6"/>
    <w:rsid w:val="00BA0D25"/>
    <w:rsid w:val="00BA13A1"/>
    <w:rsid w:val="00BA2D33"/>
    <w:rsid w:val="00BA30E4"/>
    <w:rsid w:val="00BA3B89"/>
    <w:rsid w:val="00BA3D6E"/>
    <w:rsid w:val="00BA5012"/>
    <w:rsid w:val="00BA64C4"/>
    <w:rsid w:val="00BA6E48"/>
    <w:rsid w:val="00BA71C8"/>
    <w:rsid w:val="00BB0221"/>
    <w:rsid w:val="00BB2205"/>
    <w:rsid w:val="00BB239D"/>
    <w:rsid w:val="00BB293B"/>
    <w:rsid w:val="00BB2D49"/>
    <w:rsid w:val="00BB4CDB"/>
    <w:rsid w:val="00BB4F28"/>
    <w:rsid w:val="00BB71B4"/>
    <w:rsid w:val="00BC06EC"/>
    <w:rsid w:val="00BC28F7"/>
    <w:rsid w:val="00BC2CC3"/>
    <w:rsid w:val="00BC7F5D"/>
    <w:rsid w:val="00BD09D6"/>
    <w:rsid w:val="00BD0A55"/>
    <w:rsid w:val="00BD4DA9"/>
    <w:rsid w:val="00BD4E30"/>
    <w:rsid w:val="00BD4F4D"/>
    <w:rsid w:val="00BD562F"/>
    <w:rsid w:val="00BD7D1B"/>
    <w:rsid w:val="00BE1A94"/>
    <w:rsid w:val="00BE2F92"/>
    <w:rsid w:val="00BE31EA"/>
    <w:rsid w:val="00BE5E1C"/>
    <w:rsid w:val="00BE786B"/>
    <w:rsid w:val="00BE7F1C"/>
    <w:rsid w:val="00BF0847"/>
    <w:rsid w:val="00BF10F2"/>
    <w:rsid w:val="00BF2285"/>
    <w:rsid w:val="00BF3CD0"/>
    <w:rsid w:val="00BF3D70"/>
    <w:rsid w:val="00BF4D23"/>
    <w:rsid w:val="00BF6624"/>
    <w:rsid w:val="00BF7C36"/>
    <w:rsid w:val="00C04953"/>
    <w:rsid w:val="00C04C6A"/>
    <w:rsid w:val="00C05463"/>
    <w:rsid w:val="00C05CD3"/>
    <w:rsid w:val="00C0649B"/>
    <w:rsid w:val="00C10178"/>
    <w:rsid w:val="00C10788"/>
    <w:rsid w:val="00C1350E"/>
    <w:rsid w:val="00C14B77"/>
    <w:rsid w:val="00C17271"/>
    <w:rsid w:val="00C1762D"/>
    <w:rsid w:val="00C2032B"/>
    <w:rsid w:val="00C209F7"/>
    <w:rsid w:val="00C22AB3"/>
    <w:rsid w:val="00C30A90"/>
    <w:rsid w:val="00C32890"/>
    <w:rsid w:val="00C34589"/>
    <w:rsid w:val="00C35433"/>
    <w:rsid w:val="00C372A2"/>
    <w:rsid w:val="00C378B6"/>
    <w:rsid w:val="00C37E40"/>
    <w:rsid w:val="00C41687"/>
    <w:rsid w:val="00C432D7"/>
    <w:rsid w:val="00C43A84"/>
    <w:rsid w:val="00C43BB3"/>
    <w:rsid w:val="00C44DA7"/>
    <w:rsid w:val="00C44F55"/>
    <w:rsid w:val="00C4554B"/>
    <w:rsid w:val="00C508FD"/>
    <w:rsid w:val="00C527B6"/>
    <w:rsid w:val="00C53256"/>
    <w:rsid w:val="00C53587"/>
    <w:rsid w:val="00C53784"/>
    <w:rsid w:val="00C53A91"/>
    <w:rsid w:val="00C5555D"/>
    <w:rsid w:val="00C555E7"/>
    <w:rsid w:val="00C5612C"/>
    <w:rsid w:val="00C565F3"/>
    <w:rsid w:val="00C57201"/>
    <w:rsid w:val="00C61759"/>
    <w:rsid w:val="00C61C1D"/>
    <w:rsid w:val="00C61CDB"/>
    <w:rsid w:val="00C61F69"/>
    <w:rsid w:val="00C624AF"/>
    <w:rsid w:val="00C638D8"/>
    <w:rsid w:val="00C63B3C"/>
    <w:rsid w:val="00C66CCB"/>
    <w:rsid w:val="00C71213"/>
    <w:rsid w:val="00C7124E"/>
    <w:rsid w:val="00C7273C"/>
    <w:rsid w:val="00C73387"/>
    <w:rsid w:val="00C73D56"/>
    <w:rsid w:val="00C801E0"/>
    <w:rsid w:val="00C81911"/>
    <w:rsid w:val="00C81F45"/>
    <w:rsid w:val="00C82056"/>
    <w:rsid w:val="00C8320E"/>
    <w:rsid w:val="00C83F36"/>
    <w:rsid w:val="00C844F2"/>
    <w:rsid w:val="00C8482F"/>
    <w:rsid w:val="00C8562F"/>
    <w:rsid w:val="00C85D63"/>
    <w:rsid w:val="00C86741"/>
    <w:rsid w:val="00C903B0"/>
    <w:rsid w:val="00C90E16"/>
    <w:rsid w:val="00C95D98"/>
    <w:rsid w:val="00C960DC"/>
    <w:rsid w:val="00C96E31"/>
    <w:rsid w:val="00C96E37"/>
    <w:rsid w:val="00CA3DA1"/>
    <w:rsid w:val="00CA3EE2"/>
    <w:rsid w:val="00CA621E"/>
    <w:rsid w:val="00CA644C"/>
    <w:rsid w:val="00CA64F3"/>
    <w:rsid w:val="00CA6D53"/>
    <w:rsid w:val="00CA76BE"/>
    <w:rsid w:val="00CB0756"/>
    <w:rsid w:val="00CB208D"/>
    <w:rsid w:val="00CB3511"/>
    <w:rsid w:val="00CB438C"/>
    <w:rsid w:val="00CB4E6E"/>
    <w:rsid w:val="00CC02F1"/>
    <w:rsid w:val="00CC16C4"/>
    <w:rsid w:val="00CC1927"/>
    <w:rsid w:val="00CC3948"/>
    <w:rsid w:val="00CC46E0"/>
    <w:rsid w:val="00CC4A87"/>
    <w:rsid w:val="00CC4EC4"/>
    <w:rsid w:val="00CC4F54"/>
    <w:rsid w:val="00CC4F9D"/>
    <w:rsid w:val="00CC5449"/>
    <w:rsid w:val="00CC5A61"/>
    <w:rsid w:val="00CC5C56"/>
    <w:rsid w:val="00CC611E"/>
    <w:rsid w:val="00CD0248"/>
    <w:rsid w:val="00CD320E"/>
    <w:rsid w:val="00CD6085"/>
    <w:rsid w:val="00CE1AFB"/>
    <w:rsid w:val="00CE22C3"/>
    <w:rsid w:val="00CE2BBE"/>
    <w:rsid w:val="00CE47C0"/>
    <w:rsid w:val="00CE5219"/>
    <w:rsid w:val="00CE6EDE"/>
    <w:rsid w:val="00CE7298"/>
    <w:rsid w:val="00CE7DDA"/>
    <w:rsid w:val="00CF02CB"/>
    <w:rsid w:val="00CF0762"/>
    <w:rsid w:val="00CF0968"/>
    <w:rsid w:val="00CF191B"/>
    <w:rsid w:val="00CF1962"/>
    <w:rsid w:val="00CF272E"/>
    <w:rsid w:val="00CF3990"/>
    <w:rsid w:val="00CF44F8"/>
    <w:rsid w:val="00CF52CD"/>
    <w:rsid w:val="00CF5397"/>
    <w:rsid w:val="00CF5A81"/>
    <w:rsid w:val="00CF5D4D"/>
    <w:rsid w:val="00CF608F"/>
    <w:rsid w:val="00CF6884"/>
    <w:rsid w:val="00CF7435"/>
    <w:rsid w:val="00D01C31"/>
    <w:rsid w:val="00D0324E"/>
    <w:rsid w:val="00D038BB"/>
    <w:rsid w:val="00D0649C"/>
    <w:rsid w:val="00D10A92"/>
    <w:rsid w:val="00D10B13"/>
    <w:rsid w:val="00D10DB1"/>
    <w:rsid w:val="00D112A7"/>
    <w:rsid w:val="00D17C6B"/>
    <w:rsid w:val="00D2177B"/>
    <w:rsid w:val="00D22687"/>
    <w:rsid w:val="00D23670"/>
    <w:rsid w:val="00D237DB"/>
    <w:rsid w:val="00D23EC1"/>
    <w:rsid w:val="00D2430D"/>
    <w:rsid w:val="00D24EA6"/>
    <w:rsid w:val="00D252E2"/>
    <w:rsid w:val="00D257C1"/>
    <w:rsid w:val="00D266E3"/>
    <w:rsid w:val="00D267EF"/>
    <w:rsid w:val="00D30574"/>
    <w:rsid w:val="00D30881"/>
    <w:rsid w:val="00D30B80"/>
    <w:rsid w:val="00D31426"/>
    <w:rsid w:val="00D328A8"/>
    <w:rsid w:val="00D34158"/>
    <w:rsid w:val="00D352BD"/>
    <w:rsid w:val="00D360C7"/>
    <w:rsid w:val="00D377AF"/>
    <w:rsid w:val="00D379C4"/>
    <w:rsid w:val="00D37C6F"/>
    <w:rsid w:val="00D4137B"/>
    <w:rsid w:val="00D4138B"/>
    <w:rsid w:val="00D44EF9"/>
    <w:rsid w:val="00D44F3C"/>
    <w:rsid w:val="00D50E74"/>
    <w:rsid w:val="00D51406"/>
    <w:rsid w:val="00D535EB"/>
    <w:rsid w:val="00D53D17"/>
    <w:rsid w:val="00D548D7"/>
    <w:rsid w:val="00D54ED6"/>
    <w:rsid w:val="00D55437"/>
    <w:rsid w:val="00D554E8"/>
    <w:rsid w:val="00D600B2"/>
    <w:rsid w:val="00D60D6C"/>
    <w:rsid w:val="00D629B5"/>
    <w:rsid w:val="00D63EB0"/>
    <w:rsid w:val="00D65502"/>
    <w:rsid w:val="00D6659F"/>
    <w:rsid w:val="00D673D5"/>
    <w:rsid w:val="00D71F68"/>
    <w:rsid w:val="00D72CB8"/>
    <w:rsid w:val="00D72F7D"/>
    <w:rsid w:val="00D7315B"/>
    <w:rsid w:val="00D73A32"/>
    <w:rsid w:val="00D7412E"/>
    <w:rsid w:val="00D7469F"/>
    <w:rsid w:val="00D751AC"/>
    <w:rsid w:val="00D75432"/>
    <w:rsid w:val="00D768C1"/>
    <w:rsid w:val="00D76BAF"/>
    <w:rsid w:val="00D77002"/>
    <w:rsid w:val="00D81B69"/>
    <w:rsid w:val="00D82B15"/>
    <w:rsid w:val="00D82F8E"/>
    <w:rsid w:val="00D850FA"/>
    <w:rsid w:val="00D8761E"/>
    <w:rsid w:val="00D90D78"/>
    <w:rsid w:val="00D926A8"/>
    <w:rsid w:val="00D952C5"/>
    <w:rsid w:val="00D95740"/>
    <w:rsid w:val="00D9780A"/>
    <w:rsid w:val="00DA0203"/>
    <w:rsid w:val="00DA033B"/>
    <w:rsid w:val="00DA04B1"/>
    <w:rsid w:val="00DA183C"/>
    <w:rsid w:val="00DA1F1E"/>
    <w:rsid w:val="00DA2048"/>
    <w:rsid w:val="00DA222E"/>
    <w:rsid w:val="00DA37A0"/>
    <w:rsid w:val="00DA3DFE"/>
    <w:rsid w:val="00DA4E4E"/>
    <w:rsid w:val="00DA5A55"/>
    <w:rsid w:val="00DA720C"/>
    <w:rsid w:val="00DB0DE4"/>
    <w:rsid w:val="00DB2C91"/>
    <w:rsid w:val="00DB3EA3"/>
    <w:rsid w:val="00DB4016"/>
    <w:rsid w:val="00DB40AC"/>
    <w:rsid w:val="00DB430C"/>
    <w:rsid w:val="00DB4590"/>
    <w:rsid w:val="00DB662B"/>
    <w:rsid w:val="00DB6949"/>
    <w:rsid w:val="00DB6F95"/>
    <w:rsid w:val="00DB7081"/>
    <w:rsid w:val="00DC0469"/>
    <w:rsid w:val="00DC2BEA"/>
    <w:rsid w:val="00DC3953"/>
    <w:rsid w:val="00DC54BF"/>
    <w:rsid w:val="00DC5B31"/>
    <w:rsid w:val="00DC5CEA"/>
    <w:rsid w:val="00DC6936"/>
    <w:rsid w:val="00DD3435"/>
    <w:rsid w:val="00DD44E5"/>
    <w:rsid w:val="00DD46E9"/>
    <w:rsid w:val="00DD5279"/>
    <w:rsid w:val="00DD5315"/>
    <w:rsid w:val="00DD5B58"/>
    <w:rsid w:val="00DD6A43"/>
    <w:rsid w:val="00DE0650"/>
    <w:rsid w:val="00DE0EA3"/>
    <w:rsid w:val="00DE3C5E"/>
    <w:rsid w:val="00DE4FAD"/>
    <w:rsid w:val="00DE5C00"/>
    <w:rsid w:val="00DE6892"/>
    <w:rsid w:val="00DE6FA9"/>
    <w:rsid w:val="00DF1C07"/>
    <w:rsid w:val="00DF2142"/>
    <w:rsid w:val="00DF43C3"/>
    <w:rsid w:val="00DF55DF"/>
    <w:rsid w:val="00DF7289"/>
    <w:rsid w:val="00E03C7A"/>
    <w:rsid w:val="00E040EE"/>
    <w:rsid w:val="00E0421C"/>
    <w:rsid w:val="00E05385"/>
    <w:rsid w:val="00E07924"/>
    <w:rsid w:val="00E10B03"/>
    <w:rsid w:val="00E10C63"/>
    <w:rsid w:val="00E11F13"/>
    <w:rsid w:val="00E126B9"/>
    <w:rsid w:val="00E12FAC"/>
    <w:rsid w:val="00E149EC"/>
    <w:rsid w:val="00E1660C"/>
    <w:rsid w:val="00E16901"/>
    <w:rsid w:val="00E16AAA"/>
    <w:rsid w:val="00E201AC"/>
    <w:rsid w:val="00E20CFD"/>
    <w:rsid w:val="00E21987"/>
    <w:rsid w:val="00E21AFB"/>
    <w:rsid w:val="00E21C6C"/>
    <w:rsid w:val="00E23C64"/>
    <w:rsid w:val="00E24030"/>
    <w:rsid w:val="00E243FD"/>
    <w:rsid w:val="00E24A98"/>
    <w:rsid w:val="00E25439"/>
    <w:rsid w:val="00E25677"/>
    <w:rsid w:val="00E267A3"/>
    <w:rsid w:val="00E27726"/>
    <w:rsid w:val="00E31FD7"/>
    <w:rsid w:val="00E328A0"/>
    <w:rsid w:val="00E32EAF"/>
    <w:rsid w:val="00E33115"/>
    <w:rsid w:val="00E344FE"/>
    <w:rsid w:val="00E34BE6"/>
    <w:rsid w:val="00E365F9"/>
    <w:rsid w:val="00E37496"/>
    <w:rsid w:val="00E423EB"/>
    <w:rsid w:val="00E430BF"/>
    <w:rsid w:val="00E43D65"/>
    <w:rsid w:val="00E44B02"/>
    <w:rsid w:val="00E44E97"/>
    <w:rsid w:val="00E45940"/>
    <w:rsid w:val="00E46208"/>
    <w:rsid w:val="00E46B3C"/>
    <w:rsid w:val="00E503CC"/>
    <w:rsid w:val="00E52319"/>
    <w:rsid w:val="00E529FB"/>
    <w:rsid w:val="00E53B22"/>
    <w:rsid w:val="00E55797"/>
    <w:rsid w:val="00E55E48"/>
    <w:rsid w:val="00E62988"/>
    <w:rsid w:val="00E64217"/>
    <w:rsid w:val="00E64437"/>
    <w:rsid w:val="00E6511A"/>
    <w:rsid w:val="00E65E40"/>
    <w:rsid w:val="00E661FF"/>
    <w:rsid w:val="00E66F49"/>
    <w:rsid w:val="00E67F93"/>
    <w:rsid w:val="00E70310"/>
    <w:rsid w:val="00E70D7F"/>
    <w:rsid w:val="00E71502"/>
    <w:rsid w:val="00E71C8E"/>
    <w:rsid w:val="00E74996"/>
    <w:rsid w:val="00E75AD6"/>
    <w:rsid w:val="00E75F70"/>
    <w:rsid w:val="00E76E01"/>
    <w:rsid w:val="00E77F61"/>
    <w:rsid w:val="00E82617"/>
    <w:rsid w:val="00E832F7"/>
    <w:rsid w:val="00E83C74"/>
    <w:rsid w:val="00E87411"/>
    <w:rsid w:val="00E922B3"/>
    <w:rsid w:val="00E923A0"/>
    <w:rsid w:val="00E92AC0"/>
    <w:rsid w:val="00E93E1F"/>
    <w:rsid w:val="00E94840"/>
    <w:rsid w:val="00E951AF"/>
    <w:rsid w:val="00E95C48"/>
    <w:rsid w:val="00E963DD"/>
    <w:rsid w:val="00E96722"/>
    <w:rsid w:val="00EA0B87"/>
    <w:rsid w:val="00EA1385"/>
    <w:rsid w:val="00EA2926"/>
    <w:rsid w:val="00EA3FDB"/>
    <w:rsid w:val="00EA4ABB"/>
    <w:rsid w:val="00EA68FD"/>
    <w:rsid w:val="00EA703C"/>
    <w:rsid w:val="00EA7072"/>
    <w:rsid w:val="00EB1B7F"/>
    <w:rsid w:val="00EB2190"/>
    <w:rsid w:val="00EB2649"/>
    <w:rsid w:val="00EB2D23"/>
    <w:rsid w:val="00EB4C8A"/>
    <w:rsid w:val="00EB5328"/>
    <w:rsid w:val="00EC0DCB"/>
    <w:rsid w:val="00EC1407"/>
    <w:rsid w:val="00EC1D42"/>
    <w:rsid w:val="00EC1DC0"/>
    <w:rsid w:val="00EC3CEA"/>
    <w:rsid w:val="00EC48BF"/>
    <w:rsid w:val="00EC4923"/>
    <w:rsid w:val="00EC4FD9"/>
    <w:rsid w:val="00EC63CA"/>
    <w:rsid w:val="00EC728A"/>
    <w:rsid w:val="00EC74F8"/>
    <w:rsid w:val="00ED024C"/>
    <w:rsid w:val="00ED0EE5"/>
    <w:rsid w:val="00ED11AA"/>
    <w:rsid w:val="00ED3EA6"/>
    <w:rsid w:val="00ED475D"/>
    <w:rsid w:val="00ED6299"/>
    <w:rsid w:val="00ED6979"/>
    <w:rsid w:val="00ED6BAF"/>
    <w:rsid w:val="00ED7B16"/>
    <w:rsid w:val="00EE109B"/>
    <w:rsid w:val="00EE4DCC"/>
    <w:rsid w:val="00EE52B0"/>
    <w:rsid w:val="00EE58D5"/>
    <w:rsid w:val="00EE7BFC"/>
    <w:rsid w:val="00EF0A07"/>
    <w:rsid w:val="00EF26AA"/>
    <w:rsid w:val="00EF4A6D"/>
    <w:rsid w:val="00EF524D"/>
    <w:rsid w:val="00EF6110"/>
    <w:rsid w:val="00EF6276"/>
    <w:rsid w:val="00F00A45"/>
    <w:rsid w:val="00F00EB1"/>
    <w:rsid w:val="00F01F45"/>
    <w:rsid w:val="00F0293D"/>
    <w:rsid w:val="00F02EAF"/>
    <w:rsid w:val="00F03046"/>
    <w:rsid w:val="00F05063"/>
    <w:rsid w:val="00F0520F"/>
    <w:rsid w:val="00F06A8E"/>
    <w:rsid w:val="00F1031A"/>
    <w:rsid w:val="00F1154D"/>
    <w:rsid w:val="00F12CFA"/>
    <w:rsid w:val="00F1352C"/>
    <w:rsid w:val="00F13CB0"/>
    <w:rsid w:val="00F1406D"/>
    <w:rsid w:val="00F15F99"/>
    <w:rsid w:val="00F163A3"/>
    <w:rsid w:val="00F174E5"/>
    <w:rsid w:val="00F20E9D"/>
    <w:rsid w:val="00F20F86"/>
    <w:rsid w:val="00F20FD2"/>
    <w:rsid w:val="00F2387A"/>
    <w:rsid w:val="00F245B2"/>
    <w:rsid w:val="00F26252"/>
    <w:rsid w:val="00F268BF"/>
    <w:rsid w:val="00F27ED8"/>
    <w:rsid w:val="00F30CAF"/>
    <w:rsid w:val="00F31C9B"/>
    <w:rsid w:val="00F3504F"/>
    <w:rsid w:val="00F35989"/>
    <w:rsid w:val="00F361F0"/>
    <w:rsid w:val="00F403A4"/>
    <w:rsid w:val="00F40942"/>
    <w:rsid w:val="00F40D1E"/>
    <w:rsid w:val="00F41EF5"/>
    <w:rsid w:val="00F4278D"/>
    <w:rsid w:val="00F43DA3"/>
    <w:rsid w:val="00F441F4"/>
    <w:rsid w:val="00F45EAF"/>
    <w:rsid w:val="00F45EF8"/>
    <w:rsid w:val="00F50301"/>
    <w:rsid w:val="00F506E3"/>
    <w:rsid w:val="00F508DF"/>
    <w:rsid w:val="00F51B2C"/>
    <w:rsid w:val="00F51FE5"/>
    <w:rsid w:val="00F522B7"/>
    <w:rsid w:val="00F52BC0"/>
    <w:rsid w:val="00F53341"/>
    <w:rsid w:val="00F53824"/>
    <w:rsid w:val="00F575FE"/>
    <w:rsid w:val="00F5764C"/>
    <w:rsid w:val="00F613BF"/>
    <w:rsid w:val="00F62308"/>
    <w:rsid w:val="00F6595C"/>
    <w:rsid w:val="00F66479"/>
    <w:rsid w:val="00F671E4"/>
    <w:rsid w:val="00F70132"/>
    <w:rsid w:val="00F71777"/>
    <w:rsid w:val="00F71946"/>
    <w:rsid w:val="00F71A3D"/>
    <w:rsid w:val="00F738B9"/>
    <w:rsid w:val="00F74582"/>
    <w:rsid w:val="00F76675"/>
    <w:rsid w:val="00F77336"/>
    <w:rsid w:val="00F77473"/>
    <w:rsid w:val="00F80870"/>
    <w:rsid w:val="00F83013"/>
    <w:rsid w:val="00F832F7"/>
    <w:rsid w:val="00F83407"/>
    <w:rsid w:val="00F83AD2"/>
    <w:rsid w:val="00F85106"/>
    <w:rsid w:val="00F85704"/>
    <w:rsid w:val="00F86AA0"/>
    <w:rsid w:val="00F90F59"/>
    <w:rsid w:val="00F916FB"/>
    <w:rsid w:val="00F92901"/>
    <w:rsid w:val="00F93CE2"/>
    <w:rsid w:val="00F94757"/>
    <w:rsid w:val="00F95BD9"/>
    <w:rsid w:val="00FA1179"/>
    <w:rsid w:val="00FA1487"/>
    <w:rsid w:val="00FA154B"/>
    <w:rsid w:val="00FA15D9"/>
    <w:rsid w:val="00FA18F7"/>
    <w:rsid w:val="00FA196D"/>
    <w:rsid w:val="00FA20E3"/>
    <w:rsid w:val="00FA21EE"/>
    <w:rsid w:val="00FA398C"/>
    <w:rsid w:val="00FA42CB"/>
    <w:rsid w:val="00FA42F2"/>
    <w:rsid w:val="00FA6255"/>
    <w:rsid w:val="00FA64BD"/>
    <w:rsid w:val="00FA6D20"/>
    <w:rsid w:val="00FA6D95"/>
    <w:rsid w:val="00FA7861"/>
    <w:rsid w:val="00FA7DEB"/>
    <w:rsid w:val="00FB0ACC"/>
    <w:rsid w:val="00FB5ADD"/>
    <w:rsid w:val="00FB7053"/>
    <w:rsid w:val="00FC0C26"/>
    <w:rsid w:val="00FC0E5B"/>
    <w:rsid w:val="00FC4D8E"/>
    <w:rsid w:val="00FC7044"/>
    <w:rsid w:val="00FD1A36"/>
    <w:rsid w:val="00FD1B68"/>
    <w:rsid w:val="00FD1BB5"/>
    <w:rsid w:val="00FD3244"/>
    <w:rsid w:val="00FD3721"/>
    <w:rsid w:val="00FD49C3"/>
    <w:rsid w:val="00FD63E4"/>
    <w:rsid w:val="00FD7484"/>
    <w:rsid w:val="00FD7B03"/>
    <w:rsid w:val="00FE0076"/>
    <w:rsid w:val="00FE0A74"/>
    <w:rsid w:val="00FE10E4"/>
    <w:rsid w:val="00FE2773"/>
    <w:rsid w:val="00FE392D"/>
    <w:rsid w:val="00FE5D3C"/>
    <w:rsid w:val="00FE5E2B"/>
    <w:rsid w:val="00FF0CCA"/>
    <w:rsid w:val="00FF1726"/>
    <w:rsid w:val="00FF3D61"/>
    <w:rsid w:val="00FF434E"/>
    <w:rsid w:val="00FF5624"/>
    <w:rsid w:val="00FF62C6"/>
    <w:rsid w:val="00FF7214"/>
    <w:rsid w:val="0597426F"/>
    <w:rsid w:val="06A246D5"/>
    <w:rsid w:val="0B375BA0"/>
    <w:rsid w:val="0E71481E"/>
    <w:rsid w:val="0F8B118C"/>
    <w:rsid w:val="10CD6528"/>
    <w:rsid w:val="11D91976"/>
    <w:rsid w:val="12483E1F"/>
    <w:rsid w:val="130A0E21"/>
    <w:rsid w:val="14050323"/>
    <w:rsid w:val="19911A88"/>
    <w:rsid w:val="1AA412F8"/>
    <w:rsid w:val="1D6C6FF6"/>
    <w:rsid w:val="229D178E"/>
    <w:rsid w:val="22F10EAE"/>
    <w:rsid w:val="265A7B33"/>
    <w:rsid w:val="265F416F"/>
    <w:rsid w:val="29CC4423"/>
    <w:rsid w:val="2A545920"/>
    <w:rsid w:val="2BA271EA"/>
    <w:rsid w:val="2DAA700D"/>
    <w:rsid w:val="2ED33845"/>
    <w:rsid w:val="2F880DEC"/>
    <w:rsid w:val="30713944"/>
    <w:rsid w:val="385066B3"/>
    <w:rsid w:val="3EF01478"/>
    <w:rsid w:val="3F2F101D"/>
    <w:rsid w:val="41EE0F83"/>
    <w:rsid w:val="4A9D1744"/>
    <w:rsid w:val="4AFC7BFA"/>
    <w:rsid w:val="4D42391D"/>
    <w:rsid w:val="4D5A4033"/>
    <w:rsid w:val="50275A0F"/>
    <w:rsid w:val="589D277F"/>
    <w:rsid w:val="5A4A1CDD"/>
    <w:rsid w:val="5CE46835"/>
    <w:rsid w:val="5EE00FF6"/>
    <w:rsid w:val="60DC67F4"/>
    <w:rsid w:val="62245B18"/>
    <w:rsid w:val="66E84590"/>
    <w:rsid w:val="6AF536BB"/>
    <w:rsid w:val="6D1204A7"/>
    <w:rsid w:val="6FDB228A"/>
    <w:rsid w:val="7F166C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6">
    <w:name w:val="Normal"/>
    <w:qFormat/>
    <w:rsid w:val="00882082"/>
    <w:pPr>
      <w:widowControl w:val="0"/>
      <w:jc w:val="both"/>
    </w:pPr>
    <w:rPr>
      <w:kern w:val="2"/>
      <w:sz w:val="21"/>
    </w:rPr>
  </w:style>
  <w:style w:type="paragraph" w:styleId="1">
    <w:name w:val="heading 1"/>
    <w:basedOn w:val="af6"/>
    <w:next w:val="af6"/>
    <w:qFormat/>
    <w:rsid w:val="008820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f6"/>
    <w:next w:val="af6"/>
    <w:link w:val="2Char"/>
    <w:qFormat/>
    <w:rsid w:val="0088208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1">
    <w:name w:val="heading 3"/>
    <w:basedOn w:val="af6"/>
    <w:next w:val="af6"/>
    <w:qFormat/>
    <w:rsid w:val="008820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f6"/>
    <w:next w:val="af6"/>
    <w:qFormat/>
    <w:rsid w:val="00882082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f6"/>
    <w:next w:val="af6"/>
    <w:qFormat/>
    <w:rsid w:val="0088208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6"/>
    <w:next w:val="af6"/>
    <w:link w:val="6Char"/>
    <w:qFormat/>
    <w:rsid w:val="00882082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6"/>
    <w:next w:val="af6"/>
    <w:qFormat/>
    <w:rsid w:val="00882082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6"/>
    <w:next w:val="af6"/>
    <w:qFormat/>
    <w:rsid w:val="00882082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6"/>
    <w:next w:val="af6"/>
    <w:qFormat/>
    <w:rsid w:val="00882082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f7">
    <w:name w:val="Default Paragraph Font"/>
    <w:uiPriority w:val="1"/>
    <w:semiHidden/>
    <w:unhideWhenUsed/>
  </w:style>
  <w:style w:type="table" w:default="1" w:styleId="af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9">
    <w:name w:val="No List"/>
    <w:uiPriority w:val="99"/>
    <w:semiHidden/>
    <w:unhideWhenUsed/>
  </w:style>
  <w:style w:type="paragraph" w:styleId="32">
    <w:name w:val="List 3"/>
    <w:basedOn w:val="af6"/>
    <w:rsid w:val="00882082"/>
    <w:pPr>
      <w:ind w:leftChars="400" w:left="100" w:hangingChars="200" w:hanging="200"/>
    </w:pPr>
    <w:rPr>
      <w:szCs w:val="24"/>
    </w:rPr>
  </w:style>
  <w:style w:type="paragraph" w:styleId="2">
    <w:name w:val="List Number 2"/>
    <w:basedOn w:val="af6"/>
    <w:rsid w:val="00882082"/>
    <w:pPr>
      <w:numPr>
        <w:numId w:val="1"/>
      </w:numPr>
      <w:tabs>
        <w:tab w:val="clear" w:pos="360"/>
        <w:tab w:val="left" w:pos="780"/>
      </w:tabs>
      <w:ind w:leftChars="200" w:left="780"/>
    </w:pPr>
    <w:rPr>
      <w:szCs w:val="24"/>
    </w:rPr>
  </w:style>
  <w:style w:type="paragraph" w:styleId="afa">
    <w:name w:val="Note Heading"/>
    <w:basedOn w:val="af6"/>
    <w:next w:val="af6"/>
    <w:rsid w:val="00882082"/>
    <w:pPr>
      <w:jc w:val="center"/>
    </w:pPr>
    <w:rPr>
      <w:szCs w:val="24"/>
    </w:rPr>
  </w:style>
  <w:style w:type="paragraph" w:styleId="40">
    <w:name w:val="List Bullet 4"/>
    <w:basedOn w:val="af6"/>
    <w:rsid w:val="00882082"/>
    <w:pPr>
      <w:numPr>
        <w:numId w:val="2"/>
      </w:numPr>
      <w:tabs>
        <w:tab w:val="clear" w:pos="1200"/>
        <w:tab w:val="left" w:pos="1620"/>
      </w:tabs>
      <w:ind w:leftChars="600" w:left="1620"/>
    </w:pPr>
    <w:rPr>
      <w:szCs w:val="24"/>
    </w:rPr>
  </w:style>
  <w:style w:type="paragraph" w:styleId="afb">
    <w:name w:val="E-mail Signature"/>
    <w:basedOn w:val="af6"/>
    <w:rsid w:val="00882082"/>
    <w:rPr>
      <w:szCs w:val="24"/>
    </w:rPr>
  </w:style>
  <w:style w:type="paragraph" w:styleId="afc">
    <w:name w:val="List Number"/>
    <w:basedOn w:val="af6"/>
    <w:rsid w:val="00882082"/>
    <w:rPr>
      <w:szCs w:val="24"/>
    </w:rPr>
  </w:style>
  <w:style w:type="paragraph" w:styleId="afd">
    <w:name w:val="Normal Indent"/>
    <w:basedOn w:val="af6"/>
    <w:rsid w:val="00882082"/>
    <w:pPr>
      <w:ind w:firstLineChars="200" w:firstLine="420"/>
    </w:pPr>
    <w:rPr>
      <w:szCs w:val="24"/>
    </w:rPr>
  </w:style>
  <w:style w:type="paragraph" w:styleId="a2">
    <w:name w:val="List Bullet"/>
    <w:basedOn w:val="af6"/>
    <w:rsid w:val="00882082"/>
    <w:pPr>
      <w:numPr>
        <w:numId w:val="3"/>
      </w:numPr>
    </w:pPr>
    <w:rPr>
      <w:szCs w:val="24"/>
    </w:rPr>
  </w:style>
  <w:style w:type="paragraph" w:styleId="afe">
    <w:name w:val="envelope address"/>
    <w:basedOn w:val="af6"/>
    <w:rsid w:val="00882082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aff">
    <w:name w:val="Document Map"/>
    <w:basedOn w:val="af6"/>
    <w:semiHidden/>
    <w:rsid w:val="00882082"/>
    <w:pPr>
      <w:shd w:val="clear" w:color="auto" w:fill="000080"/>
    </w:pPr>
  </w:style>
  <w:style w:type="paragraph" w:styleId="aff0">
    <w:name w:val="annotation text"/>
    <w:basedOn w:val="af6"/>
    <w:semiHidden/>
    <w:rsid w:val="00882082"/>
    <w:pPr>
      <w:jc w:val="left"/>
    </w:pPr>
    <w:rPr>
      <w:szCs w:val="24"/>
    </w:rPr>
  </w:style>
  <w:style w:type="paragraph" w:styleId="aff1">
    <w:name w:val="Salutation"/>
    <w:basedOn w:val="af6"/>
    <w:next w:val="af6"/>
    <w:rsid w:val="00882082"/>
    <w:rPr>
      <w:szCs w:val="24"/>
    </w:rPr>
  </w:style>
  <w:style w:type="paragraph" w:styleId="33">
    <w:name w:val="Body Text 3"/>
    <w:basedOn w:val="af6"/>
    <w:rsid w:val="00882082"/>
    <w:pPr>
      <w:spacing w:after="120"/>
    </w:pPr>
    <w:rPr>
      <w:sz w:val="16"/>
      <w:szCs w:val="16"/>
    </w:rPr>
  </w:style>
  <w:style w:type="paragraph" w:styleId="aff2">
    <w:name w:val="Closing"/>
    <w:basedOn w:val="af6"/>
    <w:rsid w:val="00882082"/>
    <w:pPr>
      <w:ind w:leftChars="2100" w:left="100"/>
    </w:pPr>
    <w:rPr>
      <w:szCs w:val="24"/>
    </w:rPr>
  </w:style>
  <w:style w:type="paragraph" w:styleId="30">
    <w:name w:val="List Bullet 3"/>
    <w:basedOn w:val="af6"/>
    <w:rsid w:val="00882082"/>
    <w:pPr>
      <w:numPr>
        <w:numId w:val="4"/>
      </w:numPr>
      <w:tabs>
        <w:tab w:val="clear" w:pos="780"/>
        <w:tab w:val="left" w:pos="1200"/>
      </w:tabs>
      <w:ind w:leftChars="400" w:left="1200"/>
    </w:pPr>
    <w:rPr>
      <w:szCs w:val="24"/>
    </w:rPr>
  </w:style>
  <w:style w:type="paragraph" w:styleId="aff3">
    <w:name w:val="Body Text"/>
    <w:basedOn w:val="af6"/>
    <w:rsid w:val="00882082"/>
    <w:pPr>
      <w:wordWrap w:val="0"/>
      <w:spacing w:line="480" w:lineRule="exact"/>
      <w:jc w:val="right"/>
    </w:pPr>
    <w:rPr>
      <w:color w:val="000000"/>
      <w:position w:val="-10"/>
      <w:sz w:val="18"/>
    </w:rPr>
  </w:style>
  <w:style w:type="paragraph" w:styleId="aff4">
    <w:name w:val="Body Text Indent"/>
    <w:basedOn w:val="af6"/>
    <w:rsid w:val="00882082"/>
    <w:pPr>
      <w:spacing w:after="120"/>
      <w:ind w:leftChars="200" w:left="420"/>
    </w:pPr>
  </w:style>
  <w:style w:type="paragraph" w:styleId="3">
    <w:name w:val="List Number 3"/>
    <w:basedOn w:val="af6"/>
    <w:rsid w:val="00882082"/>
    <w:pPr>
      <w:numPr>
        <w:numId w:val="5"/>
      </w:numPr>
      <w:tabs>
        <w:tab w:val="clear" w:pos="780"/>
        <w:tab w:val="left" w:pos="1200"/>
      </w:tabs>
      <w:ind w:leftChars="400" w:left="1200"/>
    </w:pPr>
    <w:rPr>
      <w:szCs w:val="24"/>
    </w:rPr>
  </w:style>
  <w:style w:type="paragraph" w:styleId="22">
    <w:name w:val="List 2"/>
    <w:basedOn w:val="af6"/>
    <w:rsid w:val="00882082"/>
    <w:pPr>
      <w:ind w:leftChars="200" w:left="100" w:hangingChars="200" w:hanging="200"/>
    </w:pPr>
    <w:rPr>
      <w:szCs w:val="24"/>
    </w:rPr>
  </w:style>
  <w:style w:type="paragraph" w:styleId="a">
    <w:name w:val="List Continue"/>
    <w:basedOn w:val="af6"/>
    <w:rsid w:val="00882082"/>
    <w:pPr>
      <w:numPr>
        <w:numId w:val="6"/>
      </w:numPr>
      <w:tabs>
        <w:tab w:val="clear" w:pos="2040"/>
      </w:tabs>
      <w:spacing w:after="120"/>
      <w:ind w:leftChars="200" w:left="420" w:firstLineChars="0" w:firstLine="0"/>
    </w:pPr>
    <w:rPr>
      <w:szCs w:val="24"/>
    </w:rPr>
  </w:style>
  <w:style w:type="paragraph" w:styleId="aff5">
    <w:name w:val="Block Text"/>
    <w:basedOn w:val="af6"/>
    <w:rsid w:val="00882082"/>
    <w:pPr>
      <w:spacing w:after="120"/>
      <w:ind w:leftChars="700" w:left="1440" w:rightChars="700" w:right="1440"/>
    </w:pPr>
    <w:rPr>
      <w:szCs w:val="24"/>
    </w:rPr>
  </w:style>
  <w:style w:type="paragraph" w:styleId="20">
    <w:name w:val="List Bullet 2"/>
    <w:basedOn w:val="af6"/>
    <w:rsid w:val="00882082"/>
    <w:pPr>
      <w:numPr>
        <w:numId w:val="7"/>
      </w:numPr>
      <w:tabs>
        <w:tab w:val="clear" w:pos="360"/>
        <w:tab w:val="left" w:pos="780"/>
      </w:tabs>
      <w:ind w:leftChars="200" w:left="780"/>
    </w:pPr>
    <w:rPr>
      <w:szCs w:val="24"/>
    </w:rPr>
  </w:style>
  <w:style w:type="paragraph" w:styleId="HTML">
    <w:name w:val="HTML Address"/>
    <w:basedOn w:val="af6"/>
    <w:rsid w:val="00882082"/>
    <w:rPr>
      <w:i/>
      <w:iCs/>
    </w:rPr>
  </w:style>
  <w:style w:type="paragraph" w:styleId="aff6">
    <w:name w:val="Plain Text"/>
    <w:basedOn w:val="af6"/>
    <w:rsid w:val="00882082"/>
    <w:rPr>
      <w:rFonts w:ascii="宋体" w:hAnsi="Courier New" w:cs="Courier New"/>
      <w:szCs w:val="21"/>
    </w:rPr>
  </w:style>
  <w:style w:type="paragraph" w:styleId="50">
    <w:name w:val="List Bullet 5"/>
    <w:basedOn w:val="af6"/>
    <w:rsid w:val="00882082"/>
    <w:pPr>
      <w:numPr>
        <w:numId w:val="8"/>
      </w:numPr>
      <w:tabs>
        <w:tab w:val="clear" w:pos="1620"/>
        <w:tab w:val="left" w:pos="2040"/>
      </w:tabs>
      <w:ind w:leftChars="800" w:left="2040"/>
    </w:pPr>
    <w:rPr>
      <w:szCs w:val="24"/>
    </w:rPr>
  </w:style>
  <w:style w:type="paragraph" w:styleId="4">
    <w:name w:val="List Number 4"/>
    <w:basedOn w:val="af6"/>
    <w:rsid w:val="00882082"/>
    <w:pPr>
      <w:numPr>
        <w:numId w:val="9"/>
      </w:numPr>
      <w:tabs>
        <w:tab w:val="clear" w:pos="1200"/>
        <w:tab w:val="left" w:pos="1620"/>
      </w:tabs>
      <w:ind w:leftChars="600" w:left="1620"/>
    </w:pPr>
    <w:rPr>
      <w:szCs w:val="24"/>
    </w:rPr>
  </w:style>
  <w:style w:type="paragraph" w:styleId="aff7">
    <w:name w:val="Date"/>
    <w:basedOn w:val="af6"/>
    <w:next w:val="af6"/>
    <w:rsid w:val="00882082"/>
    <w:pPr>
      <w:ind w:leftChars="2500" w:left="100"/>
    </w:pPr>
    <w:rPr>
      <w:b/>
      <w:color w:val="0000FF"/>
      <w:szCs w:val="21"/>
    </w:rPr>
  </w:style>
  <w:style w:type="paragraph" w:styleId="23">
    <w:name w:val="Body Text Indent 2"/>
    <w:basedOn w:val="af6"/>
    <w:link w:val="2Char0"/>
    <w:rsid w:val="00882082"/>
    <w:pPr>
      <w:spacing w:line="360" w:lineRule="auto"/>
      <w:ind w:firstLine="480"/>
    </w:pPr>
    <w:rPr>
      <w:color w:val="FF0000"/>
      <w:kern w:val="0"/>
      <w:sz w:val="24"/>
    </w:rPr>
  </w:style>
  <w:style w:type="paragraph" w:styleId="52">
    <w:name w:val="List Continue 5"/>
    <w:basedOn w:val="af6"/>
    <w:rsid w:val="00882082"/>
    <w:pPr>
      <w:spacing w:after="120"/>
      <w:ind w:leftChars="1000" w:left="2100"/>
    </w:pPr>
    <w:rPr>
      <w:szCs w:val="24"/>
    </w:rPr>
  </w:style>
  <w:style w:type="paragraph" w:styleId="aff8">
    <w:name w:val="Balloon Text"/>
    <w:basedOn w:val="af6"/>
    <w:semiHidden/>
    <w:rsid w:val="00882082"/>
    <w:rPr>
      <w:sz w:val="18"/>
      <w:szCs w:val="18"/>
    </w:rPr>
  </w:style>
  <w:style w:type="paragraph" w:styleId="aff9">
    <w:name w:val="footer"/>
    <w:basedOn w:val="af6"/>
    <w:rsid w:val="00882082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ffa">
    <w:name w:val="envelope return"/>
    <w:basedOn w:val="af6"/>
    <w:rsid w:val="00882082"/>
    <w:pPr>
      <w:snapToGrid w:val="0"/>
    </w:pPr>
    <w:rPr>
      <w:rFonts w:ascii="Arial" w:hAnsi="Arial" w:cs="Arial"/>
      <w:szCs w:val="24"/>
    </w:rPr>
  </w:style>
  <w:style w:type="paragraph" w:styleId="affb">
    <w:name w:val="header"/>
    <w:basedOn w:val="af6"/>
    <w:rsid w:val="00882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c">
    <w:name w:val="Signature"/>
    <w:basedOn w:val="af6"/>
    <w:rsid w:val="00882082"/>
    <w:pPr>
      <w:ind w:leftChars="2100" w:left="100"/>
    </w:pPr>
    <w:rPr>
      <w:szCs w:val="24"/>
    </w:rPr>
  </w:style>
  <w:style w:type="paragraph" w:styleId="10">
    <w:name w:val="toc 1"/>
    <w:basedOn w:val="af6"/>
    <w:next w:val="af6"/>
    <w:uiPriority w:val="39"/>
    <w:qFormat/>
    <w:rsid w:val="00882082"/>
  </w:style>
  <w:style w:type="paragraph" w:styleId="42">
    <w:name w:val="List Continue 4"/>
    <w:basedOn w:val="af6"/>
    <w:rsid w:val="00882082"/>
    <w:pPr>
      <w:spacing w:after="120"/>
      <w:ind w:leftChars="800" w:left="1680"/>
    </w:pPr>
    <w:rPr>
      <w:szCs w:val="24"/>
    </w:rPr>
  </w:style>
  <w:style w:type="paragraph" w:styleId="affd">
    <w:name w:val="Subtitle"/>
    <w:basedOn w:val="af6"/>
    <w:qFormat/>
    <w:rsid w:val="00882082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">
    <w:name w:val="List Number 5"/>
    <w:basedOn w:val="af6"/>
    <w:rsid w:val="00882082"/>
    <w:pPr>
      <w:numPr>
        <w:numId w:val="10"/>
      </w:numPr>
      <w:tabs>
        <w:tab w:val="clear" w:pos="1620"/>
        <w:tab w:val="left" w:pos="2040"/>
      </w:tabs>
      <w:ind w:leftChars="800" w:left="2040"/>
    </w:pPr>
    <w:rPr>
      <w:szCs w:val="24"/>
    </w:rPr>
  </w:style>
  <w:style w:type="paragraph" w:styleId="affe">
    <w:name w:val="List"/>
    <w:basedOn w:val="af6"/>
    <w:rsid w:val="00882082"/>
    <w:pPr>
      <w:ind w:left="200" w:hangingChars="200" w:hanging="200"/>
    </w:pPr>
    <w:rPr>
      <w:szCs w:val="24"/>
    </w:rPr>
  </w:style>
  <w:style w:type="paragraph" w:styleId="afff">
    <w:name w:val="footnote text"/>
    <w:basedOn w:val="af6"/>
    <w:semiHidden/>
    <w:rsid w:val="00882082"/>
    <w:pPr>
      <w:snapToGrid w:val="0"/>
      <w:jc w:val="left"/>
    </w:pPr>
    <w:rPr>
      <w:sz w:val="18"/>
      <w:szCs w:val="18"/>
    </w:rPr>
  </w:style>
  <w:style w:type="paragraph" w:styleId="53">
    <w:name w:val="List 5"/>
    <w:basedOn w:val="af6"/>
    <w:rsid w:val="00882082"/>
    <w:pPr>
      <w:ind w:leftChars="800" w:left="100" w:hangingChars="200" w:hanging="200"/>
    </w:pPr>
    <w:rPr>
      <w:szCs w:val="24"/>
    </w:rPr>
  </w:style>
  <w:style w:type="paragraph" w:styleId="34">
    <w:name w:val="Body Text Indent 3"/>
    <w:basedOn w:val="af6"/>
    <w:rsid w:val="00882082"/>
    <w:pPr>
      <w:spacing w:line="360" w:lineRule="auto"/>
    </w:pPr>
    <w:rPr>
      <w:rFonts w:ascii="宋体" w:hAnsi="宋体"/>
      <w:szCs w:val="24"/>
    </w:rPr>
  </w:style>
  <w:style w:type="paragraph" w:styleId="24">
    <w:name w:val="Body Text 2"/>
    <w:basedOn w:val="af6"/>
    <w:rsid w:val="00882082"/>
    <w:pPr>
      <w:spacing w:after="120" w:line="480" w:lineRule="auto"/>
    </w:pPr>
    <w:rPr>
      <w:szCs w:val="24"/>
    </w:rPr>
  </w:style>
  <w:style w:type="paragraph" w:styleId="43">
    <w:name w:val="List 4"/>
    <w:basedOn w:val="af6"/>
    <w:rsid w:val="00882082"/>
    <w:pPr>
      <w:ind w:leftChars="600" w:left="100" w:hangingChars="200" w:hanging="200"/>
    </w:pPr>
    <w:rPr>
      <w:szCs w:val="24"/>
    </w:rPr>
  </w:style>
  <w:style w:type="paragraph" w:styleId="25">
    <w:name w:val="List Continue 2"/>
    <w:basedOn w:val="af6"/>
    <w:rsid w:val="00882082"/>
    <w:pPr>
      <w:spacing w:after="120"/>
      <w:ind w:leftChars="400" w:left="840"/>
    </w:pPr>
    <w:rPr>
      <w:szCs w:val="24"/>
    </w:rPr>
  </w:style>
  <w:style w:type="paragraph" w:styleId="afff0">
    <w:name w:val="Message Header"/>
    <w:basedOn w:val="af6"/>
    <w:rsid w:val="008820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HTML0">
    <w:name w:val="HTML Preformatted"/>
    <w:basedOn w:val="af6"/>
    <w:rsid w:val="00882082"/>
    <w:rPr>
      <w:rFonts w:ascii="Courier New" w:hAnsi="Courier New" w:cs="Courier New"/>
      <w:sz w:val="20"/>
    </w:rPr>
  </w:style>
  <w:style w:type="paragraph" w:styleId="a0">
    <w:name w:val="Normal (Web)"/>
    <w:basedOn w:val="af6"/>
    <w:uiPriority w:val="99"/>
    <w:rsid w:val="00882082"/>
    <w:pPr>
      <w:numPr>
        <w:numId w:val="11"/>
      </w:numPr>
      <w:tabs>
        <w:tab w:val="clear" w:pos="2040"/>
      </w:tabs>
      <w:ind w:leftChars="0" w:left="0" w:firstLineChars="0" w:firstLine="0"/>
    </w:pPr>
    <w:rPr>
      <w:sz w:val="24"/>
      <w:szCs w:val="24"/>
    </w:rPr>
  </w:style>
  <w:style w:type="paragraph" w:styleId="35">
    <w:name w:val="List Continue 3"/>
    <w:basedOn w:val="af6"/>
    <w:rsid w:val="00882082"/>
    <w:pPr>
      <w:spacing w:after="120"/>
      <w:ind w:leftChars="600" w:left="1260"/>
    </w:pPr>
    <w:rPr>
      <w:szCs w:val="24"/>
    </w:rPr>
  </w:style>
  <w:style w:type="paragraph" w:styleId="11">
    <w:name w:val="index 1"/>
    <w:basedOn w:val="af6"/>
    <w:next w:val="af6"/>
    <w:semiHidden/>
    <w:rsid w:val="00882082"/>
    <w:rPr>
      <w:szCs w:val="24"/>
    </w:rPr>
  </w:style>
  <w:style w:type="paragraph" w:styleId="26">
    <w:name w:val="index 2"/>
    <w:basedOn w:val="af6"/>
    <w:next w:val="af6"/>
    <w:semiHidden/>
    <w:rsid w:val="00882082"/>
    <w:pPr>
      <w:ind w:leftChars="200" w:left="200"/>
    </w:pPr>
    <w:rPr>
      <w:szCs w:val="24"/>
    </w:rPr>
  </w:style>
  <w:style w:type="paragraph" w:styleId="afff1">
    <w:name w:val="Title"/>
    <w:basedOn w:val="af6"/>
    <w:qFormat/>
    <w:rsid w:val="00882082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ff2">
    <w:name w:val="annotation subject"/>
    <w:basedOn w:val="aff0"/>
    <w:next w:val="aff0"/>
    <w:semiHidden/>
    <w:rsid w:val="00882082"/>
    <w:rPr>
      <w:b/>
      <w:bCs/>
    </w:rPr>
  </w:style>
  <w:style w:type="table" w:styleId="afff3">
    <w:name w:val="Table Grid"/>
    <w:basedOn w:val="af8"/>
    <w:rsid w:val="008820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4">
    <w:name w:val="Strong"/>
    <w:qFormat/>
    <w:rsid w:val="00882082"/>
    <w:rPr>
      <w:rFonts w:ascii="仿宋_GB2312" w:eastAsia="仿宋_GB2312"/>
      <w:b/>
      <w:bCs/>
      <w:sz w:val="28"/>
      <w:szCs w:val="28"/>
      <w:lang w:val="en-US" w:eastAsia="zh-CN" w:bidi="ar-SA"/>
    </w:rPr>
  </w:style>
  <w:style w:type="character" w:styleId="afff5">
    <w:name w:val="page number"/>
    <w:rsid w:val="00882082"/>
    <w:rPr>
      <w:rFonts w:ascii="Times New Roman" w:eastAsia="宋体" w:hAnsi="Times New Roman"/>
      <w:sz w:val="18"/>
    </w:rPr>
  </w:style>
  <w:style w:type="character" w:styleId="HTML1">
    <w:name w:val="HTML Definition"/>
    <w:rsid w:val="00882082"/>
    <w:rPr>
      <w:i/>
      <w:iCs/>
    </w:rPr>
  </w:style>
  <w:style w:type="character" w:styleId="HTML2">
    <w:name w:val="HTML Typewriter"/>
    <w:rsid w:val="00882082"/>
    <w:rPr>
      <w:rFonts w:ascii="Courier New" w:hAnsi="Courier New"/>
      <w:sz w:val="20"/>
      <w:szCs w:val="20"/>
    </w:rPr>
  </w:style>
  <w:style w:type="character" w:styleId="HTML3">
    <w:name w:val="HTML Acronym"/>
    <w:basedOn w:val="af7"/>
    <w:rsid w:val="00882082"/>
  </w:style>
  <w:style w:type="character" w:styleId="HTML4">
    <w:name w:val="HTML Variable"/>
    <w:rsid w:val="00882082"/>
    <w:rPr>
      <w:i/>
      <w:iCs/>
    </w:rPr>
  </w:style>
  <w:style w:type="character" w:styleId="afff6">
    <w:name w:val="Hyperlink"/>
    <w:uiPriority w:val="99"/>
    <w:rsid w:val="00882082"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rsid w:val="00882082"/>
    <w:rPr>
      <w:rFonts w:ascii="Courier New" w:hAnsi="Courier New"/>
      <w:sz w:val="20"/>
      <w:szCs w:val="20"/>
    </w:rPr>
  </w:style>
  <w:style w:type="character" w:styleId="afff7">
    <w:name w:val="annotation reference"/>
    <w:basedOn w:val="af7"/>
    <w:qFormat/>
    <w:rsid w:val="00882082"/>
    <w:rPr>
      <w:sz w:val="21"/>
      <w:szCs w:val="21"/>
    </w:rPr>
  </w:style>
  <w:style w:type="character" w:styleId="HTML6">
    <w:name w:val="HTML Cite"/>
    <w:rsid w:val="00882082"/>
    <w:rPr>
      <w:i/>
      <w:iCs/>
    </w:rPr>
  </w:style>
  <w:style w:type="character" w:styleId="afff8">
    <w:name w:val="footnote reference"/>
    <w:semiHidden/>
    <w:rsid w:val="00882082"/>
    <w:rPr>
      <w:vertAlign w:val="superscript"/>
    </w:rPr>
  </w:style>
  <w:style w:type="character" w:styleId="HTML7">
    <w:name w:val="HTML Keyboard"/>
    <w:rsid w:val="00882082"/>
    <w:rPr>
      <w:rFonts w:ascii="Courier New" w:hAnsi="Courier New"/>
      <w:sz w:val="20"/>
      <w:szCs w:val="20"/>
    </w:rPr>
  </w:style>
  <w:style w:type="character" w:styleId="HTML8">
    <w:name w:val="HTML Sample"/>
    <w:rsid w:val="00882082"/>
    <w:rPr>
      <w:rFonts w:ascii="Courier New" w:hAnsi="Courier New"/>
    </w:rPr>
  </w:style>
  <w:style w:type="character" w:customStyle="1" w:styleId="2Char">
    <w:name w:val="标题 2 Char"/>
    <w:link w:val="21"/>
    <w:rsid w:val="00882082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customStyle="1" w:styleId="CharCharChar1Char">
    <w:name w:val="Char Char Char1 Char"/>
    <w:basedOn w:val="af6"/>
    <w:rsid w:val="00882082"/>
    <w:pPr>
      <w:spacing w:line="360" w:lineRule="auto"/>
    </w:pPr>
    <w:rPr>
      <w:rFonts w:ascii="Tahoma" w:hAnsi="Tahoma"/>
      <w:sz w:val="24"/>
    </w:rPr>
  </w:style>
  <w:style w:type="paragraph" w:customStyle="1" w:styleId="afff9">
    <w:name w:val="标准标志"/>
    <w:next w:val="af6"/>
    <w:rsid w:val="00882082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a">
    <w:name w:val="标准称谓"/>
    <w:next w:val="af6"/>
    <w:rsid w:val="00882082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fffb">
    <w:name w:val="标准书脚_偶数页"/>
    <w:rsid w:val="00882082"/>
    <w:pPr>
      <w:spacing w:before="120"/>
    </w:pPr>
    <w:rPr>
      <w:sz w:val="18"/>
    </w:rPr>
  </w:style>
  <w:style w:type="paragraph" w:customStyle="1" w:styleId="afffc">
    <w:name w:val="标准书脚_奇数页"/>
    <w:rsid w:val="00882082"/>
    <w:pPr>
      <w:spacing w:before="120"/>
      <w:jc w:val="right"/>
    </w:pPr>
    <w:rPr>
      <w:sz w:val="18"/>
    </w:rPr>
  </w:style>
  <w:style w:type="paragraph" w:customStyle="1" w:styleId="afffd">
    <w:name w:val="标准书眉_奇数页"/>
    <w:next w:val="af6"/>
    <w:rsid w:val="00882082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e">
    <w:name w:val="标准书眉_偶数页"/>
    <w:basedOn w:val="afffd"/>
    <w:next w:val="af6"/>
    <w:rsid w:val="00882082"/>
    <w:pPr>
      <w:jc w:val="left"/>
    </w:pPr>
  </w:style>
  <w:style w:type="paragraph" w:customStyle="1" w:styleId="affff">
    <w:name w:val="标准书眉一"/>
    <w:rsid w:val="00882082"/>
    <w:pPr>
      <w:jc w:val="both"/>
    </w:pPr>
  </w:style>
  <w:style w:type="paragraph" w:customStyle="1" w:styleId="ad">
    <w:name w:val="前言、引言标题"/>
    <w:next w:val="af6"/>
    <w:rsid w:val="00882082"/>
    <w:pPr>
      <w:numPr>
        <w:numId w:val="12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0">
    <w:name w:val="参考文献、索引标题"/>
    <w:basedOn w:val="ad"/>
    <w:next w:val="af6"/>
    <w:rsid w:val="00882082"/>
    <w:pPr>
      <w:numPr>
        <w:numId w:val="0"/>
      </w:numPr>
      <w:spacing w:after="200"/>
    </w:pPr>
    <w:rPr>
      <w:sz w:val="21"/>
    </w:rPr>
  </w:style>
  <w:style w:type="paragraph" w:customStyle="1" w:styleId="affff1">
    <w:name w:val="段"/>
    <w:link w:val="Char"/>
    <w:qFormat/>
    <w:rsid w:val="00882082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e">
    <w:name w:val="章标题"/>
    <w:next w:val="affff1"/>
    <w:qFormat/>
    <w:rsid w:val="00882082"/>
    <w:pPr>
      <w:numPr>
        <w:ilvl w:val="1"/>
        <w:numId w:val="12"/>
      </w:num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f">
    <w:name w:val="一级条标题"/>
    <w:next w:val="affff1"/>
    <w:qFormat/>
    <w:rsid w:val="00882082"/>
    <w:pPr>
      <w:numPr>
        <w:ilvl w:val="2"/>
        <w:numId w:val="12"/>
      </w:numPr>
      <w:outlineLvl w:val="2"/>
    </w:pPr>
    <w:rPr>
      <w:rFonts w:eastAsia="黑体"/>
      <w:sz w:val="21"/>
    </w:rPr>
  </w:style>
  <w:style w:type="paragraph" w:customStyle="1" w:styleId="af0">
    <w:name w:val="二级条标题"/>
    <w:basedOn w:val="af"/>
    <w:next w:val="affff1"/>
    <w:rsid w:val="00882082"/>
    <w:pPr>
      <w:numPr>
        <w:ilvl w:val="3"/>
      </w:numPr>
      <w:outlineLvl w:val="3"/>
    </w:pPr>
  </w:style>
  <w:style w:type="character" w:customStyle="1" w:styleId="affff2">
    <w:name w:val="发布"/>
    <w:qFormat/>
    <w:rsid w:val="00882082"/>
    <w:rPr>
      <w:rFonts w:ascii="黑体" w:eastAsia="黑体"/>
      <w:spacing w:val="22"/>
      <w:w w:val="100"/>
      <w:position w:val="3"/>
      <w:sz w:val="28"/>
    </w:rPr>
  </w:style>
  <w:style w:type="paragraph" w:customStyle="1" w:styleId="affff3">
    <w:name w:val="发布部门"/>
    <w:next w:val="affff1"/>
    <w:qFormat/>
    <w:rsid w:val="00882082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affff4">
    <w:name w:val="发布日期"/>
    <w:rsid w:val="00882082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12">
    <w:name w:val="封面标准号1"/>
    <w:rsid w:val="00882082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27">
    <w:name w:val="封面标准号2"/>
    <w:basedOn w:val="12"/>
    <w:rsid w:val="00882082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affff5">
    <w:name w:val="封面标准代替信息"/>
    <w:basedOn w:val="27"/>
    <w:rsid w:val="00882082"/>
    <w:pPr>
      <w:framePr w:wrap="auto"/>
      <w:spacing w:before="57"/>
    </w:pPr>
    <w:rPr>
      <w:rFonts w:ascii="宋体"/>
      <w:sz w:val="21"/>
    </w:rPr>
  </w:style>
  <w:style w:type="paragraph" w:customStyle="1" w:styleId="affff6">
    <w:name w:val="封面标准名称"/>
    <w:rsid w:val="00882082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7">
    <w:name w:val="封面标准文稿编辑信息"/>
    <w:rsid w:val="00882082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8">
    <w:name w:val="封面标准文稿类别"/>
    <w:rsid w:val="00882082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9">
    <w:name w:val="封面标准英文名称"/>
    <w:rsid w:val="00882082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fa">
    <w:name w:val="封面一致性程度标识"/>
    <w:rsid w:val="00882082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ffb">
    <w:name w:val="封面正文"/>
    <w:rsid w:val="00882082"/>
    <w:pPr>
      <w:jc w:val="both"/>
    </w:pPr>
  </w:style>
  <w:style w:type="paragraph" w:customStyle="1" w:styleId="aa">
    <w:name w:val="附录标识"/>
    <w:basedOn w:val="ad"/>
    <w:rsid w:val="00882082"/>
    <w:pPr>
      <w:numPr>
        <w:numId w:val="13"/>
      </w:numPr>
      <w:tabs>
        <w:tab w:val="left" w:pos="6405"/>
      </w:tabs>
      <w:spacing w:after="200"/>
    </w:pPr>
    <w:rPr>
      <w:sz w:val="21"/>
    </w:rPr>
  </w:style>
  <w:style w:type="paragraph" w:customStyle="1" w:styleId="a6">
    <w:name w:val="附录表标题"/>
    <w:next w:val="affff1"/>
    <w:rsid w:val="00882082"/>
    <w:pPr>
      <w:numPr>
        <w:numId w:val="14"/>
      </w:numPr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b">
    <w:name w:val="附录章标题"/>
    <w:next w:val="affff1"/>
    <w:qFormat/>
    <w:rsid w:val="00882082"/>
    <w:pPr>
      <w:numPr>
        <w:ilvl w:val="1"/>
        <w:numId w:val="13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c">
    <w:name w:val="附录一级条标题"/>
    <w:basedOn w:val="ab"/>
    <w:next w:val="affff1"/>
    <w:rsid w:val="00882082"/>
    <w:pPr>
      <w:numPr>
        <w:ilvl w:val="0"/>
        <w:numId w:val="0"/>
      </w:numPr>
      <w:autoSpaceDN w:val="0"/>
      <w:spacing w:beforeLines="0" w:afterLines="0"/>
      <w:outlineLvl w:val="2"/>
    </w:pPr>
  </w:style>
  <w:style w:type="paragraph" w:customStyle="1" w:styleId="affffd">
    <w:name w:val="附录二级条标题"/>
    <w:basedOn w:val="affffc"/>
    <w:next w:val="affff1"/>
    <w:rsid w:val="00882082"/>
    <w:pPr>
      <w:outlineLvl w:val="3"/>
    </w:pPr>
  </w:style>
  <w:style w:type="paragraph" w:customStyle="1" w:styleId="affffe">
    <w:name w:val="附录三级条标题"/>
    <w:basedOn w:val="affffd"/>
    <w:next w:val="affff1"/>
    <w:rsid w:val="00882082"/>
    <w:pPr>
      <w:outlineLvl w:val="4"/>
    </w:pPr>
  </w:style>
  <w:style w:type="paragraph" w:customStyle="1" w:styleId="afffff">
    <w:name w:val="附录四级条标题"/>
    <w:basedOn w:val="affffe"/>
    <w:next w:val="affff1"/>
    <w:rsid w:val="00882082"/>
    <w:pPr>
      <w:outlineLvl w:val="5"/>
    </w:pPr>
  </w:style>
  <w:style w:type="paragraph" w:customStyle="1" w:styleId="a3">
    <w:name w:val="附录图标题"/>
    <w:next w:val="affff1"/>
    <w:rsid w:val="00882082"/>
    <w:pPr>
      <w:numPr>
        <w:numId w:val="15"/>
      </w:numPr>
      <w:jc w:val="center"/>
    </w:pPr>
    <w:rPr>
      <w:rFonts w:ascii="黑体" w:eastAsia="黑体"/>
      <w:sz w:val="21"/>
    </w:rPr>
  </w:style>
  <w:style w:type="paragraph" w:customStyle="1" w:styleId="ac">
    <w:name w:val="附录五级条标题"/>
    <w:basedOn w:val="afffff"/>
    <w:next w:val="affff1"/>
    <w:rsid w:val="00882082"/>
    <w:pPr>
      <w:numPr>
        <w:ilvl w:val="6"/>
        <w:numId w:val="13"/>
      </w:numPr>
      <w:outlineLvl w:val="6"/>
    </w:pPr>
  </w:style>
  <w:style w:type="character" w:customStyle="1" w:styleId="afffff0">
    <w:name w:val="个人答复风格"/>
    <w:rsid w:val="00882082"/>
    <w:rPr>
      <w:rFonts w:ascii="Arial" w:eastAsia="宋体" w:hAnsi="Arial" w:cs="Arial"/>
      <w:color w:val="auto"/>
      <w:sz w:val="20"/>
    </w:rPr>
  </w:style>
  <w:style w:type="character" w:customStyle="1" w:styleId="afffff1">
    <w:name w:val="个人撰写风格"/>
    <w:rsid w:val="00882082"/>
    <w:rPr>
      <w:rFonts w:ascii="Arial" w:eastAsia="宋体" w:hAnsi="Arial" w:cs="Arial"/>
      <w:color w:val="auto"/>
      <w:sz w:val="20"/>
    </w:rPr>
  </w:style>
  <w:style w:type="paragraph" w:customStyle="1" w:styleId="af5">
    <w:name w:val="列项——（一级）"/>
    <w:rsid w:val="00882082"/>
    <w:pPr>
      <w:widowControl w:val="0"/>
      <w:numPr>
        <w:numId w:val="16"/>
      </w:numPr>
      <w:tabs>
        <w:tab w:val="clear" w:pos="114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8">
    <w:name w:val="列项●（二级）"/>
    <w:rsid w:val="00882082"/>
    <w:pPr>
      <w:numPr>
        <w:numId w:val="17"/>
      </w:numPr>
      <w:tabs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ff2">
    <w:name w:val="目次、标准名称标题"/>
    <w:basedOn w:val="ad"/>
    <w:next w:val="affff1"/>
    <w:qFormat/>
    <w:rsid w:val="00882082"/>
    <w:pPr>
      <w:numPr>
        <w:numId w:val="0"/>
      </w:numPr>
      <w:spacing w:line="460" w:lineRule="exact"/>
    </w:pPr>
  </w:style>
  <w:style w:type="paragraph" w:customStyle="1" w:styleId="afffff3">
    <w:name w:val="目次、索引正文"/>
    <w:rsid w:val="00882082"/>
    <w:pPr>
      <w:spacing w:line="320" w:lineRule="exact"/>
      <w:jc w:val="both"/>
    </w:pPr>
    <w:rPr>
      <w:rFonts w:ascii="宋体"/>
      <w:sz w:val="21"/>
    </w:rPr>
  </w:style>
  <w:style w:type="paragraph" w:customStyle="1" w:styleId="110">
    <w:name w:val="目录 11"/>
    <w:uiPriority w:val="39"/>
    <w:rsid w:val="00882082"/>
    <w:pPr>
      <w:tabs>
        <w:tab w:val="right" w:leader="dot" w:pos="9345"/>
      </w:tabs>
      <w:jc w:val="both"/>
    </w:pPr>
    <w:rPr>
      <w:rFonts w:ascii="宋体"/>
      <w:sz w:val="21"/>
    </w:rPr>
  </w:style>
  <w:style w:type="paragraph" w:customStyle="1" w:styleId="210">
    <w:name w:val="目录 21"/>
    <w:basedOn w:val="110"/>
    <w:semiHidden/>
    <w:rsid w:val="00882082"/>
    <w:rPr>
      <w:color w:val="000000"/>
    </w:rPr>
  </w:style>
  <w:style w:type="paragraph" w:customStyle="1" w:styleId="310">
    <w:name w:val="目录 31"/>
    <w:basedOn w:val="210"/>
    <w:semiHidden/>
    <w:rsid w:val="00882082"/>
  </w:style>
  <w:style w:type="paragraph" w:customStyle="1" w:styleId="410">
    <w:name w:val="目录 41"/>
    <w:basedOn w:val="310"/>
    <w:semiHidden/>
    <w:rsid w:val="00882082"/>
  </w:style>
  <w:style w:type="paragraph" w:customStyle="1" w:styleId="510">
    <w:name w:val="目录 51"/>
    <w:basedOn w:val="410"/>
    <w:semiHidden/>
    <w:rsid w:val="00882082"/>
  </w:style>
  <w:style w:type="paragraph" w:customStyle="1" w:styleId="61">
    <w:name w:val="目录 61"/>
    <w:basedOn w:val="510"/>
    <w:semiHidden/>
    <w:rsid w:val="00882082"/>
  </w:style>
  <w:style w:type="paragraph" w:customStyle="1" w:styleId="71">
    <w:name w:val="目录 71"/>
    <w:basedOn w:val="61"/>
    <w:semiHidden/>
    <w:rsid w:val="00882082"/>
  </w:style>
  <w:style w:type="paragraph" w:customStyle="1" w:styleId="81">
    <w:name w:val="目录 81"/>
    <w:basedOn w:val="71"/>
    <w:semiHidden/>
    <w:rsid w:val="00882082"/>
  </w:style>
  <w:style w:type="paragraph" w:customStyle="1" w:styleId="91">
    <w:name w:val="目录 91"/>
    <w:basedOn w:val="81"/>
    <w:semiHidden/>
    <w:rsid w:val="00882082"/>
  </w:style>
  <w:style w:type="paragraph" w:customStyle="1" w:styleId="afffff4">
    <w:name w:val="其他标准称谓"/>
    <w:rsid w:val="00882082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5">
    <w:name w:val="其他发布部门"/>
    <w:basedOn w:val="affff3"/>
    <w:rsid w:val="00882082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1">
    <w:name w:val="三级条标题"/>
    <w:basedOn w:val="af0"/>
    <w:next w:val="affff1"/>
    <w:rsid w:val="00882082"/>
    <w:pPr>
      <w:numPr>
        <w:ilvl w:val="4"/>
      </w:numPr>
      <w:outlineLvl w:val="4"/>
    </w:pPr>
  </w:style>
  <w:style w:type="paragraph" w:customStyle="1" w:styleId="afffff6">
    <w:name w:val="实施日期"/>
    <w:basedOn w:val="affff4"/>
    <w:rsid w:val="00882082"/>
    <w:pPr>
      <w:framePr w:hSpace="0" w:wrap="around" w:xAlign="right"/>
      <w:jc w:val="right"/>
    </w:pPr>
  </w:style>
  <w:style w:type="paragraph" w:customStyle="1" w:styleId="a1">
    <w:name w:val="示例"/>
    <w:next w:val="affff1"/>
    <w:rsid w:val="00882082"/>
    <w:pPr>
      <w:numPr>
        <w:numId w:val="18"/>
      </w:numPr>
      <w:tabs>
        <w:tab w:val="clear" w:pos="1120"/>
        <w:tab w:val="left" w:pos="816"/>
      </w:tabs>
      <w:ind w:firstLineChars="233" w:firstLine="419"/>
      <w:jc w:val="both"/>
    </w:pPr>
    <w:rPr>
      <w:rFonts w:ascii="宋体"/>
      <w:sz w:val="18"/>
    </w:rPr>
  </w:style>
  <w:style w:type="paragraph" w:customStyle="1" w:styleId="afffff7">
    <w:name w:val="数字编号列项（二级）"/>
    <w:rsid w:val="00882082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2">
    <w:name w:val="四级条标题"/>
    <w:basedOn w:val="af1"/>
    <w:next w:val="affff1"/>
    <w:rsid w:val="00882082"/>
    <w:pPr>
      <w:numPr>
        <w:ilvl w:val="5"/>
      </w:numPr>
      <w:outlineLvl w:val="5"/>
    </w:pPr>
  </w:style>
  <w:style w:type="paragraph" w:customStyle="1" w:styleId="afffff8">
    <w:name w:val="条文脚注"/>
    <w:basedOn w:val="afff"/>
    <w:rsid w:val="00882082"/>
    <w:pPr>
      <w:ind w:leftChars="200" w:left="780" w:hangingChars="200" w:hanging="360"/>
      <w:jc w:val="both"/>
    </w:pPr>
    <w:rPr>
      <w:rFonts w:ascii="宋体"/>
    </w:rPr>
  </w:style>
  <w:style w:type="paragraph" w:customStyle="1" w:styleId="afffff9">
    <w:name w:val="图表脚注"/>
    <w:next w:val="affff1"/>
    <w:rsid w:val="00882082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a">
    <w:name w:val="文献分类号"/>
    <w:rsid w:val="00882082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character" w:customStyle="1" w:styleId="2Char0">
    <w:name w:val="正文文本缩进 2 Char"/>
    <w:link w:val="23"/>
    <w:rsid w:val="00882082"/>
    <w:rPr>
      <w:rFonts w:eastAsia="宋体"/>
      <w:color w:val="FF0000"/>
      <w:sz w:val="24"/>
      <w:lang w:val="en-US" w:eastAsia="zh-CN" w:bidi="ar-SA"/>
    </w:rPr>
  </w:style>
  <w:style w:type="paragraph" w:customStyle="1" w:styleId="af3">
    <w:name w:val="五级条标题"/>
    <w:basedOn w:val="af2"/>
    <w:next w:val="affff1"/>
    <w:rsid w:val="00882082"/>
    <w:pPr>
      <w:numPr>
        <w:ilvl w:val="6"/>
      </w:numPr>
      <w:outlineLvl w:val="6"/>
    </w:pPr>
  </w:style>
  <w:style w:type="paragraph" w:customStyle="1" w:styleId="a9">
    <w:name w:val="正文表标题"/>
    <w:next w:val="affff1"/>
    <w:rsid w:val="00882082"/>
    <w:pPr>
      <w:numPr>
        <w:numId w:val="19"/>
      </w:numPr>
      <w:jc w:val="center"/>
    </w:pPr>
    <w:rPr>
      <w:rFonts w:ascii="黑体" w:eastAsia="黑体"/>
      <w:sz w:val="21"/>
    </w:rPr>
  </w:style>
  <w:style w:type="paragraph" w:customStyle="1" w:styleId="a7">
    <w:name w:val="正文图标题"/>
    <w:next w:val="affff1"/>
    <w:rsid w:val="00882082"/>
    <w:pPr>
      <w:numPr>
        <w:numId w:val="20"/>
      </w:numPr>
      <w:jc w:val="center"/>
    </w:pPr>
    <w:rPr>
      <w:rFonts w:ascii="黑体" w:eastAsia="黑体"/>
      <w:sz w:val="21"/>
    </w:rPr>
  </w:style>
  <w:style w:type="paragraph" w:customStyle="1" w:styleId="af4">
    <w:name w:val="注："/>
    <w:next w:val="affff1"/>
    <w:rsid w:val="00882082"/>
    <w:pPr>
      <w:widowControl w:val="0"/>
      <w:numPr>
        <w:numId w:val="21"/>
      </w:numPr>
      <w:tabs>
        <w:tab w:val="clear" w:pos="114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5">
    <w:name w:val="注×："/>
    <w:rsid w:val="00882082"/>
    <w:pPr>
      <w:widowControl w:val="0"/>
      <w:numPr>
        <w:numId w:val="22"/>
      </w:numPr>
      <w:tabs>
        <w:tab w:val="clear" w:pos="900"/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ffffb">
    <w:name w:val="字母编号列项（一级）"/>
    <w:rsid w:val="00882082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4">
    <w:name w:val="列项◆（三级）"/>
    <w:rsid w:val="00882082"/>
    <w:pPr>
      <w:numPr>
        <w:numId w:val="23"/>
      </w:numPr>
      <w:ind w:leftChars="600" w:left="800" w:hangingChars="200" w:hanging="200"/>
    </w:pPr>
    <w:rPr>
      <w:rFonts w:ascii="宋体"/>
      <w:sz w:val="21"/>
    </w:rPr>
  </w:style>
  <w:style w:type="paragraph" w:customStyle="1" w:styleId="afffffc">
    <w:name w:val="编号列项（三级）"/>
    <w:rsid w:val="00882082"/>
    <w:pPr>
      <w:ind w:leftChars="600" w:left="800" w:hangingChars="200" w:hanging="200"/>
    </w:pPr>
    <w:rPr>
      <w:rFonts w:ascii="宋体"/>
      <w:sz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f6"/>
    <w:qFormat/>
    <w:rsid w:val="00882082"/>
    <w:pPr>
      <w:tabs>
        <w:tab w:val="left" w:pos="6083"/>
      </w:tabs>
      <w:snapToGrid w:val="0"/>
      <w:spacing w:line="360" w:lineRule="auto"/>
      <w:ind w:firstLineChars="200" w:firstLine="200"/>
    </w:pPr>
    <w:rPr>
      <w:rFonts w:ascii="仿宋_GB2312" w:eastAsia="仿宋_GB2312"/>
      <w:kern w:val="0"/>
      <w:sz w:val="28"/>
      <w:szCs w:val="28"/>
    </w:rPr>
  </w:style>
  <w:style w:type="paragraph" w:customStyle="1" w:styleId="Default">
    <w:name w:val="Default"/>
    <w:rsid w:val="0088208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3">
    <w:name w:val="已访问的超链接1"/>
    <w:rsid w:val="00882082"/>
    <w:rPr>
      <w:rFonts w:ascii="仿宋_GB2312" w:eastAsia="仿宋_GB2312"/>
      <w:color w:val="800080"/>
      <w:sz w:val="28"/>
      <w:szCs w:val="28"/>
      <w:u w:val="single"/>
      <w:lang w:val="en-US" w:eastAsia="zh-CN" w:bidi="ar-SA"/>
    </w:rPr>
  </w:style>
  <w:style w:type="paragraph" w:customStyle="1" w:styleId="xl24">
    <w:name w:val="xl24"/>
    <w:basedOn w:val="af6"/>
    <w:rsid w:val="0088208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1"/>
    </w:rPr>
  </w:style>
  <w:style w:type="character" w:customStyle="1" w:styleId="CharCharCharCharCharCharCharCharCharChar">
    <w:name w:val="图名 Char Char Char Char Char Char Char Char Char Char"/>
    <w:rsid w:val="00882082"/>
    <w:rPr>
      <w:rFonts w:ascii="黑体" w:eastAsia="黑体" w:hAnsi="Arial" w:cs="Arial"/>
    </w:rPr>
  </w:style>
  <w:style w:type="character" w:customStyle="1" w:styleId="Char0">
    <w:name w:val="样式 宋体 小四 Char"/>
    <w:rsid w:val="00882082"/>
    <w:rPr>
      <w:rFonts w:ascii="宋体" w:eastAsia="宋体" w:hAnsi="宋体"/>
      <w:kern w:val="2"/>
      <w:sz w:val="24"/>
      <w:szCs w:val="24"/>
      <w:lang w:val="en-US" w:eastAsia="zh-CN" w:bidi="ar-SA"/>
    </w:rPr>
  </w:style>
  <w:style w:type="paragraph" w:customStyle="1" w:styleId="14">
    <w:name w:val="1"/>
    <w:basedOn w:val="af6"/>
    <w:next w:val="23"/>
    <w:rsid w:val="00882082"/>
    <w:pPr>
      <w:spacing w:before="60" w:line="400" w:lineRule="exact"/>
      <w:ind w:firstLineChars="200" w:firstLine="420"/>
    </w:pPr>
    <w:rPr>
      <w:rFonts w:ascii="宋体" w:hAnsi="宋体"/>
      <w:kern w:val="0"/>
      <w:szCs w:val="24"/>
    </w:rPr>
  </w:style>
  <w:style w:type="character" w:customStyle="1" w:styleId="biaozhun">
    <w:name w:val="biaozhun"/>
    <w:rsid w:val="00882082"/>
    <w:rPr>
      <w:rFonts w:ascii="仿宋_GB2312" w:eastAsia="仿宋_GB2312"/>
      <w:sz w:val="28"/>
      <w:szCs w:val="28"/>
      <w:lang w:val="en-US" w:eastAsia="zh-CN" w:bidi="ar-SA"/>
    </w:rPr>
  </w:style>
  <w:style w:type="character" w:customStyle="1" w:styleId="gb">
    <w:name w:val="gb"/>
    <w:rsid w:val="00882082"/>
    <w:rPr>
      <w:rFonts w:ascii="仿宋_GB2312" w:eastAsia="仿宋_GB2312"/>
      <w:sz w:val="28"/>
      <w:szCs w:val="28"/>
      <w:lang w:val="en-US" w:eastAsia="zh-CN" w:bidi="ar-SA"/>
    </w:rPr>
  </w:style>
  <w:style w:type="paragraph" w:customStyle="1" w:styleId="afffffd">
    <w:name w:val="小注"/>
    <w:basedOn w:val="23"/>
    <w:rsid w:val="00882082"/>
    <w:pPr>
      <w:spacing w:before="60" w:line="240" w:lineRule="auto"/>
      <w:ind w:firstLine="360"/>
    </w:pPr>
    <w:rPr>
      <w:rFonts w:ascii="Arial" w:hAnsi="Arial" w:cs="Arial"/>
      <w:color w:val="auto"/>
      <w:sz w:val="18"/>
      <w:szCs w:val="18"/>
    </w:rPr>
  </w:style>
  <w:style w:type="paragraph" w:customStyle="1" w:styleId="36">
    <w:name w:val="第3级标题"/>
    <w:basedOn w:val="af6"/>
    <w:next w:val="af6"/>
    <w:rsid w:val="00882082"/>
    <w:pPr>
      <w:spacing w:before="156" w:line="360" w:lineRule="auto"/>
    </w:pPr>
    <w:rPr>
      <w:rFonts w:ascii="黑体" w:eastAsia="黑体"/>
      <w:szCs w:val="24"/>
    </w:rPr>
  </w:style>
  <w:style w:type="paragraph" w:customStyle="1" w:styleId="Char1">
    <w:name w:val="Char"/>
    <w:basedOn w:val="af6"/>
    <w:rsid w:val="0088208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customStyle="1" w:styleId="afffffe">
    <w:name w:val="表内文字"/>
    <w:basedOn w:val="af6"/>
    <w:rsid w:val="00882082"/>
    <w:pPr>
      <w:autoSpaceDE w:val="0"/>
      <w:autoSpaceDN w:val="0"/>
      <w:adjustRightInd w:val="0"/>
      <w:snapToGrid w:val="0"/>
      <w:jc w:val="center"/>
    </w:pPr>
    <w:rPr>
      <w:sz w:val="18"/>
      <w:szCs w:val="18"/>
    </w:rPr>
  </w:style>
  <w:style w:type="paragraph" w:customStyle="1" w:styleId="affffff">
    <w:name w:val="表注"/>
    <w:next w:val="aff3"/>
    <w:rsid w:val="00882082"/>
    <w:pPr>
      <w:ind w:firstLine="362"/>
    </w:pPr>
    <w:rPr>
      <w:rFonts w:ascii="Arial" w:hAnsi="Arial" w:cs="Arial"/>
      <w:color w:val="000000"/>
      <w:sz w:val="18"/>
      <w:szCs w:val="18"/>
    </w:rPr>
  </w:style>
  <w:style w:type="paragraph" w:customStyle="1" w:styleId="15">
    <w:name w:val="正文首行缩进1"/>
    <w:basedOn w:val="aff3"/>
    <w:rsid w:val="00882082"/>
    <w:pPr>
      <w:wordWrap/>
      <w:spacing w:after="120" w:line="240" w:lineRule="auto"/>
      <w:ind w:firstLineChars="100" w:firstLine="420"/>
      <w:jc w:val="both"/>
    </w:pPr>
    <w:rPr>
      <w:color w:val="auto"/>
      <w:position w:val="0"/>
      <w:sz w:val="21"/>
      <w:szCs w:val="24"/>
    </w:rPr>
  </w:style>
  <w:style w:type="paragraph" w:customStyle="1" w:styleId="211">
    <w:name w:val="正文首行缩进 21"/>
    <w:basedOn w:val="aff4"/>
    <w:rsid w:val="00882082"/>
    <w:pPr>
      <w:ind w:firstLineChars="200" w:firstLine="420"/>
    </w:pPr>
    <w:rPr>
      <w:szCs w:val="24"/>
    </w:rPr>
  </w:style>
  <w:style w:type="paragraph" w:customStyle="1" w:styleId="CharCharChar1Char1">
    <w:name w:val="Char Char Char1 Char1"/>
    <w:basedOn w:val="af6"/>
    <w:rsid w:val="00882082"/>
    <w:pPr>
      <w:spacing w:line="360" w:lineRule="auto"/>
    </w:pPr>
    <w:rPr>
      <w:rFonts w:ascii="Tahoma" w:hAnsi="Tahoma"/>
      <w:sz w:val="24"/>
    </w:rPr>
  </w:style>
  <w:style w:type="character" w:customStyle="1" w:styleId="6Char">
    <w:name w:val="标题 6 Char"/>
    <w:link w:val="6"/>
    <w:rsid w:val="00882082"/>
    <w:rPr>
      <w:rFonts w:ascii="Arial" w:eastAsia="黑体" w:hAnsi="Arial"/>
      <w:b/>
      <w:bCs/>
      <w:kern w:val="2"/>
      <w:sz w:val="24"/>
      <w:lang w:val="en-US" w:eastAsia="zh-CN" w:bidi="ar-SA"/>
    </w:rPr>
  </w:style>
  <w:style w:type="paragraph" w:customStyle="1" w:styleId="affffff0">
    <w:name w:val="公式说明"/>
    <w:basedOn w:val="affff1"/>
    <w:rsid w:val="00882082"/>
    <w:pPr>
      <w:tabs>
        <w:tab w:val="center" w:pos="4201"/>
        <w:tab w:val="right" w:leader="dot" w:pos="9298"/>
      </w:tabs>
      <w:ind w:firstLine="420"/>
    </w:pPr>
  </w:style>
  <w:style w:type="paragraph" w:customStyle="1" w:styleId="affffff1">
    <w:name w:val="公式编号"/>
    <w:basedOn w:val="af6"/>
    <w:rsid w:val="00882082"/>
    <w:pPr>
      <w:jc w:val="right"/>
    </w:pPr>
    <w:rPr>
      <w:rFonts w:cs="宋体"/>
      <w:kern w:val="0"/>
      <w:szCs w:val="21"/>
    </w:rPr>
  </w:style>
  <w:style w:type="character" w:customStyle="1" w:styleId="Char">
    <w:name w:val="段 Char"/>
    <w:link w:val="affff1"/>
    <w:qFormat/>
    <w:rsid w:val="00882082"/>
    <w:rPr>
      <w:rFonts w:ascii="宋体"/>
      <w:sz w:val="21"/>
      <w:lang w:val="en-US" w:eastAsia="zh-CN" w:bidi="ar-SA"/>
    </w:rPr>
  </w:style>
  <w:style w:type="paragraph" w:customStyle="1" w:styleId="affffff2">
    <w:name w:val="表中文字"/>
    <w:basedOn w:val="af6"/>
    <w:rsid w:val="00882082"/>
    <w:pPr>
      <w:tabs>
        <w:tab w:val="left" w:pos="6195"/>
      </w:tabs>
      <w:autoSpaceDE w:val="0"/>
      <w:autoSpaceDN w:val="0"/>
      <w:adjustRightInd w:val="0"/>
      <w:jc w:val="center"/>
    </w:pPr>
    <w:rPr>
      <w:position w:val="-10"/>
      <w:sz w:val="18"/>
      <w:szCs w:val="18"/>
    </w:rPr>
  </w:style>
  <w:style w:type="paragraph" w:customStyle="1" w:styleId="70">
    <w:name w:val="7表名"/>
    <w:basedOn w:val="af6"/>
    <w:next w:val="af6"/>
    <w:qFormat/>
    <w:rsid w:val="00882082"/>
    <w:pPr>
      <w:spacing w:line="360" w:lineRule="auto"/>
      <w:jc w:val="center"/>
      <w:outlineLvl w:val="4"/>
    </w:pPr>
    <w:rPr>
      <w:rFonts w:ascii="黑体" w:eastAsia="黑体"/>
      <w:szCs w:val="21"/>
    </w:rPr>
  </w:style>
  <w:style w:type="paragraph" w:customStyle="1" w:styleId="affffff3">
    <w:name w:val="标准文件_附录标识"/>
    <w:next w:val="af6"/>
    <w:qFormat/>
    <w:rsid w:val="00882082"/>
    <w:pPr>
      <w:shd w:val="clear" w:color="FFFFFF" w:fill="FFFFFF"/>
      <w:tabs>
        <w:tab w:val="left" w:pos="6406"/>
      </w:tabs>
      <w:spacing w:beforeLines="25" w:afterLines="50"/>
      <w:jc w:val="center"/>
      <w:outlineLvl w:val="0"/>
    </w:pPr>
    <w:rPr>
      <w:rFonts w:ascii="黑体" w:eastAsia="黑体"/>
      <w:sz w:val="21"/>
    </w:rPr>
  </w:style>
  <w:style w:type="paragraph" w:customStyle="1" w:styleId="affffff4">
    <w:name w:val="标准文件_附录一级条标题"/>
    <w:next w:val="af6"/>
    <w:qFormat/>
    <w:rsid w:val="00882082"/>
    <w:pPr>
      <w:widowControl w:val="0"/>
      <w:spacing w:beforeLines="50" w:afterLines="50"/>
      <w:jc w:val="both"/>
      <w:outlineLvl w:val="2"/>
    </w:pPr>
    <w:rPr>
      <w:rFonts w:ascii="黑体" w:eastAsia="黑体"/>
      <w:kern w:val="21"/>
      <w:sz w:val="21"/>
    </w:rPr>
  </w:style>
  <w:style w:type="paragraph" w:customStyle="1" w:styleId="affffff5">
    <w:name w:val="标准文件_附录二级条标题"/>
    <w:basedOn w:val="affffff4"/>
    <w:next w:val="af6"/>
    <w:qFormat/>
    <w:rsid w:val="00882082"/>
    <w:pPr>
      <w:widowControl/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6">
    <w:name w:val="标准文件_附录三级条标题"/>
    <w:next w:val="af6"/>
    <w:qFormat/>
    <w:rsid w:val="00882082"/>
    <w:pPr>
      <w:widowControl w:val="0"/>
      <w:spacing w:beforeLines="50" w:afterLines="50"/>
      <w:jc w:val="both"/>
      <w:outlineLvl w:val="4"/>
    </w:pPr>
    <w:rPr>
      <w:rFonts w:ascii="黑体" w:eastAsia="黑体"/>
      <w:kern w:val="21"/>
      <w:sz w:val="21"/>
    </w:rPr>
  </w:style>
  <w:style w:type="paragraph" w:customStyle="1" w:styleId="affffff7">
    <w:name w:val="标准文件_附录四级条标题"/>
    <w:next w:val="af6"/>
    <w:qFormat/>
    <w:rsid w:val="00882082"/>
    <w:pPr>
      <w:widowControl w:val="0"/>
      <w:spacing w:beforeLines="50" w:afterLines="50"/>
      <w:jc w:val="both"/>
      <w:outlineLvl w:val="5"/>
    </w:pPr>
    <w:rPr>
      <w:rFonts w:ascii="黑体" w:eastAsia="黑体"/>
      <w:kern w:val="21"/>
      <w:sz w:val="21"/>
    </w:rPr>
  </w:style>
  <w:style w:type="paragraph" w:customStyle="1" w:styleId="affffff8">
    <w:name w:val="标准文件_附录五级条标题"/>
    <w:next w:val="af6"/>
    <w:rsid w:val="00882082"/>
    <w:pPr>
      <w:widowControl w:val="0"/>
      <w:spacing w:beforeLines="50" w:afterLines="50"/>
      <w:jc w:val="both"/>
      <w:outlineLvl w:val="6"/>
    </w:pPr>
    <w:rPr>
      <w:rFonts w:ascii="黑体" w:eastAsia="黑体"/>
      <w:kern w:val="21"/>
      <w:sz w:val="21"/>
    </w:rPr>
  </w:style>
  <w:style w:type="character" w:customStyle="1" w:styleId="16">
    <w:name w:val="标题1"/>
    <w:rsid w:val="00882082"/>
  </w:style>
  <w:style w:type="paragraph" w:customStyle="1" w:styleId="affffff9">
    <w:name w:val="标准文件_二级条标题"/>
    <w:next w:val="af6"/>
    <w:qFormat/>
    <w:rsid w:val="00882082"/>
    <w:pPr>
      <w:widowControl w:val="0"/>
      <w:spacing w:beforeLines="50" w:afterLines="50"/>
      <w:jc w:val="both"/>
      <w:outlineLvl w:val="2"/>
    </w:pPr>
    <w:rPr>
      <w:rFonts w:ascii="黑体" w:eastAsia="黑体"/>
      <w:sz w:val="21"/>
    </w:rPr>
  </w:style>
  <w:style w:type="paragraph" w:customStyle="1" w:styleId="affffffa">
    <w:name w:val="标准文件_三级条标题"/>
    <w:basedOn w:val="affffff9"/>
    <w:next w:val="af6"/>
    <w:qFormat/>
    <w:rsid w:val="00882082"/>
    <w:pPr>
      <w:widowControl/>
      <w:outlineLvl w:val="3"/>
    </w:pPr>
  </w:style>
  <w:style w:type="paragraph" w:customStyle="1" w:styleId="affffffb">
    <w:name w:val="标准文件_四级条标题"/>
    <w:next w:val="af6"/>
    <w:qFormat/>
    <w:rsid w:val="00882082"/>
    <w:pPr>
      <w:widowControl w:val="0"/>
      <w:spacing w:beforeLines="50" w:afterLines="50"/>
      <w:jc w:val="both"/>
      <w:outlineLvl w:val="4"/>
    </w:pPr>
    <w:rPr>
      <w:rFonts w:ascii="黑体" w:eastAsia="黑体"/>
      <w:sz w:val="21"/>
    </w:rPr>
  </w:style>
  <w:style w:type="paragraph" w:customStyle="1" w:styleId="affffffc">
    <w:name w:val="标准文件_五级条标题"/>
    <w:next w:val="af6"/>
    <w:qFormat/>
    <w:rsid w:val="00882082"/>
    <w:pPr>
      <w:widowControl w:val="0"/>
      <w:spacing w:beforeLines="50" w:afterLines="50"/>
      <w:jc w:val="both"/>
      <w:outlineLvl w:val="5"/>
    </w:pPr>
    <w:rPr>
      <w:rFonts w:ascii="黑体" w:eastAsia="黑体"/>
      <w:sz w:val="21"/>
    </w:rPr>
  </w:style>
  <w:style w:type="paragraph" w:customStyle="1" w:styleId="affffffd">
    <w:name w:val="标准文件_章标题"/>
    <w:next w:val="af6"/>
    <w:qFormat/>
    <w:rsid w:val="00882082"/>
    <w:pPr>
      <w:spacing w:beforeLines="100" w:afterLines="100"/>
      <w:jc w:val="both"/>
      <w:outlineLvl w:val="0"/>
    </w:pPr>
    <w:rPr>
      <w:rFonts w:ascii="黑体" w:eastAsia="黑体"/>
      <w:sz w:val="21"/>
    </w:rPr>
  </w:style>
  <w:style w:type="paragraph" w:customStyle="1" w:styleId="affffffe">
    <w:name w:val="标准文件_一级条标题"/>
    <w:basedOn w:val="affffffd"/>
    <w:next w:val="af6"/>
    <w:rsid w:val="00882082"/>
    <w:pPr>
      <w:spacing w:beforeLines="50" w:afterLines="50"/>
      <w:outlineLvl w:val="1"/>
    </w:pPr>
  </w:style>
  <w:style w:type="paragraph" w:customStyle="1" w:styleId="afffffff">
    <w:name w:val="前言标题"/>
    <w:next w:val="af6"/>
    <w:rsid w:val="00882082"/>
    <w:pPr>
      <w:shd w:val="clear" w:color="FFFFFF" w:fill="FFFFFF"/>
      <w:spacing w:before="540" w:after="600"/>
      <w:jc w:val="center"/>
      <w:outlineLvl w:val="0"/>
    </w:pPr>
    <w:rPr>
      <w:rFonts w:ascii="黑体" w:eastAsia="黑体"/>
      <w:sz w:val="32"/>
    </w:rPr>
  </w:style>
  <w:style w:type="paragraph" w:customStyle="1" w:styleId="afffffff0">
    <w:name w:val="标准文件_一级无标题"/>
    <w:basedOn w:val="affffffe"/>
    <w:qFormat/>
    <w:rsid w:val="00882082"/>
    <w:pPr>
      <w:spacing w:beforeLines="0" w:afterLines="0"/>
      <w:outlineLvl w:val="9"/>
    </w:pPr>
    <w:rPr>
      <w:rFonts w:ascii="宋体" w:eastAsia="宋体"/>
    </w:rPr>
  </w:style>
  <w:style w:type="paragraph" w:customStyle="1" w:styleId="CharCharCharChar">
    <w:name w:val="Char Char Char Char"/>
    <w:basedOn w:val="af6"/>
    <w:rsid w:val="00C71213"/>
    <w:pPr>
      <w:widowControl/>
      <w:spacing w:after="160" w:line="240" w:lineRule="exact"/>
      <w:jc w:val="left"/>
    </w:pPr>
    <w:rPr>
      <w:rFonts w:ascii="Verdana" w:hAnsi="Verdana" w:cs="Verdana" w:hint="eastAsia"/>
      <w:kern w:val="0"/>
      <w:sz w:val="20"/>
      <w:lang w:eastAsia="en-US"/>
    </w:rPr>
  </w:style>
  <w:style w:type="paragraph" w:customStyle="1" w:styleId="afffffff1">
    <w:name w:val="标准文件_段"/>
    <w:link w:val="Char2"/>
    <w:uiPriority w:val="99"/>
    <w:qFormat/>
    <w:rsid w:val="00B75E5D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character" w:customStyle="1" w:styleId="Char2">
    <w:name w:val="标准文件_段 Char"/>
    <w:link w:val="afffffff1"/>
    <w:uiPriority w:val="99"/>
    <w:qFormat/>
    <w:rsid w:val="00B75E5D"/>
    <w:rPr>
      <w:rFonts w:ascii="宋体"/>
      <w:noProof/>
      <w:sz w:val="21"/>
    </w:rPr>
  </w:style>
  <w:style w:type="paragraph" w:customStyle="1" w:styleId="afffffff2">
    <w:name w:val="标准文件_参考文献标题"/>
    <w:basedOn w:val="af6"/>
    <w:next w:val="af6"/>
    <w:uiPriority w:val="99"/>
    <w:qFormat/>
    <w:rsid w:val="00B75E5D"/>
    <w:pPr>
      <w:widowControl/>
      <w:shd w:val="clear" w:color="FFFFFF" w:fill="FFFFFF"/>
      <w:spacing w:beforeLines="40" w:afterLines="50"/>
      <w:jc w:val="center"/>
      <w:outlineLvl w:val="0"/>
    </w:pPr>
    <w:rPr>
      <w:rFonts w:ascii="黑体" w:eastAsia="黑体" w:hAnsi="Calibri"/>
      <w:kern w:val="0"/>
      <w:szCs w:val="21"/>
    </w:rPr>
  </w:style>
  <w:style w:type="paragraph" w:styleId="afffffff3">
    <w:name w:val="List Paragraph"/>
    <w:basedOn w:val="af6"/>
    <w:uiPriority w:val="99"/>
    <w:rsid w:val="00B902E2"/>
    <w:pPr>
      <w:ind w:firstLineChars="200" w:firstLine="420"/>
    </w:pPr>
  </w:style>
  <w:style w:type="paragraph" w:styleId="28">
    <w:name w:val="toc 2"/>
    <w:basedOn w:val="af6"/>
    <w:next w:val="af6"/>
    <w:uiPriority w:val="39"/>
    <w:unhideWhenUsed/>
    <w:qFormat/>
    <w:rsid w:val="00F00A45"/>
    <w:pPr>
      <w:ind w:leftChars="200" w:left="420"/>
    </w:pPr>
    <w:rPr>
      <w:rFonts w:asciiTheme="minorHAnsi" w:eastAsiaTheme="minorEastAsia" w:hAnsiTheme="minorHAnsi" w:cstheme="minorBidi"/>
      <w:szCs w:val="24"/>
    </w:rPr>
  </w:style>
  <w:style w:type="character" w:customStyle="1" w:styleId="font61">
    <w:name w:val="font61"/>
    <w:basedOn w:val="af7"/>
    <w:qFormat/>
    <w:rsid w:val="0089700C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51">
    <w:name w:val="font51"/>
    <w:basedOn w:val="af7"/>
    <w:qFormat/>
    <w:rsid w:val="0089700C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TOC">
    <w:name w:val="TOC Heading"/>
    <w:basedOn w:val="1"/>
    <w:next w:val="af6"/>
    <w:uiPriority w:val="39"/>
    <w:semiHidden/>
    <w:unhideWhenUsed/>
    <w:qFormat/>
    <w:rsid w:val="009D452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37">
    <w:name w:val="toc 3"/>
    <w:basedOn w:val="af6"/>
    <w:next w:val="af6"/>
    <w:autoRedefine/>
    <w:uiPriority w:val="39"/>
    <w:semiHidden/>
    <w:unhideWhenUsed/>
    <w:qFormat/>
    <w:rsid w:val="009D452D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6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DS2\tds2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B52D43A-73FD-4EDF-8B56-939E4FEC856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171</TotalTime>
  <Pages>7</Pages>
  <Words>474</Words>
  <Characters>2708</Characters>
  <Application>Microsoft Office Word</Application>
  <DocSecurity>0</DocSecurity>
  <Lines>22</Lines>
  <Paragraphs>6</Paragraphs>
  <ScaleCrop>false</ScaleCrop>
  <Company>CNIS</Company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CSH</dc:creator>
  <cp:lastModifiedBy>liu</cp:lastModifiedBy>
  <cp:revision>18</cp:revision>
  <cp:lastPrinted>2023-03-01T03:02:00Z</cp:lastPrinted>
  <dcterms:created xsi:type="dcterms:W3CDTF">2022-11-15T01:23:00Z</dcterms:created>
  <dcterms:modified xsi:type="dcterms:W3CDTF">2023-03-06T07:22:00Z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2052-11.1.0.11045</vt:lpwstr>
  </property>
  <property fmtid="{D5CDD505-2E9C-101B-9397-08002B2CF9AE}" pid="4" name="ICV">
    <vt:lpwstr>E0E6A20382E14D9891E8A610AD530809</vt:lpwstr>
  </property>
</Properties>
</file>