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4612A" w14:paraId="4570358A" w14:textId="77777777">
        <w:tc>
          <w:tcPr>
            <w:tcW w:w="509" w:type="dxa"/>
          </w:tcPr>
          <w:p w14:paraId="2D7D8230" w14:textId="77777777" w:rsidR="0074612A" w:rsidRDefault="00000000">
            <w:pPr>
              <w:pStyle w:val="affff6"/>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2F82A01" w14:textId="77777777" w:rsidR="0074612A" w:rsidRDefault="00000000">
            <w:pPr>
              <w:pStyle w:val="affff6"/>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XX</w:t>
            </w:r>
            <w:r>
              <w:rPr>
                <w:rFonts w:ascii="黑体" w:eastAsia="黑体" w:hAnsi="黑体"/>
                <w:sz w:val="21"/>
                <w:szCs w:val="21"/>
              </w:rPr>
              <w:t>.</w:t>
            </w:r>
            <w:r>
              <w:rPr>
                <w:rFonts w:ascii="黑体" w:eastAsia="黑体" w:hAnsi="黑体" w:hint="eastAsia"/>
                <w:sz w:val="21"/>
                <w:szCs w:val="21"/>
              </w:rPr>
              <w:t>XXX</w:t>
            </w:r>
            <w:r>
              <w:rPr>
                <w:rFonts w:ascii="黑体" w:eastAsia="黑体" w:hAnsi="黑体"/>
                <w:sz w:val="21"/>
                <w:szCs w:val="21"/>
              </w:rPr>
              <w:t>.</w:t>
            </w:r>
            <w:r>
              <w:rPr>
                <w:rFonts w:ascii="黑体" w:eastAsia="黑体" w:hAnsi="黑体" w:hint="eastAsia"/>
                <w:sz w:val="21"/>
                <w:szCs w:val="21"/>
              </w:rPr>
              <w:t>XX</w:t>
            </w:r>
            <w:r>
              <w:rPr>
                <w:rFonts w:ascii="黑体" w:eastAsia="黑体" w:hAnsi="黑体"/>
                <w:sz w:val="21"/>
                <w:szCs w:val="21"/>
              </w:rPr>
              <w:fldChar w:fldCharType="end"/>
            </w:r>
            <w:bookmarkEnd w:id="0"/>
          </w:p>
        </w:tc>
      </w:tr>
      <w:tr w:rsidR="0074612A" w14:paraId="38923459" w14:textId="77777777">
        <w:tc>
          <w:tcPr>
            <w:tcW w:w="509" w:type="dxa"/>
          </w:tcPr>
          <w:p w14:paraId="7CC2CC6A" w14:textId="77777777" w:rsidR="0074612A" w:rsidRDefault="00000000">
            <w:pPr>
              <w:pStyle w:val="a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5829042E" w14:textId="77777777" w:rsidR="0074612A" w:rsidRDefault="00000000">
            <w:pPr>
              <w:pStyle w:val="affff6"/>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X</w:t>
            </w:r>
            <w:r>
              <w:rPr>
                <w:rFonts w:ascii="黑体" w:eastAsia="黑体" w:hAnsi="黑体"/>
                <w:sz w:val="21"/>
                <w:szCs w:val="21"/>
              </w:rPr>
              <w:t xml:space="preserve"> </w:t>
            </w:r>
            <w:r>
              <w:rPr>
                <w:rFonts w:ascii="黑体" w:eastAsia="黑体" w:hAnsi="黑体" w:hint="eastAsia"/>
                <w:sz w:val="21"/>
                <w:szCs w:val="21"/>
              </w:rPr>
              <w:t>XX</w:t>
            </w:r>
            <w:r>
              <w:rPr>
                <w:rFonts w:ascii="黑体" w:eastAsia="黑体" w:hAnsi="黑体"/>
                <w:sz w:val="21"/>
                <w:szCs w:val="21"/>
              </w:rPr>
              <w:fldChar w:fldCharType="end"/>
            </w:r>
            <w:bookmarkEnd w:id="1"/>
          </w:p>
        </w:tc>
      </w:tr>
    </w:tbl>
    <w:tbl>
      <w:tblPr>
        <w:tblStyle w:val="affffd"/>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74612A" w14:paraId="7EBD43F4" w14:textId="77777777">
        <w:tc>
          <w:tcPr>
            <w:tcW w:w="6407" w:type="dxa"/>
          </w:tcPr>
          <w:p w14:paraId="5BEF19CA" w14:textId="77777777" w:rsidR="0074612A" w:rsidRDefault="00000000">
            <w:pPr>
              <w:pStyle w:val="afffff5"/>
              <w:framePr w:w="0" w:hRule="auto" w:wrap="auto" w:hAnchor="text" w:xAlign="left" w:yAlign="inline" w:anchorLock="0"/>
              <w:rPr>
                <w:rFonts w:ascii="宋体" w:hAnsi="宋体"/>
                <w:sz w:val="28"/>
                <w:szCs w:val="28"/>
              </w:rPr>
            </w:pPr>
            <w:bookmarkStart w:id="2" w:name="_Hlk26473981"/>
            <w:r>
              <w:rPr>
                <w:noProof/>
              </w:rPr>
              <w:drawing>
                <wp:inline distT="0" distB="0" distL="0" distR="0" wp14:anchorId="57D6BC07" wp14:editId="63F8398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3DE4E539" w14:textId="77777777" w:rsidR="0074612A" w:rsidRDefault="00000000">
      <w:pPr>
        <w:pStyle w:val="afffff6"/>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113A7FAC" w14:textId="77777777" w:rsidR="0074612A" w:rsidRDefault="00000000">
      <w:pPr>
        <w:pStyle w:val="affffffffff8"/>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0C40934C" w14:textId="77777777" w:rsidR="0074612A" w:rsidRDefault="00000000">
      <w:pPr>
        <w:pStyle w:val="affffffffff9"/>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245F8BB9" w14:textId="77777777" w:rsidR="0074612A" w:rsidRDefault="00000000">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44C2BEFD" wp14:editId="7E25C16E">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0800C22" w14:textId="77777777" w:rsidR="0074612A" w:rsidRDefault="0074612A">
      <w:pPr>
        <w:pStyle w:val="afffff6"/>
        <w:framePr w:w="9639" w:h="6976" w:hRule="exact" w:hSpace="0" w:vSpace="0" w:wrap="around" w:hAnchor="page" w:y="6408"/>
        <w:jc w:val="center"/>
        <w:rPr>
          <w:rFonts w:ascii="黑体" w:eastAsia="黑体" w:hAnsi="黑体"/>
          <w:b w:val="0"/>
          <w:bCs w:val="0"/>
          <w:w w:val="100"/>
        </w:rPr>
      </w:pPr>
    </w:p>
    <w:p w14:paraId="4B5E123F" w14:textId="77777777" w:rsidR="0074612A" w:rsidRDefault="00000000">
      <w:pPr>
        <w:pStyle w:val="affffffffffa"/>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工业取水定额 第</w:t>
      </w:r>
      <w:r>
        <w:rPr>
          <w:rFonts w:hint="eastAsia"/>
        </w:rPr>
        <w:t>15</w:t>
      </w:r>
      <w:r>
        <w:t>部分：</w:t>
      </w:r>
      <w:r>
        <w:rPr>
          <w:rFonts w:hint="eastAsia"/>
        </w:rPr>
        <w:t>农药</w:t>
      </w:r>
      <w:r>
        <w:t>行业</w:t>
      </w:r>
      <w:r>
        <w:fldChar w:fldCharType="end"/>
      </w:r>
      <w:bookmarkEnd w:id="9"/>
    </w:p>
    <w:p w14:paraId="72EEE6EF" w14:textId="77777777" w:rsidR="0074612A" w:rsidRDefault="0074612A">
      <w:pPr>
        <w:framePr w:w="9639" w:h="6974" w:hRule="exact" w:wrap="around" w:vAnchor="page" w:hAnchor="page" w:x="1419" w:y="6408" w:anchorLock="1"/>
        <w:ind w:left="-1418"/>
      </w:pPr>
    </w:p>
    <w:p w14:paraId="521E4147" w14:textId="77777777" w:rsidR="0074612A" w:rsidRDefault="0074612A">
      <w:pPr>
        <w:framePr w:w="9639" w:h="6974" w:hRule="exact" w:wrap="around" w:vAnchor="page" w:hAnchor="page" w:x="1419" w:y="6408" w:anchorLock="1"/>
        <w:spacing w:line="760" w:lineRule="exact"/>
        <w:ind w:left="-1418"/>
      </w:pPr>
    </w:p>
    <w:p w14:paraId="6DBB34B4" w14:textId="77777777" w:rsidR="0074612A" w:rsidRDefault="0074612A">
      <w:pPr>
        <w:pStyle w:val="afffffffe"/>
        <w:framePr w:w="9639" w:h="6974" w:hRule="exact" w:wrap="around" w:vAnchor="page" w:hAnchor="page" w:x="1419" w:y="6408" w:anchorLock="1"/>
        <w:textAlignment w:val="bottom"/>
        <w:rPr>
          <w:rFonts w:eastAsia="黑体"/>
          <w:szCs w:val="28"/>
        </w:rPr>
      </w:pPr>
    </w:p>
    <w:p w14:paraId="41E1DD85" w14:textId="533DB626" w:rsidR="0074612A" w:rsidRDefault="00000000">
      <w:pPr>
        <w:pStyle w:val="afffffffe"/>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sidR="00E0747C">
        <w:rPr>
          <w:sz w:val="24"/>
          <w:szCs w:val="28"/>
        </w:rPr>
      </w:r>
      <w:r>
        <w:rPr>
          <w:sz w:val="24"/>
          <w:szCs w:val="28"/>
        </w:rPr>
        <w:fldChar w:fldCharType="separate"/>
      </w:r>
      <w:r>
        <w:rPr>
          <w:sz w:val="24"/>
          <w:szCs w:val="28"/>
        </w:rPr>
        <w:fldChar w:fldCharType="end"/>
      </w:r>
      <w:bookmarkEnd w:id="10"/>
    </w:p>
    <w:p w14:paraId="10FC022C" w14:textId="77777777" w:rsidR="0074612A" w:rsidRDefault="00000000">
      <w:pPr>
        <w:pStyle w:val="affffffffff6"/>
        <w:framePr w:wrap="around"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r>
      <w:r>
        <w:rPr>
          <w:rFonts w:ascii="黑体"/>
        </w:rPr>
        <w:fldChar w:fldCharType="separate"/>
      </w:r>
      <w:r>
        <w:rPr>
          <w:rFonts w:ascii="黑体"/>
        </w:rPr>
        <w:t>202</w:t>
      </w:r>
      <w:r>
        <w:rPr>
          <w:rFonts w:ascii="黑体" w:hint="eastAsia"/>
        </w:rPr>
        <w:t>2</w:t>
      </w:r>
      <w:r>
        <w:rPr>
          <w:rFonts w:ascii="黑体"/>
        </w:rPr>
        <w:fldChar w:fldCharType="end"/>
      </w:r>
      <w:bookmarkEnd w:id="11"/>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rPr>
          <w:rFonts w:hint="eastAsia"/>
        </w:rPr>
        <w:t>发布</w:t>
      </w:r>
    </w:p>
    <w:p w14:paraId="2EEC1712" w14:textId="77777777" w:rsidR="0074612A" w:rsidRDefault="00000000">
      <w:pPr>
        <w:pStyle w:val="affffffffff7"/>
        <w:framePr w:wrap="around"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r>
      <w:r>
        <w:rPr>
          <w:rFonts w:ascii="黑体"/>
        </w:rPr>
        <w:fldChar w:fldCharType="separate"/>
      </w:r>
      <w:r>
        <w:rPr>
          <w:rFonts w:ascii="黑体"/>
        </w:rPr>
        <w:t>202</w:t>
      </w:r>
      <w:r>
        <w:rPr>
          <w:rFonts w:ascii="黑体" w:hint="eastAsia"/>
        </w:rPr>
        <w:t>2</w:t>
      </w:r>
      <w:r>
        <w:rPr>
          <w:rFonts w:ascii="黑体"/>
        </w:rPr>
        <w:fldChar w:fldCharType="end"/>
      </w:r>
      <w:bookmarkEnd w:id="14"/>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实施</w:t>
      </w:r>
    </w:p>
    <w:p w14:paraId="323DD326" w14:textId="77777777" w:rsidR="0074612A" w:rsidRDefault="00000000">
      <w:pPr>
        <w:rPr>
          <w:rFonts w:ascii="宋体" w:hAnsi="宋体"/>
          <w:sz w:val="28"/>
          <w:szCs w:val="28"/>
        </w:rPr>
        <w:sectPr w:rsidR="0074612A">
          <w:headerReference w:type="default" r:id="rId10"/>
          <w:footerReference w:type="even" r:id="rId11"/>
          <w:headerReference w:type="first" r:id="rId12"/>
          <w:footerReference w:type="first" r:id="rId13"/>
          <w:type w:val="continuous"/>
          <w:pgSz w:w="11907" w:h="16840" w:orient="landscape"/>
          <w:pgMar w:top="567" w:right="1134" w:bottom="1134" w:left="1418" w:header="0" w:footer="0" w:gutter="284"/>
          <w:cols w:space="425"/>
          <w:titlePg/>
          <w:docGrid w:linePitch="312"/>
        </w:sectPr>
      </w:pPr>
      <w:r>
        <w:rPr>
          <w:rFonts w:ascii="宋体" w:hAnsi="宋体" w:cs="宋体"/>
          <w:noProof/>
          <w:kern w:val="0"/>
          <w:sz w:val="24"/>
          <w:szCs w:val="24"/>
        </w:rPr>
        <mc:AlternateContent>
          <mc:Choice Requires="wpg">
            <w:drawing>
              <wp:anchor distT="0" distB="0" distL="114300" distR="114300" simplePos="0" relativeHeight="251661312" behindDoc="0" locked="0" layoutInCell="1" allowOverlap="1" wp14:anchorId="097A8AC8" wp14:editId="3D2ACAD6">
                <wp:simplePos x="0" y="0"/>
                <wp:positionH relativeFrom="margin">
                  <wp:posOffset>1133475</wp:posOffset>
                </wp:positionH>
                <wp:positionV relativeFrom="paragraph">
                  <wp:posOffset>8558530</wp:posOffset>
                </wp:positionV>
                <wp:extent cx="3669665" cy="654685"/>
                <wp:effectExtent l="0" t="0" r="6985" b="0"/>
                <wp:wrapNone/>
                <wp:docPr id="1" name="组合 1"/>
                <wp:cNvGraphicFramePr/>
                <a:graphic xmlns:a="http://schemas.openxmlformats.org/drawingml/2006/main">
                  <a:graphicData uri="http://schemas.microsoft.com/office/word/2010/wordprocessingGroup">
                    <wpg:wgp>
                      <wpg:cNvGrpSpPr/>
                      <wpg:grpSpPr>
                        <a:xfrm>
                          <a:off x="0" y="0"/>
                          <a:ext cx="3669665" cy="654685"/>
                          <a:chOff x="0" y="0"/>
                          <a:chExt cx="3669441" cy="654685"/>
                        </a:xfrm>
                      </wpg:grpSpPr>
                      <wps:wsp>
                        <wps:cNvPr id="2" name="文本框 1"/>
                        <wps:cNvSpPr txBox="1"/>
                        <wps:spPr>
                          <a:xfrm>
                            <a:off x="0" y="0"/>
                            <a:ext cx="2847975" cy="654685"/>
                          </a:xfrm>
                          <a:prstGeom prst="rect">
                            <a:avLst/>
                          </a:prstGeom>
                          <a:solidFill>
                            <a:sysClr val="window" lastClr="CAEACE"/>
                          </a:solidFill>
                          <a:ln w="6350">
                            <a:noFill/>
                          </a:ln>
                          <a:effectLst/>
                        </wps:spPr>
                        <wps:txbx>
                          <w:txbxContent>
                            <w:p w14:paraId="5C03B250" w14:textId="77777777" w:rsidR="0074612A" w:rsidRDefault="00000000">
                              <w:pPr>
                                <w:widowControl/>
                                <w:spacing w:line="0" w:lineRule="atLeast"/>
                                <w:jc w:val="distribute"/>
                                <w:rPr>
                                  <w:rFonts w:ascii="黑体" w:eastAsia="黑体" w:hAnsi="黑体"/>
                                  <w:spacing w:val="20"/>
                                  <w:w w:val="135"/>
                                  <w:kern w:val="0"/>
                                  <w:sz w:val="28"/>
                                  <w:szCs w:val="28"/>
                                </w:rPr>
                              </w:pPr>
                              <w:r>
                                <w:rPr>
                                  <w:rFonts w:ascii="黑体" w:eastAsia="黑体" w:hAnsi="黑体" w:hint="eastAsia"/>
                                  <w:spacing w:val="20"/>
                                  <w:w w:val="135"/>
                                  <w:kern w:val="0"/>
                                  <w:sz w:val="28"/>
                                  <w:szCs w:val="28"/>
                                </w:rPr>
                                <w:t>河北省市场监督管理局</w:t>
                              </w:r>
                            </w:p>
                            <w:p w14:paraId="14DC96A2" w14:textId="77777777" w:rsidR="0074612A" w:rsidRDefault="00000000">
                              <w:pPr>
                                <w:jc w:val="distribute"/>
                                <w:rPr>
                                  <w:rFonts w:ascii="黑体" w:eastAsia="黑体" w:hAnsi="黑体"/>
                                  <w:spacing w:val="20"/>
                                  <w:w w:val="135"/>
                                  <w:kern w:val="0"/>
                                  <w:sz w:val="28"/>
                                  <w:szCs w:val="28"/>
                                </w:rPr>
                              </w:pPr>
                              <w:r>
                                <w:rPr>
                                  <w:rFonts w:ascii="黑体" w:eastAsia="黑体" w:hAnsi="黑体" w:hint="eastAsia"/>
                                  <w:spacing w:val="20"/>
                                  <w:w w:val="135"/>
                                  <w:kern w:val="0"/>
                                  <w:sz w:val="28"/>
                                  <w:szCs w:val="28"/>
                                </w:rPr>
                                <w:t>河北省水利厅</w:t>
                              </w:r>
                            </w:p>
                          </w:txbxContent>
                        </wps:txbx>
                        <wps:bodyPr rot="0" spcFirstLastPara="0" vert="horz" wrap="square" lIns="91440" tIns="45720" rIns="91440" bIns="45720" numCol="1" spcCol="0" rtlCol="0" fromWordArt="0" anchor="t" anchorCtr="0" forceAA="0" compatLnSpc="1">
                          <a:noAutofit/>
                        </wps:bodyPr>
                      </wps:wsp>
                      <wps:wsp>
                        <wps:cNvPr id="4" name="文本框 2"/>
                        <wps:cNvSpPr txBox="1"/>
                        <wps:spPr>
                          <a:xfrm>
                            <a:off x="2952750" y="66675"/>
                            <a:ext cx="716691" cy="361950"/>
                          </a:xfrm>
                          <a:prstGeom prst="rect">
                            <a:avLst/>
                          </a:prstGeom>
                          <a:solidFill>
                            <a:sysClr val="window" lastClr="CAEACE"/>
                          </a:solidFill>
                          <a:ln w="6350">
                            <a:noFill/>
                          </a:ln>
                          <a:effectLst/>
                        </wps:spPr>
                        <wps:txbx>
                          <w:txbxContent>
                            <w:p w14:paraId="1D3D418A" w14:textId="77777777" w:rsidR="0074612A" w:rsidRDefault="00000000">
                              <w:pPr>
                                <w:spacing w:beforeLines="50" w:before="120" w:line="240" w:lineRule="exact"/>
                                <w:rPr>
                                  <w:rFonts w:ascii="黑体" w:eastAsia="黑体" w:hAnsi="黑体"/>
                                  <w:sz w:val="28"/>
                                  <w:szCs w:val="28"/>
                                </w:rPr>
                              </w:pPr>
                              <w:r>
                                <w:rPr>
                                  <w:rFonts w:ascii="黑体" w:eastAsia="黑体" w:hAnsi="黑体" w:hint="eastAsia"/>
                                  <w:sz w:val="28"/>
                                  <w:szCs w:val="28"/>
                                </w:rPr>
                                <w:t>发 布</w:t>
                              </w:r>
                            </w:p>
                          </w:txbxContent>
                        </wps:txbx>
                        <wps:bodyPr rot="0" spcFirstLastPara="0" vert="horz" wrap="square" lIns="91440" tIns="45720" rIns="91440" bIns="45720" numCol="1" spcCol="0" rtlCol="0" fromWordArt="0" anchor="t" anchorCtr="0" forceAA="0" compatLnSpc="1">
                          <a:noAutofit/>
                        </wps:bodyPr>
                      </wps:wsp>
                    </wpg:wgp>
                  </a:graphicData>
                </a:graphic>
              </wp:anchor>
            </w:drawing>
          </mc:Choice>
          <mc:Fallback>
            <w:pict>
              <v:group w14:anchorId="097A8AC8" id="组合 1" o:spid="_x0000_s1026" style="position:absolute;left:0;text-align:left;margin-left:89.25pt;margin-top:673.9pt;width:288.95pt;height:51.55pt;z-index:251661312;mso-position-horizontal-relative:margin" coordsize="36694,6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">
                <v:shapetype id="_x0000_t202" coordsize="21600,21600" o:spt="202" path="m,l,21600r21600,l21600,xe">
                  <v:stroke joinstyle="miter"/>
                  <v:path gradientshapeok="t" o:connecttype="rect"/>
                </v:shapetype>
                <v:shape id="文本框 1" o:spid="_x0000_s1027" type="#_x0000_t202" style="position:absolute;width:28479;height:6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" fillcolor="window" stroked="f" strokeweight=".5pt">
                  <v:textbox>
                    <w:txbxContent>
                      <w:p w14:paraId="5C03B250" w14:textId="77777777" w:rsidR="0074612A" w:rsidRDefault="00000000">
                        <w:pPr>
                          <w:widowControl/>
                          <w:spacing w:line="0" w:lineRule="atLeast"/>
                          <w:jc w:val="distribute"/>
                          <w:rPr>
                            <w:rFonts w:ascii="黑体" w:eastAsia="黑体" w:hAnsi="黑体"/>
                            <w:spacing w:val="20"/>
                            <w:w w:val="135"/>
                            <w:kern w:val="0"/>
                            <w:sz w:val="28"/>
                            <w:szCs w:val="28"/>
                          </w:rPr>
                        </w:pPr>
                        <w:r>
                          <w:rPr>
                            <w:rFonts w:ascii="黑体" w:eastAsia="黑体" w:hAnsi="黑体" w:hint="eastAsia"/>
                            <w:spacing w:val="20"/>
                            <w:w w:val="135"/>
                            <w:kern w:val="0"/>
                            <w:sz w:val="28"/>
                            <w:szCs w:val="28"/>
                          </w:rPr>
                          <w:t>河北省市场监督管理局</w:t>
                        </w:r>
                      </w:p>
                      <w:p w14:paraId="14DC96A2" w14:textId="77777777" w:rsidR="0074612A" w:rsidRDefault="00000000">
                        <w:pPr>
                          <w:jc w:val="distribute"/>
                          <w:rPr>
                            <w:rFonts w:ascii="黑体" w:eastAsia="黑体" w:hAnsi="黑体"/>
                            <w:spacing w:val="20"/>
                            <w:w w:val="135"/>
                            <w:kern w:val="0"/>
                            <w:sz w:val="28"/>
                            <w:szCs w:val="28"/>
                          </w:rPr>
                        </w:pPr>
                        <w:r>
                          <w:rPr>
                            <w:rFonts w:ascii="黑体" w:eastAsia="黑体" w:hAnsi="黑体" w:hint="eastAsia"/>
                            <w:spacing w:val="20"/>
                            <w:w w:val="135"/>
                            <w:kern w:val="0"/>
                            <w:sz w:val="28"/>
                            <w:szCs w:val="28"/>
                          </w:rPr>
                          <w:t>河北省水利厅</w:t>
                        </w:r>
                      </w:p>
                    </w:txbxContent>
                  </v:textbox>
                </v:shape>
                <v:shape id="文本框 2" o:spid="_x0000_s1028" type="#_x0000_t202" style="position:absolute;left:29527;top:666;width:7167;height:3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" fillcolor="window" stroked="f" strokeweight=".5pt">
                  <v:textbox>
                    <w:txbxContent>
                      <w:p w14:paraId="1D3D418A" w14:textId="77777777" w:rsidR="0074612A" w:rsidRDefault="00000000">
                        <w:pPr>
                          <w:spacing w:beforeLines="50" w:before="120" w:line="240" w:lineRule="exact"/>
                          <w:rPr>
                            <w:rFonts w:ascii="黑体" w:eastAsia="黑体" w:hAnsi="黑体"/>
                            <w:sz w:val="28"/>
                            <w:szCs w:val="28"/>
                          </w:rPr>
                        </w:pPr>
                        <w:r>
                          <w:rPr>
                            <w:rFonts w:ascii="黑体" w:eastAsia="黑体" w:hAnsi="黑体" w:hint="eastAsia"/>
                            <w:sz w:val="28"/>
                            <w:szCs w:val="28"/>
                          </w:rPr>
                          <w:t>发 布</w:t>
                        </w:r>
                      </w:p>
                    </w:txbxContent>
                  </v:textbox>
                </v:shape>
                <w10:wrap anchorx="margin"/>
              </v:group>
            </w:pict>
          </mc:Fallback>
        </mc:AlternateContent>
      </w: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2DB445B7" wp14:editId="77E34C60">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8DA28D5" w14:textId="77777777" w:rsidR="0074612A" w:rsidRDefault="00000000">
      <w:pPr>
        <w:pStyle w:val="afffffff0"/>
        <w:spacing w:after="360"/>
      </w:pPr>
      <w:bookmarkStart w:id="17" w:name="BookMark1"/>
      <w:bookmarkStart w:id="18" w:name="_Toc75442657"/>
      <w:r>
        <w:rPr>
          <w:rFonts w:hint="eastAsia"/>
          <w:spacing w:val="320"/>
        </w:rPr>
        <w:lastRenderedPageBreak/>
        <w:t>目</w:t>
      </w:r>
      <w:r>
        <w:rPr>
          <w:rFonts w:hint="eastAsia"/>
        </w:rPr>
        <w:t>次</w:t>
      </w:r>
    </w:p>
    <w:p w14:paraId="345D268E" w14:textId="77777777" w:rsidR="0074612A" w:rsidRDefault="00000000">
      <w:pPr>
        <w:pStyle w:val="TOC1"/>
        <w:tabs>
          <w:tab w:val="right" w:leader="dot" w:pos="9061"/>
        </w:tabs>
        <w:rPr>
          <w:rFonts w:asciiTheme="minorHAnsi" w:eastAsiaTheme="minorEastAsia" w:hAnsiTheme="minorHAnsi" w:cstheme="minorBidi"/>
          <w:szCs w:val="22"/>
        </w:rPr>
      </w:pPr>
      <w:r>
        <w:fldChar w:fldCharType="begin"/>
      </w:r>
      <w:r>
        <w:instrText xml:space="preserve"> TOC \o "1-1" \h </w:instrText>
      </w:r>
      <w:r>
        <w:fldChar w:fldCharType="separate"/>
      </w:r>
      <w:hyperlink w:anchor="_Toc76140269" w:history="1">
        <w:r>
          <w:rPr>
            <w:rStyle w:val="afffff1"/>
            <w:rFonts w:hint="eastAsia"/>
          </w:rPr>
          <w:t>前言</w:t>
        </w:r>
        <w:r>
          <w:tab/>
        </w:r>
        <w:r>
          <w:fldChar w:fldCharType="begin"/>
        </w:r>
        <w:r>
          <w:instrText xml:space="preserve"> PAGEREF _Toc76140269 \h </w:instrText>
        </w:r>
        <w:r>
          <w:fldChar w:fldCharType="separate"/>
        </w:r>
        <w:r>
          <w:t>II</w:t>
        </w:r>
        <w:r>
          <w:fldChar w:fldCharType="end"/>
        </w:r>
      </w:hyperlink>
    </w:p>
    <w:p w14:paraId="749CF1BF"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0" w:history="1">
        <w:r>
          <w:rPr>
            <w:rStyle w:val="afffff1"/>
          </w:rPr>
          <w:t xml:space="preserve">1 </w:t>
        </w:r>
        <w:r>
          <w:rPr>
            <w:rStyle w:val="afffff1"/>
            <w:rFonts w:hint="eastAsia"/>
          </w:rPr>
          <w:t xml:space="preserve"> 范围</w:t>
        </w:r>
        <w:r>
          <w:tab/>
        </w:r>
        <w:r>
          <w:fldChar w:fldCharType="begin"/>
        </w:r>
        <w:r>
          <w:instrText xml:space="preserve"> PAGEREF _Toc76140270 \h </w:instrText>
        </w:r>
        <w:r>
          <w:fldChar w:fldCharType="separate"/>
        </w:r>
        <w:r>
          <w:t>1</w:t>
        </w:r>
        <w:r>
          <w:fldChar w:fldCharType="end"/>
        </w:r>
      </w:hyperlink>
    </w:p>
    <w:p w14:paraId="43F31643"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1" w:history="1">
        <w:r>
          <w:rPr>
            <w:rStyle w:val="afffff1"/>
          </w:rPr>
          <w:t xml:space="preserve">2 </w:t>
        </w:r>
        <w:r>
          <w:rPr>
            <w:rStyle w:val="afffff1"/>
            <w:rFonts w:hint="eastAsia"/>
          </w:rPr>
          <w:t xml:space="preserve"> 规范性引用文件</w:t>
        </w:r>
        <w:r>
          <w:tab/>
        </w:r>
        <w:r>
          <w:fldChar w:fldCharType="begin"/>
        </w:r>
        <w:r>
          <w:instrText xml:space="preserve"> PAGEREF _Toc76140271 \h </w:instrText>
        </w:r>
        <w:r>
          <w:fldChar w:fldCharType="separate"/>
        </w:r>
        <w:r>
          <w:t>1</w:t>
        </w:r>
        <w:r>
          <w:fldChar w:fldCharType="end"/>
        </w:r>
      </w:hyperlink>
    </w:p>
    <w:p w14:paraId="5FA9D524"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2" w:history="1">
        <w:r>
          <w:rPr>
            <w:rStyle w:val="afffff1"/>
          </w:rPr>
          <w:t xml:space="preserve">3 </w:t>
        </w:r>
        <w:r>
          <w:rPr>
            <w:rStyle w:val="afffff1"/>
            <w:rFonts w:hint="eastAsia"/>
          </w:rPr>
          <w:t xml:space="preserve"> 术语和定义</w:t>
        </w:r>
        <w:r>
          <w:tab/>
        </w:r>
        <w:r>
          <w:fldChar w:fldCharType="begin"/>
        </w:r>
        <w:r>
          <w:instrText xml:space="preserve"> PAGEREF _Toc76140272 \h </w:instrText>
        </w:r>
        <w:r>
          <w:fldChar w:fldCharType="separate"/>
        </w:r>
        <w:r>
          <w:t>1</w:t>
        </w:r>
        <w:r>
          <w:fldChar w:fldCharType="end"/>
        </w:r>
      </w:hyperlink>
    </w:p>
    <w:p w14:paraId="1162A6E3"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3" w:history="1">
        <w:r>
          <w:rPr>
            <w:rStyle w:val="afffff1"/>
          </w:rPr>
          <w:t xml:space="preserve">4 </w:t>
        </w:r>
        <w:r>
          <w:rPr>
            <w:rStyle w:val="afffff1"/>
            <w:rFonts w:hint="eastAsia"/>
          </w:rPr>
          <w:t xml:space="preserve"> 总体要求</w:t>
        </w:r>
        <w:r>
          <w:tab/>
        </w:r>
        <w:r>
          <w:fldChar w:fldCharType="begin"/>
        </w:r>
        <w:r>
          <w:instrText xml:space="preserve"> PAGEREF _Toc76140273 \h </w:instrText>
        </w:r>
        <w:r>
          <w:fldChar w:fldCharType="separate"/>
        </w:r>
        <w:r>
          <w:t>1</w:t>
        </w:r>
        <w:r>
          <w:fldChar w:fldCharType="end"/>
        </w:r>
      </w:hyperlink>
    </w:p>
    <w:p w14:paraId="10A92005"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4" w:history="1">
        <w:r>
          <w:rPr>
            <w:rStyle w:val="afffff1"/>
          </w:rPr>
          <w:t xml:space="preserve">5 </w:t>
        </w:r>
        <w:r>
          <w:rPr>
            <w:rStyle w:val="afffff1"/>
            <w:rFonts w:hint="eastAsia"/>
          </w:rPr>
          <w:t xml:space="preserve"> 农药行业产品取水定额</w:t>
        </w:r>
        <w:r>
          <w:tab/>
        </w:r>
        <w:r>
          <w:fldChar w:fldCharType="begin"/>
        </w:r>
        <w:r>
          <w:instrText xml:space="preserve"> PAGEREF _Toc76140274 \h </w:instrText>
        </w:r>
        <w:r>
          <w:fldChar w:fldCharType="separate"/>
        </w:r>
        <w:r>
          <w:t>2</w:t>
        </w:r>
        <w:r>
          <w:fldChar w:fldCharType="end"/>
        </w:r>
      </w:hyperlink>
    </w:p>
    <w:p w14:paraId="433E1338"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5" w:history="1">
        <w:r>
          <w:rPr>
            <w:rStyle w:val="afffff1"/>
          </w:rPr>
          <w:t xml:space="preserve">6 </w:t>
        </w:r>
        <w:r>
          <w:rPr>
            <w:rStyle w:val="afffff1"/>
            <w:rFonts w:hint="eastAsia"/>
          </w:rPr>
          <w:t xml:space="preserve"> 计算方法</w:t>
        </w:r>
        <w:r>
          <w:tab/>
        </w:r>
        <w:r>
          <w:fldChar w:fldCharType="begin"/>
        </w:r>
        <w:r>
          <w:instrText xml:space="preserve"> PAGEREF _Toc76140275 \h </w:instrText>
        </w:r>
        <w:r>
          <w:fldChar w:fldCharType="separate"/>
        </w:r>
        <w:r>
          <w:t>3</w:t>
        </w:r>
        <w:r>
          <w:fldChar w:fldCharType="end"/>
        </w:r>
      </w:hyperlink>
    </w:p>
    <w:p w14:paraId="3F74160C"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6" w:history="1">
        <w:r>
          <w:rPr>
            <w:rStyle w:val="afffff1"/>
            <w:rFonts w:hint="eastAsia"/>
          </w:rPr>
          <w:t>附录A（资料性）</w:t>
        </w:r>
        <w:r>
          <w:rPr>
            <w:rStyle w:val="afffff1"/>
          </w:rPr>
          <w:t xml:space="preserve">  </w:t>
        </w:r>
        <w:r>
          <w:rPr>
            <w:rStyle w:val="afffff1"/>
            <w:rFonts w:hint="eastAsia"/>
          </w:rPr>
          <w:t>取水量计算</w:t>
        </w:r>
        <w:r>
          <w:tab/>
        </w:r>
        <w:r>
          <w:fldChar w:fldCharType="begin"/>
        </w:r>
        <w:r>
          <w:instrText xml:space="preserve"> PAGEREF _Toc76140276 \h </w:instrText>
        </w:r>
        <w:r>
          <w:fldChar w:fldCharType="separate"/>
        </w:r>
        <w:r>
          <w:t>4</w:t>
        </w:r>
        <w:r>
          <w:fldChar w:fldCharType="end"/>
        </w:r>
      </w:hyperlink>
    </w:p>
    <w:p w14:paraId="637EA7DE" w14:textId="77777777" w:rsidR="0074612A" w:rsidRDefault="00000000">
      <w:pPr>
        <w:pStyle w:val="TOC1"/>
        <w:tabs>
          <w:tab w:val="right" w:leader="dot" w:pos="9061"/>
        </w:tabs>
        <w:rPr>
          <w:rFonts w:asciiTheme="minorHAnsi" w:eastAsiaTheme="minorEastAsia" w:hAnsiTheme="minorHAnsi" w:cstheme="minorBidi"/>
          <w:szCs w:val="22"/>
        </w:rPr>
      </w:pPr>
      <w:hyperlink w:anchor="_Toc76140277" w:history="1">
        <w:r>
          <w:rPr>
            <w:rStyle w:val="afffff1"/>
            <w:rFonts w:hint="eastAsia"/>
          </w:rPr>
          <w:t>参考文献</w:t>
        </w:r>
        <w:r>
          <w:tab/>
        </w:r>
        <w:r>
          <w:fldChar w:fldCharType="begin"/>
        </w:r>
        <w:r>
          <w:instrText xml:space="preserve"> PAGEREF _Toc76140277 \h </w:instrText>
        </w:r>
        <w:r>
          <w:fldChar w:fldCharType="separate"/>
        </w:r>
        <w:r>
          <w:t>6</w:t>
        </w:r>
        <w:r>
          <w:fldChar w:fldCharType="end"/>
        </w:r>
      </w:hyperlink>
    </w:p>
    <w:p w14:paraId="0CFAE3DE" w14:textId="77777777" w:rsidR="0074612A" w:rsidRDefault="00000000">
      <w:pPr>
        <w:pStyle w:val="afffffff0"/>
        <w:spacing w:after="360"/>
        <w:sectPr w:rsidR="0074612A">
          <w:headerReference w:type="even" r:id="rId14"/>
          <w:headerReference w:type="default" r:id="rId15"/>
          <w:footerReference w:type="even" r:id="rId16"/>
          <w:footerReference w:type="default" r:id="rId17"/>
          <w:pgSz w:w="11907" w:h="16840" w:orient="landscape"/>
          <w:pgMar w:top="567" w:right="1134" w:bottom="1134" w:left="1418" w:header="1418" w:footer="1134" w:gutter="284"/>
          <w:pgNumType w:fmt="upperRoman" w:start="1"/>
          <w:cols w:space="425"/>
          <w:formProt w:val="0"/>
          <w:docGrid w:linePitch="312"/>
        </w:sectPr>
      </w:pPr>
      <w:r>
        <w:fldChar w:fldCharType="end"/>
      </w:r>
    </w:p>
    <w:p w14:paraId="10046490" w14:textId="77777777" w:rsidR="0074612A" w:rsidRDefault="00000000">
      <w:pPr>
        <w:pStyle w:val="a6"/>
        <w:spacing w:after="360"/>
      </w:pPr>
      <w:bookmarkStart w:id="19" w:name="_Toc76140269"/>
      <w:bookmarkStart w:id="20" w:name="BookMark2"/>
      <w:bookmarkEnd w:id="17"/>
      <w:r>
        <w:rPr>
          <w:spacing w:val="320"/>
        </w:rPr>
        <w:lastRenderedPageBreak/>
        <w:t>前</w:t>
      </w:r>
      <w:r>
        <w:t>言</w:t>
      </w:r>
      <w:bookmarkEnd w:id="18"/>
      <w:bookmarkEnd w:id="19"/>
    </w:p>
    <w:p w14:paraId="1392A289" w14:textId="77777777" w:rsidR="0074612A" w:rsidRDefault="00000000">
      <w:pPr>
        <w:pStyle w:val="afffffb"/>
        <w:ind w:firstLine="420"/>
      </w:pPr>
      <w:r>
        <w:rPr>
          <w:rFonts w:hint="eastAsia"/>
        </w:rPr>
        <w:t>本文件按照GB/T 1.1—2020《标准化工作导则  第1部分：标准化文件的结构和起草规则》的规定起草。</w:t>
      </w:r>
    </w:p>
    <w:p w14:paraId="7B721A69" w14:textId="77777777" w:rsidR="0074612A" w:rsidRDefault="00000000">
      <w:pPr>
        <w:pStyle w:val="affffffffffff0"/>
      </w:pPr>
      <w:r>
        <w:rPr>
          <w:rFonts w:hint="eastAsia"/>
        </w:rPr>
        <w:t>DB13/T ****《工业取水定额》，目前已制定的有：</w:t>
      </w:r>
    </w:p>
    <w:p w14:paraId="636C3AA2" w14:textId="77777777" w:rsidR="0074612A" w:rsidRDefault="00000000">
      <w:pPr>
        <w:pStyle w:val="affffffffffff0"/>
      </w:pPr>
      <w:r>
        <w:rPr>
          <w:rFonts w:hint="eastAsia"/>
        </w:rPr>
        <w:t>——第1部分：火力发电；</w:t>
      </w:r>
    </w:p>
    <w:p w14:paraId="4A1248DE" w14:textId="77777777" w:rsidR="0074612A" w:rsidRDefault="00000000">
      <w:pPr>
        <w:pStyle w:val="affffffffffff0"/>
      </w:pPr>
      <w:r>
        <w:rPr>
          <w:rFonts w:hint="eastAsia"/>
        </w:rPr>
        <w:t>——第2部分：钢铁企业；</w:t>
      </w:r>
    </w:p>
    <w:p w14:paraId="3A825BB1" w14:textId="77777777" w:rsidR="0074612A" w:rsidRDefault="00000000">
      <w:pPr>
        <w:pStyle w:val="affffffffffff0"/>
      </w:pPr>
      <w:r>
        <w:rPr>
          <w:rFonts w:hint="eastAsia"/>
        </w:rPr>
        <w:t>——第3部分：医药行业；</w:t>
      </w:r>
    </w:p>
    <w:p w14:paraId="3604767C" w14:textId="77777777" w:rsidR="0074612A" w:rsidRDefault="00000000">
      <w:pPr>
        <w:pStyle w:val="affffffffffff0"/>
      </w:pPr>
      <w:r>
        <w:rPr>
          <w:rFonts w:hint="eastAsia"/>
        </w:rPr>
        <w:t>——第4部分：造纸行业；</w:t>
      </w:r>
    </w:p>
    <w:p w14:paraId="64423D13" w14:textId="77777777" w:rsidR="0074612A" w:rsidRDefault="00000000">
      <w:pPr>
        <w:pStyle w:val="affffffffffff0"/>
      </w:pPr>
      <w:r>
        <w:rPr>
          <w:rFonts w:hint="eastAsia"/>
        </w:rPr>
        <w:t>——第5部分：纺织行业；</w:t>
      </w:r>
    </w:p>
    <w:p w14:paraId="5C2DED6C" w14:textId="77777777" w:rsidR="0074612A" w:rsidRDefault="00000000">
      <w:pPr>
        <w:pStyle w:val="affffffffffff0"/>
      </w:pPr>
      <w:r>
        <w:rPr>
          <w:rFonts w:hint="eastAsia"/>
        </w:rPr>
        <w:t>——第6部分：石油化工业；</w:t>
      </w:r>
    </w:p>
    <w:p w14:paraId="68FA3B2C" w14:textId="77777777" w:rsidR="0074612A" w:rsidRDefault="00000000">
      <w:pPr>
        <w:pStyle w:val="affffffffffff0"/>
      </w:pPr>
      <w:r>
        <w:rPr>
          <w:rFonts w:hint="eastAsia"/>
        </w:rPr>
        <w:t>——第7部分：煤化工行业；</w:t>
      </w:r>
    </w:p>
    <w:p w14:paraId="62BCF940" w14:textId="77777777" w:rsidR="0074612A" w:rsidRDefault="00000000">
      <w:pPr>
        <w:pStyle w:val="affffffffffff0"/>
      </w:pPr>
      <w:r>
        <w:rPr>
          <w:rFonts w:hint="eastAsia"/>
        </w:rPr>
        <w:t>——第8部分：采矿业；</w:t>
      </w:r>
    </w:p>
    <w:p w14:paraId="06B2E62B" w14:textId="77777777" w:rsidR="0074612A" w:rsidRDefault="00000000">
      <w:pPr>
        <w:pStyle w:val="affffffffffff0"/>
      </w:pPr>
      <w:r>
        <w:rPr>
          <w:rFonts w:hint="eastAsia"/>
        </w:rPr>
        <w:t>——第9部分：有色金属行业；</w:t>
      </w:r>
    </w:p>
    <w:p w14:paraId="1834B1E7" w14:textId="77777777" w:rsidR="0074612A" w:rsidRDefault="00000000">
      <w:pPr>
        <w:pStyle w:val="affffffffffff0"/>
      </w:pPr>
      <w:r>
        <w:rPr>
          <w:rFonts w:hint="eastAsia"/>
        </w:rPr>
        <w:t>——第10部分：装备制造行业；</w:t>
      </w:r>
    </w:p>
    <w:p w14:paraId="389999D3" w14:textId="77777777" w:rsidR="0074612A" w:rsidRDefault="00000000">
      <w:pPr>
        <w:pStyle w:val="affffffffffff0"/>
      </w:pPr>
      <w:r>
        <w:rPr>
          <w:rFonts w:hint="eastAsia"/>
        </w:rPr>
        <w:t>——第11部分：食品行业；</w:t>
      </w:r>
    </w:p>
    <w:p w14:paraId="77AF0240" w14:textId="77777777" w:rsidR="0074612A" w:rsidRDefault="00000000">
      <w:pPr>
        <w:pStyle w:val="affffffffffff0"/>
      </w:pPr>
      <w:r>
        <w:rPr>
          <w:rFonts w:hint="eastAsia"/>
        </w:rPr>
        <w:t>——第12部分：化工行业；</w:t>
      </w:r>
    </w:p>
    <w:p w14:paraId="0FF63FD9" w14:textId="77777777" w:rsidR="0074612A" w:rsidRDefault="00000000">
      <w:pPr>
        <w:pStyle w:val="affffffffffff0"/>
      </w:pPr>
      <w:r>
        <w:rPr>
          <w:rFonts w:hint="eastAsia"/>
        </w:rPr>
        <w:t>——第13部分：建材行业；</w:t>
      </w:r>
    </w:p>
    <w:p w14:paraId="74FC1F33" w14:textId="77777777" w:rsidR="0074612A" w:rsidRDefault="00000000">
      <w:pPr>
        <w:pStyle w:val="affffffffffff0"/>
      </w:pPr>
      <w:r>
        <w:rPr>
          <w:rFonts w:hint="eastAsia"/>
        </w:rPr>
        <w:t>——第14部分：其他制造业；</w:t>
      </w:r>
    </w:p>
    <w:p w14:paraId="0745F0A6" w14:textId="77777777" w:rsidR="0074612A" w:rsidRDefault="00000000">
      <w:pPr>
        <w:pStyle w:val="affffffffffff0"/>
      </w:pPr>
      <w:r>
        <w:rPr>
          <w:rFonts w:hint="eastAsia"/>
        </w:rPr>
        <w:t>——第15部分：农药行业。</w:t>
      </w:r>
    </w:p>
    <w:p w14:paraId="212DD35E" w14:textId="77777777" w:rsidR="0074612A" w:rsidRDefault="00000000">
      <w:pPr>
        <w:pStyle w:val="affffffffffff0"/>
      </w:pPr>
      <w:r>
        <w:rPr>
          <w:rFonts w:hint="eastAsia"/>
        </w:rPr>
        <w:t>本文件为DB13/T ****的第15部分。</w:t>
      </w:r>
    </w:p>
    <w:p w14:paraId="7612866D" w14:textId="77777777" w:rsidR="0074612A" w:rsidRDefault="00000000">
      <w:pPr>
        <w:pStyle w:val="afffffb"/>
        <w:ind w:firstLine="420"/>
      </w:pPr>
      <w:r>
        <w:rPr>
          <w:rFonts w:hint="eastAsia"/>
        </w:rPr>
        <w:t>本文件由河北省水利厅提出并归口。</w:t>
      </w:r>
    </w:p>
    <w:p w14:paraId="3FBBF62A" w14:textId="77777777" w:rsidR="0074612A" w:rsidRDefault="00000000">
      <w:pPr>
        <w:pStyle w:val="affffffffffff0"/>
      </w:pPr>
      <w:r>
        <w:rPr>
          <w:rFonts w:hint="eastAsia"/>
        </w:rPr>
        <w:t>本文件起草单位：河北省水利厅、河北省水资源研究与水利技术试验推广中心。</w:t>
      </w:r>
    </w:p>
    <w:p w14:paraId="28DF78C2" w14:textId="77777777" w:rsidR="0074612A" w:rsidRDefault="00000000">
      <w:pPr>
        <w:pStyle w:val="affffffffffff0"/>
        <w:tabs>
          <w:tab w:val="clear" w:pos="9298"/>
          <w:tab w:val="right" w:leader="dot" w:pos="9781"/>
        </w:tabs>
        <w:ind w:rightChars="-270" w:right="-567"/>
      </w:pPr>
      <w:r>
        <w:rPr>
          <w:rFonts w:hint="eastAsia"/>
        </w:rPr>
        <w:t>本文件主要起草人：XXX</w:t>
      </w:r>
    </w:p>
    <w:p w14:paraId="2028799A" w14:textId="77777777" w:rsidR="0074612A" w:rsidRDefault="0074612A">
      <w:pPr>
        <w:pStyle w:val="afffffb"/>
        <w:ind w:firstLine="420"/>
      </w:pPr>
    </w:p>
    <w:p w14:paraId="4BCDDB97" w14:textId="77777777" w:rsidR="0074612A" w:rsidRDefault="0074612A">
      <w:pPr>
        <w:pStyle w:val="afffffb"/>
        <w:ind w:firstLine="420"/>
      </w:pPr>
    </w:p>
    <w:p w14:paraId="336E171C" w14:textId="77777777" w:rsidR="0074612A" w:rsidRDefault="0074612A">
      <w:pPr>
        <w:pStyle w:val="afffffb"/>
        <w:ind w:firstLine="420"/>
        <w:sectPr w:rsidR="0074612A">
          <w:pgSz w:w="11907" w:h="16840" w:orient="landscape"/>
          <w:pgMar w:top="567" w:right="1134" w:bottom="1134" w:left="1418" w:header="1418" w:footer="1134" w:gutter="284"/>
          <w:pgNumType w:fmt="upperRoman"/>
          <w:cols w:space="425"/>
          <w:formProt w:val="0"/>
          <w:docGrid w:linePitch="312"/>
        </w:sectPr>
      </w:pPr>
    </w:p>
    <w:p w14:paraId="21794C30" w14:textId="77777777" w:rsidR="0074612A" w:rsidRDefault="0074612A">
      <w:pPr>
        <w:spacing w:line="20" w:lineRule="exact"/>
        <w:jc w:val="center"/>
        <w:rPr>
          <w:rFonts w:ascii="黑体" w:eastAsia="黑体" w:hAnsi="黑体"/>
          <w:sz w:val="32"/>
          <w:szCs w:val="32"/>
        </w:rPr>
      </w:pPr>
      <w:bookmarkStart w:id="21" w:name="BookMark4"/>
      <w:bookmarkEnd w:id="20"/>
    </w:p>
    <w:p w14:paraId="456C9E0F" w14:textId="77777777" w:rsidR="0074612A" w:rsidRDefault="0074612A">
      <w:pPr>
        <w:spacing w:line="20" w:lineRule="exact"/>
        <w:jc w:val="center"/>
        <w:rPr>
          <w:rFonts w:ascii="黑体" w:eastAsia="黑体" w:hAnsi="黑体"/>
          <w:sz w:val="32"/>
          <w:szCs w:val="32"/>
        </w:rPr>
      </w:pPr>
    </w:p>
    <w:bookmarkStart w:id="22" w:name="NEW_STAND_NAME" w:displacedByCustomXml="next"/>
    <w:sdt>
      <w:sdtPr>
        <w:tag w:val="NEW_STAND_NAME"/>
        <w:id w:val="595910757"/>
        <w:lock w:val="sdtLocked"/>
        <w:placeholder>
          <w:docPart w:val="69133F224B5349BC84DAB263D31C8B84"/>
        </w:placeholder>
      </w:sdtPr>
      <w:sdtContent>
        <w:p w14:paraId="72F8905E" w14:textId="77777777" w:rsidR="0074612A" w:rsidRDefault="00000000">
          <w:pPr>
            <w:pStyle w:val="afffffffffe"/>
            <w:spacing w:beforeLines="1" w:before="2" w:afterLines="220" w:after="528"/>
          </w:pPr>
          <w:r>
            <w:rPr>
              <w:rFonts w:hint="eastAsia"/>
            </w:rPr>
            <w:t>工业取水定额</w:t>
          </w:r>
          <w:r>
            <w:t xml:space="preserve"> 第</w:t>
          </w:r>
          <w:r>
            <w:rPr>
              <w:rFonts w:hint="eastAsia"/>
            </w:rPr>
            <w:t>15</w:t>
          </w:r>
          <w:r>
            <w:t>部分：</w:t>
          </w:r>
          <w:r>
            <w:rPr>
              <w:rFonts w:hint="eastAsia"/>
            </w:rPr>
            <w:t>农药</w:t>
          </w:r>
          <w:r>
            <w:t>行业</w:t>
          </w:r>
        </w:p>
      </w:sdtContent>
    </w:sdt>
    <w:p w14:paraId="44C76E12" w14:textId="77777777" w:rsidR="0074612A" w:rsidRDefault="00000000">
      <w:pPr>
        <w:pStyle w:val="afff2"/>
        <w:spacing w:before="240" w:after="240"/>
      </w:pPr>
      <w:bookmarkStart w:id="23" w:name="_Toc26648465"/>
      <w:bookmarkStart w:id="24" w:name="_Toc76140270"/>
      <w:bookmarkStart w:id="25" w:name="_Toc26718930"/>
      <w:bookmarkStart w:id="26" w:name="_Toc26986530"/>
      <w:bookmarkStart w:id="27" w:name="_Toc17233325"/>
      <w:bookmarkStart w:id="28" w:name="_Toc75442658"/>
      <w:bookmarkStart w:id="29" w:name="_Toc17233333"/>
      <w:bookmarkStart w:id="30" w:name="_Toc24884218"/>
      <w:bookmarkStart w:id="31" w:name="_Toc26986771"/>
      <w:bookmarkStart w:id="32" w:name="_Toc24884211"/>
      <w:bookmarkEnd w:id="22"/>
      <w:r>
        <w:rPr>
          <w:rFonts w:hint="eastAsia"/>
        </w:rPr>
        <w:t>范围</w:t>
      </w:r>
      <w:bookmarkEnd w:id="23"/>
      <w:bookmarkEnd w:id="24"/>
      <w:bookmarkEnd w:id="25"/>
      <w:bookmarkEnd w:id="26"/>
      <w:bookmarkEnd w:id="27"/>
      <w:bookmarkEnd w:id="28"/>
      <w:bookmarkEnd w:id="29"/>
      <w:bookmarkEnd w:id="30"/>
      <w:bookmarkEnd w:id="31"/>
      <w:bookmarkEnd w:id="32"/>
    </w:p>
    <w:p w14:paraId="31D66F33" w14:textId="77777777" w:rsidR="0074612A" w:rsidRDefault="00000000">
      <w:pPr>
        <w:pStyle w:val="afffffb"/>
        <w:ind w:firstLine="420"/>
      </w:pPr>
      <w:bookmarkStart w:id="33" w:name="_Toc24884219"/>
      <w:bookmarkStart w:id="34" w:name="_Toc17233334"/>
      <w:bookmarkStart w:id="35" w:name="_Toc17233326"/>
      <w:bookmarkStart w:id="36" w:name="_Toc26648466"/>
      <w:bookmarkStart w:id="37" w:name="_Toc24884212"/>
      <w:r>
        <w:rPr>
          <w:rFonts w:hint="eastAsia"/>
        </w:rPr>
        <w:t>本文件规定了农药行业产品取水定额的术语和定义、总体要求、取水定额及计算方法。</w:t>
      </w:r>
    </w:p>
    <w:p w14:paraId="0A74B605" w14:textId="77777777" w:rsidR="0074612A" w:rsidRDefault="00000000">
      <w:pPr>
        <w:pStyle w:val="afffffb"/>
        <w:ind w:firstLine="420"/>
      </w:pPr>
      <w:r>
        <w:rPr>
          <w:rFonts w:hint="eastAsia"/>
        </w:rPr>
        <w:t>本文件适用于农药生产企业取用水管理。</w:t>
      </w:r>
    </w:p>
    <w:p w14:paraId="3A77A406" w14:textId="77777777" w:rsidR="0074612A" w:rsidRDefault="00000000">
      <w:pPr>
        <w:pStyle w:val="afff2"/>
        <w:spacing w:before="240" w:after="240"/>
      </w:pPr>
      <w:bookmarkStart w:id="38" w:name="_Toc76140271"/>
      <w:bookmarkStart w:id="39" w:name="_Toc75442659"/>
      <w:bookmarkStart w:id="40" w:name="_Toc26718931"/>
      <w:bookmarkStart w:id="41" w:name="_Toc26986772"/>
      <w:bookmarkStart w:id="42" w:name="_Toc26986531"/>
      <w:r>
        <w:rPr>
          <w:rFonts w:hint="eastAsia"/>
        </w:rPr>
        <w:t>规范性引用文件</w:t>
      </w:r>
      <w:bookmarkEnd w:id="33"/>
      <w:bookmarkEnd w:id="34"/>
      <w:bookmarkEnd w:id="35"/>
      <w:bookmarkEnd w:id="36"/>
      <w:bookmarkEnd w:id="37"/>
      <w:bookmarkEnd w:id="38"/>
      <w:bookmarkEnd w:id="39"/>
      <w:bookmarkEnd w:id="40"/>
      <w:bookmarkEnd w:id="41"/>
      <w:bookmarkEnd w:id="42"/>
    </w:p>
    <w:sdt>
      <w:sdtPr>
        <w:rPr>
          <w:rFonts w:hint="eastAsia"/>
        </w:rPr>
        <w:id w:val="715848253"/>
        <w:placeholder>
          <w:docPart w:val="A45EAE5166AD4952A5DE3FA58CF85E1F"/>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1ADC5B97" w14:textId="77777777" w:rsidR="0074612A" w:rsidRDefault="00000000">
          <w:pPr>
            <w:pStyle w:val="af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2B2686E" w14:textId="77777777" w:rsidR="0074612A" w:rsidRDefault="00000000">
      <w:pPr>
        <w:pStyle w:val="affffffffffff0"/>
      </w:pPr>
      <w:r>
        <w:rPr>
          <w:rFonts w:hint="eastAsia"/>
        </w:rPr>
        <w:t>GB/T 21534  节约用水  术语</w:t>
      </w:r>
    </w:p>
    <w:p w14:paraId="615CFCC1" w14:textId="77777777" w:rsidR="0074612A" w:rsidRDefault="00000000">
      <w:pPr>
        <w:pStyle w:val="affffffffffff0"/>
      </w:pPr>
      <w:r>
        <w:rPr>
          <w:rFonts w:hint="eastAsia"/>
        </w:rPr>
        <w:t>GB/T 32716  用水定额编制技术导则</w:t>
      </w:r>
    </w:p>
    <w:p w14:paraId="47596C2D" w14:textId="77777777" w:rsidR="0074612A" w:rsidRDefault="00000000">
      <w:pPr>
        <w:pStyle w:val="afff2"/>
        <w:spacing w:before="240" w:after="240"/>
      </w:pPr>
      <w:bookmarkStart w:id="43" w:name="_Toc75442660"/>
      <w:bookmarkStart w:id="44" w:name="_Toc76140272"/>
      <w:r>
        <w:rPr>
          <w:rFonts w:hint="eastAsia"/>
          <w:szCs w:val="21"/>
        </w:rPr>
        <w:t>术语和定义</w:t>
      </w:r>
      <w:bookmarkEnd w:id="43"/>
      <w:bookmarkEnd w:id="44"/>
    </w:p>
    <w:bookmarkStart w:id="45" w:name="_Toc26986532" w:displacedByCustomXml="next"/>
    <w:bookmarkEnd w:id="45" w:displacedByCustomXml="next"/>
    <w:sdt>
      <w:sdtPr>
        <w:id w:val="-1909835108"/>
        <w:placeholder>
          <w:docPart w:val="1FD352D3D273432888AFB729D2F17A5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C97E20C" w14:textId="77777777" w:rsidR="0074612A" w:rsidRDefault="00000000">
          <w:pPr>
            <w:pStyle w:val="afffffb"/>
            <w:ind w:firstLine="420"/>
          </w:pPr>
          <w:r>
            <w:rPr>
              <w:rFonts w:hint="eastAsia"/>
            </w:rPr>
            <w:t>GB/T 21534和GB/T 32716</w:t>
          </w:r>
          <w:r>
            <w:t>界定的以及下列术语和定义适用于本文件。</w:t>
          </w:r>
        </w:p>
      </w:sdtContent>
    </w:sdt>
    <w:p w14:paraId="79C7CF2E" w14:textId="77777777" w:rsidR="0074612A" w:rsidRDefault="0074612A">
      <w:pPr>
        <w:pStyle w:val="afff3"/>
        <w:spacing w:before="120" w:afterLines="0" w:after="0"/>
      </w:pPr>
    </w:p>
    <w:p w14:paraId="01641C57" w14:textId="77777777" w:rsidR="0074612A" w:rsidRDefault="00000000">
      <w:pPr>
        <w:pStyle w:val="affffffffffff0"/>
        <w:rPr>
          <w:rFonts w:ascii="黑体" w:eastAsia="黑体" w:hAnsi="黑体"/>
        </w:rPr>
      </w:pPr>
      <w:r>
        <w:rPr>
          <w:rFonts w:ascii="黑体" w:eastAsia="黑体" w:hAnsi="黑体" w:hint="eastAsia"/>
        </w:rPr>
        <w:t>农药行业产品取水定额</w:t>
      </w:r>
    </w:p>
    <w:p w14:paraId="789FD632" w14:textId="77777777" w:rsidR="0074612A" w:rsidRDefault="00000000">
      <w:pPr>
        <w:pStyle w:val="affffffffffff0"/>
        <w:rPr>
          <w:rFonts w:ascii="Times New Roman" w:hAnsi="Times New Roman"/>
        </w:rPr>
      </w:pPr>
      <w:r>
        <w:rPr>
          <w:rFonts w:ascii="Times New Roman" w:hint="eastAsia"/>
        </w:rPr>
        <w:t>在一定生产条件下，以生产农药产品的单位产量为核算单元所规定的取水量。</w:t>
      </w:r>
    </w:p>
    <w:p w14:paraId="26E93CE5" w14:textId="77777777" w:rsidR="0074612A" w:rsidRDefault="0074612A">
      <w:pPr>
        <w:pStyle w:val="afff3"/>
        <w:spacing w:before="120" w:afterLines="0" w:after="0"/>
      </w:pPr>
      <w:bookmarkStart w:id="46" w:name="_Hlk66978689"/>
    </w:p>
    <w:p w14:paraId="5CD1DE74" w14:textId="77777777" w:rsidR="0074612A" w:rsidRDefault="00000000">
      <w:pPr>
        <w:pStyle w:val="affffffffffff0"/>
        <w:rPr>
          <w:rFonts w:ascii="黑体" w:eastAsia="黑体" w:hAnsi="黑体"/>
        </w:rPr>
      </w:pPr>
      <w:r>
        <w:rPr>
          <w:rFonts w:ascii="黑体" w:eastAsia="黑体" w:hAnsi="黑体" w:hint="eastAsia"/>
        </w:rPr>
        <w:t>单位产品取水量</w:t>
      </w:r>
    </w:p>
    <w:p w14:paraId="7A4FE9FE" w14:textId="77777777" w:rsidR="0074612A" w:rsidRDefault="00000000">
      <w:pPr>
        <w:pStyle w:val="affffffffffff0"/>
        <w:rPr>
          <w:rFonts w:ascii="Times New Roman" w:hAnsi="Times New Roman"/>
        </w:rPr>
      </w:pPr>
      <w:bookmarkStart w:id="47" w:name="_Hlk66979192"/>
      <w:r>
        <w:rPr>
          <w:rFonts w:ascii="Times New Roman" w:hint="eastAsia"/>
        </w:rPr>
        <w:t>在一定计量时间内，生产单位产品的取水量。</w:t>
      </w:r>
      <w:bookmarkEnd w:id="46"/>
      <w:bookmarkEnd w:id="47"/>
    </w:p>
    <w:p w14:paraId="66D0BE04" w14:textId="77777777" w:rsidR="0074612A" w:rsidRDefault="00000000">
      <w:pPr>
        <w:pStyle w:val="afff2"/>
        <w:spacing w:before="240" w:after="240"/>
      </w:pPr>
      <w:bookmarkStart w:id="48" w:name="_Toc75169937"/>
      <w:bookmarkStart w:id="49" w:name="_Toc354"/>
      <w:bookmarkStart w:id="50" w:name="_Toc75170749"/>
      <w:bookmarkStart w:id="51" w:name="_Toc75442661"/>
      <w:bookmarkStart w:id="52" w:name="_Toc20347"/>
      <w:bookmarkStart w:id="53" w:name="_Toc76140273"/>
      <w:bookmarkStart w:id="54" w:name="_Toc71729542"/>
      <w:bookmarkStart w:id="55" w:name="_Hlk66979932"/>
      <w:bookmarkStart w:id="56" w:name="_Toc224721504"/>
      <w:bookmarkStart w:id="57" w:name="_Toc224721527"/>
      <w:bookmarkStart w:id="58" w:name="_Toc16279"/>
      <w:r>
        <w:rPr>
          <w:rFonts w:hint="eastAsia"/>
        </w:rPr>
        <w:t>总体要求</w:t>
      </w:r>
      <w:bookmarkEnd w:id="48"/>
      <w:bookmarkEnd w:id="49"/>
      <w:bookmarkEnd w:id="50"/>
      <w:bookmarkEnd w:id="51"/>
      <w:bookmarkEnd w:id="52"/>
      <w:bookmarkEnd w:id="53"/>
      <w:bookmarkEnd w:id="54"/>
    </w:p>
    <w:p w14:paraId="71168C52" w14:textId="77777777" w:rsidR="0074612A" w:rsidRDefault="00000000">
      <w:pPr>
        <w:pStyle w:val="afff3"/>
        <w:spacing w:before="120" w:after="120"/>
      </w:pPr>
      <w:bookmarkStart w:id="59" w:name="_Toc12761"/>
      <w:bookmarkStart w:id="60" w:name="_Toc26575"/>
      <w:r>
        <w:rPr>
          <w:rFonts w:hint="eastAsia"/>
        </w:rPr>
        <w:t>取水量范围</w:t>
      </w:r>
      <w:bookmarkEnd w:id="59"/>
      <w:bookmarkEnd w:id="60"/>
    </w:p>
    <w:p w14:paraId="09122313" w14:textId="77777777" w:rsidR="0074612A" w:rsidRDefault="00000000">
      <w:pPr>
        <w:pStyle w:val="affffffffffff0"/>
      </w:pPr>
      <w:r>
        <w:rPr>
          <w:rFonts w:hint="eastAsia"/>
        </w:rPr>
        <w:t>取水量范围包括：</w:t>
      </w:r>
    </w:p>
    <w:bookmarkEnd w:id="55"/>
    <w:p w14:paraId="17D837FE" w14:textId="77777777" w:rsidR="0074612A" w:rsidRDefault="00000000">
      <w:pPr>
        <w:pStyle w:val="affffffffffff0"/>
      </w:pPr>
      <w:r>
        <w:rPr>
          <w:rFonts w:hint="eastAsia"/>
        </w:rPr>
        <w:t>——常规水：公共管网水和直接取用的地表、地下淡水；</w:t>
      </w:r>
    </w:p>
    <w:p w14:paraId="5CE8C591" w14:textId="68242836" w:rsidR="0074612A" w:rsidRDefault="00000000">
      <w:pPr>
        <w:pStyle w:val="affffffffffff0"/>
      </w:pPr>
      <w:r>
        <w:rPr>
          <w:rFonts w:hint="eastAsia"/>
        </w:rPr>
        <w:t>——非常规水：</w:t>
      </w:r>
      <w:bookmarkStart w:id="61" w:name="_Hlk65828073"/>
      <w:r w:rsidR="00E0747C">
        <w:rPr>
          <w:rFonts w:hint="eastAsia"/>
        </w:rPr>
        <w:t>再生水、微咸水、</w:t>
      </w:r>
      <w:r>
        <w:rPr>
          <w:rFonts w:hint="eastAsia"/>
        </w:rPr>
        <w:t>海水淡化水</w:t>
      </w:r>
      <w:bookmarkEnd w:id="61"/>
      <w:r w:rsidR="00E0747C">
        <w:rPr>
          <w:rFonts w:hint="eastAsia"/>
        </w:rPr>
        <w:t>和矿井疏干水</w:t>
      </w:r>
      <w:r>
        <w:rPr>
          <w:rFonts w:hint="eastAsia"/>
        </w:rPr>
        <w:t>；</w:t>
      </w:r>
    </w:p>
    <w:p w14:paraId="68F031A7" w14:textId="77777777" w:rsidR="0074612A" w:rsidRDefault="00000000">
      <w:pPr>
        <w:pStyle w:val="affffffffffff0"/>
      </w:pPr>
      <w:r>
        <w:rPr>
          <w:rFonts w:hint="eastAsia"/>
        </w:rPr>
        <w:t>——水的产品：软化水、除盐水、蒸汽、饮用矿泉水和饮用纯净水等。</w:t>
      </w:r>
    </w:p>
    <w:p w14:paraId="61ADB5AC" w14:textId="77777777" w:rsidR="0074612A" w:rsidRDefault="00000000">
      <w:pPr>
        <w:pStyle w:val="afff3"/>
        <w:spacing w:before="120" w:after="120"/>
      </w:pPr>
      <w:bookmarkStart w:id="62" w:name="_Toc17530"/>
      <w:bookmarkStart w:id="63" w:name="_Toc29245"/>
      <w:r>
        <w:rPr>
          <w:rFonts w:hint="eastAsia"/>
        </w:rPr>
        <w:t>取水量供给范围</w:t>
      </w:r>
      <w:bookmarkEnd w:id="62"/>
      <w:bookmarkEnd w:id="63"/>
    </w:p>
    <w:p w14:paraId="601F77CD" w14:textId="77777777" w:rsidR="0074612A" w:rsidRDefault="00000000">
      <w:pPr>
        <w:pStyle w:val="affffffffffff0"/>
      </w:pPr>
      <w:r>
        <w:rPr>
          <w:rFonts w:hint="eastAsia"/>
        </w:rPr>
        <w:t>取水量供给范围包括主要生产、辅助生产和附属生产（含餐饮、饮用、洗浴、卫生、环境、绿化等）。</w:t>
      </w:r>
    </w:p>
    <w:p w14:paraId="3243D807" w14:textId="77777777" w:rsidR="0074612A" w:rsidRDefault="00000000">
      <w:pPr>
        <w:pStyle w:val="afff3"/>
        <w:spacing w:before="120" w:after="120"/>
      </w:pPr>
      <w:bookmarkStart w:id="64" w:name="_Toc26072"/>
      <w:bookmarkStart w:id="65" w:name="_Toc15944"/>
      <w:r>
        <w:rPr>
          <w:rFonts w:hint="eastAsia"/>
        </w:rPr>
        <w:t>取水量的计量</w:t>
      </w:r>
      <w:bookmarkEnd w:id="64"/>
      <w:bookmarkEnd w:id="65"/>
    </w:p>
    <w:p w14:paraId="6FC3553D" w14:textId="77777777" w:rsidR="0074612A" w:rsidRDefault="00000000">
      <w:pPr>
        <w:pStyle w:val="affffffffffff0"/>
      </w:pPr>
      <w:r>
        <w:rPr>
          <w:rFonts w:hint="eastAsia"/>
        </w:rPr>
        <w:t>取水量以企业的一级计量设施计量为准。</w:t>
      </w:r>
    </w:p>
    <w:p w14:paraId="33A9F70D" w14:textId="77777777" w:rsidR="0074612A" w:rsidRDefault="00000000">
      <w:pPr>
        <w:pStyle w:val="afff3"/>
        <w:spacing w:before="120" w:after="120"/>
      </w:pPr>
      <w:bookmarkStart w:id="66" w:name="_Toc26126"/>
      <w:bookmarkStart w:id="67" w:name="_Toc10095"/>
      <w:r>
        <w:rPr>
          <w:rFonts w:hint="eastAsia"/>
        </w:rPr>
        <w:t>农药行业产品取水定额应用</w:t>
      </w:r>
      <w:bookmarkEnd w:id="66"/>
      <w:bookmarkEnd w:id="67"/>
    </w:p>
    <w:p w14:paraId="1A778B29" w14:textId="77777777" w:rsidR="0074612A" w:rsidRDefault="00000000">
      <w:pPr>
        <w:pStyle w:val="affffffffffff0"/>
      </w:pPr>
      <w:bookmarkStart w:id="68" w:name="_Toc25943"/>
      <w:bookmarkStart w:id="69" w:name="_Hlk55400238"/>
      <w:bookmarkEnd w:id="56"/>
      <w:bookmarkEnd w:id="57"/>
      <w:bookmarkEnd w:id="58"/>
      <w:r>
        <w:rPr>
          <w:rFonts w:hint="eastAsia"/>
        </w:rPr>
        <w:t>取水定额通用值适用于本文件实施之前已建企业取用水管理，先进值适用于企业节水评估考核和本文件实施之后新建（改建、扩建）项目的企业取用水管理。在实际应用中单位产品取水量不应大于取水定额。</w:t>
      </w:r>
    </w:p>
    <w:p w14:paraId="77226AC6" w14:textId="77777777" w:rsidR="0074612A" w:rsidRDefault="0074612A">
      <w:pPr>
        <w:pStyle w:val="affffffffffff0"/>
      </w:pPr>
    </w:p>
    <w:p w14:paraId="7E6727AF" w14:textId="77777777" w:rsidR="0074612A" w:rsidRDefault="0074612A">
      <w:pPr>
        <w:pStyle w:val="affffffffffff0"/>
      </w:pPr>
    </w:p>
    <w:p w14:paraId="566A6B38" w14:textId="77777777" w:rsidR="0074612A" w:rsidRDefault="0074612A">
      <w:pPr>
        <w:pStyle w:val="affffffffffff0"/>
      </w:pPr>
    </w:p>
    <w:p w14:paraId="4BA02CEB" w14:textId="77777777" w:rsidR="0074612A" w:rsidRDefault="0074612A">
      <w:pPr>
        <w:pStyle w:val="affffffffffff0"/>
      </w:pPr>
    </w:p>
    <w:p w14:paraId="5AE80A96" w14:textId="77777777" w:rsidR="0074612A" w:rsidRDefault="0074612A">
      <w:pPr>
        <w:pStyle w:val="affffffffffff0"/>
      </w:pPr>
    </w:p>
    <w:p w14:paraId="12EB06D2" w14:textId="77777777" w:rsidR="0074612A" w:rsidRDefault="00000000">
      <w:pPr>
        <w:pStyle w:val="afff2"/>
        <w:spacing w:before="240" w:after="240"/>
      </w:pPr>
      <w:bookmarkStart w:id="70" w:name="_Toc71729543"/>
      <w:bookmarkStart w:id="71" w:name="_Toc22827"/>
      <w:bookmarkStart w:id="72" w:name="_Toc76140274"/>
      <w:bookmarkStart w:id="73" w:name="_Toc75442662"/>
      <w:bookmarkStart w:id="74" w:name="_Toc75169938"/>
      <w:bookmarkStart w:id="75" w:name="_Toc75170750"/>
      <w:r>
        <w:rPr>
          <w:rFonts w:hint="eastAsia"/>
        </w:rPr>
        <w:t>农药行业产品取水定额</w:t>
      </w:r>
      <w:bookmarkEnd w:id="68"/>
      <w:bookmarkEnd w:id="70"/>
      <w:bookmarkEnd w:id="71"/>
      <w:bookmarkEnd w:id="72"/>
      <w:bookmarkEnd w:id="73"/>
      <w:bookmarkEnd w:id="74"/>
      <w:bookmarkEnd w:id="75"/>
    </w:p>
    <w:p w14:paraId="5D715019" w14:textId="77777777" w:rsidR="0074612A" w:rsidRDefault="00000000">
      <w:pPr>
        <w:pStyle w:val="affffffffffff0"/>
        <w:spacing w:afterLines="100" w:after="240"/>
        <w:rPr>
          <w:rFonts w:cs="宋体"/>
        </w:rPr>
      </w:pPr>
      <w:r>
        <w:rPr>
          <w:rFonts w:hint="eastAsia"/>
        </w:rPr>
        <w:t>原药取水定额</w:t>
      </w:r>
      <w:r>
        <w:rPr>
          <w:rFonts w:cs="宋体" w:hint="eastAsia"/>
        </w:rPr>
        <w:t>见表1。</w:t>
      </w:r>
    </w:p>
    <w:p w14:paraId="5F1AB68E" w14:textId="77777777" w:rsidR="0074612A" w:rsidRDefault="00000000">
      <w:pPr>
        <w:pStyle w:val="affffffffffff0"/>
        <w:ind w:firstLineChars="1600" w:firstLine="3360"/>
        <w:rPr>
          <w:rFonts w:cs="宋体"/>
          <w:sz w:val="18"/>
          <w:szCs w:val="18"/>
        </w:rPr>
      </w:pPr>
      <w:r>
        <w:rPr>
          <w:rFonts w:ascii="黑体" w:eastAsia="黑体" w:hAnsi="黑体" w:cs="黑体" w:hint="eastAsia"/>
          <w:bCs/>
          <w:szCs w:val="21"/>
        </w:rPr>
        <w:t xml:space="preserve">表1 农药原药取水定额              </w:t>
      </w:r>
      <w:r>
        <w:rPr>
          <w:rFonts w:cs="宋体" w:hint="eastAsia"/>
          <w:sz w:val="18"/>
          <w:szCs w:val="18"/>
        </w:rPr>
        <w:t>单位为立方米每吨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936"/>
        <w:gridCol w:w="1070"/>
        <w:gridCol w:w="1942"/>
        <w:gridCol w:w="1257"/>
        <w:gridCol w:w="1259"/>
        <w:gridCol w:w="2021"/>
      </w:tblGrid>
      <w:tr w:rsidR="0074612A" w14:paraId="5C6D8033" w14:textId="77777777">
        <w:trPr>
          <w:trHeight w:hRule="exact" w:val="383"/>
          <w:tblHeader/>
          <w:jc w:val="center"/>
        </w:trPr>
        <w:tc>
          <w:tcPr>
            <w:tcW w:w="310" w:type="pct"/>
            <w:noWrap/>
            <w:vAlign w:val="center"/>
          </w:tcPr>
          <w:p w14:paraId="1EDA5FDF"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代码</w:t>
            </w:r>
          </w:p>
        </w:tc>
        <w:tc>
          <w:tcPr>
            <w:tcW w:w="503" w:type="pct"/>
            <w:noWrap/>
            <w:vAlign w:val="center"/>
          </w:tcPr>
          <w:p w14:paraId="3A9CB246"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类别名称</w:t>
            </w:r>
          </w:p>
        </w:tc>
        <w:tc>
          <w:tcPr>
            <w:tcW w:w="595" w:type="pct"/>
            <w:vAlign w:val="center"/>
          </w:tcPr>
          <w:p w14:paraId="286FED1D"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产品类型</w:t>
            </w:r>
          </w:p>
        </w:tc>
        <w:tc>
          <w:tcPr>
            <w:tcW w:w="1075" w:type="pct"/>
            <w:vAlign w:val="center"/>
          </w:tcPr>
          <w:p w14:paraId="68E84886"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产品名称</w:t>
            </w:r>
          </w:p>
        </w:tc>
        <w:tc>
          <w:tcPr>
            <w:tcW w:w="697" w:type="pct"/>
            <w:vAlign w:val="center"/>
          </w:tcPr>
          <w:p w14:paraId="32333876"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先进值</w:t>
            </w:r>
          </w:p>
        </w:tc>
        <w:tc>
          <w:tcPr>
            <w:tcW w:w="698" w:type="pct"/>
            <w:vAlign w:val="center"/>
          </w:tcPr>
          <w:p w14:paraId="7209E367"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通用值</w:t>
            </w:r>
          </w:p>
        </w:tc>
        <w:tc>
          <w:tcPr>
            <w:tcW w:w="1118" w:type="pct"/>
            <w:vAlign w:val="center"/>
          </w:tcPr>
          <w:p w14:paraId="0065CCC6"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备注</w:t>
            </w:r>
          </w:p>
        </w:tc>
      </w:tr>
      <w:tr w:rsidR="0074612A" w14:paraId="121AE647" w14:textId="77777777">
        <w:trPr>
          <w:trHeight w:hRule="exact" w:val="383"/>
          <w:tblHeader/>
          <w:jc w:val="center"/>
        </w:trPr>
        <w:tc>
          <w:tcPr>
            <w:tcW w:w="310" w:type="pct"/>
            <w:vMerge w:val="restart"/>
            <w:noWrap/>
            <w:vAlign w:val="center"/>
          </w:tcPr>
          <w:p w14:paraId="6FDC0E2D"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C263</w:t>
            </w:r>
          </w:p>
        </w:tc>
        <w:tc>
          <w:tcPr>
            <w:tcW w:w="503" w:type="pct"/>
            <w:vMerge w:val="restart"/>
            <w:noWrap/>
            <w:vAlign w:val="center"/>
          </w:tcPr>
          <w:p w14:paraId="6818C0EB" w14:textId="77777777" w:rsidR="0074612A" w:rsidRDefault="00000000">
            <w:pPr>
              <w:spacing w:line="240" w:lineRule="auto"/>
              <w:jc w:val="center"/>
              <w:rPr>
                <w:rFonts w:ascii="宋体" w:hAnsi="宋体" w:cs="宋体"/>
                <w:sz w:val="18"/>
                <w:szCs w:val="18"/>
              </w:rPr>
            </w:pPr>
            <w:r>
              <w:rPr>
                <w:rFonts w:ascii="宋体" w:hAnsi="宋体" w:cs="宋体" w:hint="eastAsia"/>
                <w:sz w:val="18"/>
                <w:szCs w:val="18"/>
              </w:rPr>
              <w:t>农药制造</w:t>
            </w:r>
          </w:p>
        </w:tc>
        <w:tc>
          <w:tcPr>
            <w:tcW w:w="595" w:type="pct"/>
            <w:vMerge w:val="restart"/>
            <w:vAlign w:val="center"/>
          </w:tcPr>
          <w:p w14:paraId="18ADD8DB" w14:textId="77777777" w:rsidR="0074612A" w:rsidRDefault="00000000">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杀虫剂</w:t>
            </w:r>
          </w:p>
          <w:p w14:paraId="60650919"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原药</w:t>
            </w:r>
          </w:p>
        </w:tc>
        <w:tc>
          <w:tcPr>
            <w:tcW w:w="1075" w:type="pct"/>
            <w:vAlign w:val="center"/>
          </w:tcPr>
          <w:p w14:paraId="1F1ADF1F"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甲氨基阿维菌素苯甲酸盐</w:t>
            </w:r>
          </w:p>
        </w:tc>
        <w:tc>
          <w:tcPr>
            <w:tcW w:w="697" w:type="pct"/>
            <w:vAlign w:val="center"/>
          </w:tcPr>
          <w:p w14:paraId="64EE765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129.64 </w:t>
            </w:r>
          </w:p>
        </w:tc>
        <w:tc>
          <w:tcPr>
            <w:tcW w:w="698" w:type="pct"/>
            <w:vAlign w:val="center"/>
          </w:tcPr>
          <w:p w14:paraId="2B3EA56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177.88 </w:t>
            </w:r>
          </w:p>
        </w:tc>
        <w:tc>
          <w:tcPr>
            <w:tcW w:w="1118" w:type="pct"/>
            <w:vAlign w:val="center"/>
          </w:tcPr>
          <w:p w14:paraId="1D5CF475" w14:textId="77777777" w:rsidR="0074612A" w:rsidRDefault="0074612A">
            <w:pPr>
              <w:spacing w:line="240" w:lineRule="auto"/>
              <w:jc w:val="center"/>
              <w:rPr>
                <w:rFonts w:ascii="宋体" w:hAnsi="宋体" w:cs="宋体"/>
                <w:sz w:val="18"/>
                <w:szCs w:val="18"/>
              </w:rPr>
            </w:pPr>
          </w:p>
        </w:tc>
      </w:tr>
      <w:tr w:rsidR="0074612A" w14:paraId="3FABD04C" w14:textId="77777777">
        <w:trPr>
          <w:trHeight w:hRule="exact" w:val="383"/>
          <w:tblHeader/>
          <w:jc w:val="center"/>
        </w:trPr>
        <w:tc>
          <w:tcPr>
            <w:tcW w:w="310" w:type="pct"/>
            <w:vMerge/>
            <w:noWrap/>
            <w:vAlign w:val="center"/>
          </w:tcPr>
          <w:p w14:paraId="2D00E6FE"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6AA76C4" w14:textId="77777777" w:rsidR="0074612A" w:rsidRDefault="0074612A">
            <w:pPr>
              <w:spacing w:line="240" w:lineRule="auto"/>
              <w:jc w:val="center"/>
              <w:rPr>
                <w:rFonts w:ascii="宋体" w:hAnsi="宋体" w:cs="宋体"/>
                <w:sz w:val="18"/>
                <w:szCs w:val="18"/>
              </w:rPr>
            </w:pPr>
          </w:p>
        </w:tc>
        <w:tc>
          <w:tcPr>
            <w:tcW w:w="595" w:type="pct"/>
            <w:vMerge/>
            <w:vAlign w:val="center"/>
          </w:tcPr>
          <w:p w14:paraId="249B0489" w14:textId="77777777" w:rsidR="0074612A" w:rsidRDefault="0074612A">
            <w:pPr>
              <w:jc w:val="center"/>
              <w:rPr>
                <w:rFonts w:ascii="宋体" w:hAnsi="宋体" w:cs="宋体"/>
                <w:sz w:val="18"/>
                <w:szCs w:val="18"/>
              </w:rPr>
            </w:pPr>
          </w:p>
        </w:tc>
        <w:tc>
          <w:tcPr>
            <w:tcW w:w="1075" w:type="pct"/>
            <w:vAlign w:val="center"/>
          </w:tcPr>
          <w:p w14:paraId="6A09D29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呋虫胺</w:t>
            </w:r>
          </w:p>
        </w:tc>
        <w:tc>
          <w:tcPr>
            <w:tcW w:w="697" w:type="pct"/>
            <w:vAlign w:val="center"/>
          </w:tcPr>
          <w:p w14:paraId="15E1988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92.22 </w:t>
            </w:r>
          </w:p>
        </w:tc>
        <w:tc>
          <w:tcPr>
            <w:tcW w:w="698" w:type="pct"/>
            <w:vAlign w:val="center"/>
          </w:tcPr>
          <w:p w14:paraId="0AA4E4B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113.38 </w:t>
            </w:r>
          </w:p>
        </w:tc>
        <w:tc>
          <w:tcPr>
            <w:tcW w:w="1118" w:type="pct"/>
            <w:vAlign w:val="center"/>
          </w:tcPr>
          <w:p w14:paraId="72E7BF89" w14:textId="77777777" w:rsidR="0074612A" w:rsidRDefault="0074612A">
            <w:pPr>
              <w:spacing w:line="240" w:lineRule="auto"/>
              <w:jc w:val="center"/>
              <w:rPr>
                <w:rFonts w:ascii="宋体" w:hAnsi="宋体" w:cs="宋体"/>
                <w:sz w:val="18"/>
                <w:szCs w:val="18"/>
              </w:rPr>
            </w:pPr>
          </w:p>
        </w:tc>
      </w:tr>
      <w:tr w:rsidR="0074612A" w14:paraId="48DCBFEB" w14:textId="77777777">
        <w:trPr>
          <w:trHeight w:hRule="exact" w:val="383"/>
          <w:tblHeader/>
          <w:jc w:val="center"/>
        </w:trPr>
        <w:tc>
          <w:tcPr>
            <w:tcW w:w="310" w:type="pct"/>
            <w:vMerge/>
            <w:noWrap/>
            <w:vAlign w:val="center"/>
          </w:tcPr>
          <w:p w14:paraId="3D62D23F"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3287E2D" w14:textId="77777777" w:rsidR="0074612A" w:rsidRDefault="0074612A">
            <w:pPr>
              <w:spacing w:line="240" w:lineRule="auto"/>
              <w:jc w:val="center"/>
              <w:rPr>
                <w:rFonts w:ascii="宋体" w:hAnsi="宋体" w:cs="宋体"/>
                <w:sz w:val="18"/>
                <w:szCs w:val="18"/>
              </w:rPr>
            </w:pPr>
          </w:p>
        </w:tc>
        <w:tc>
          <w:tcPr>
            <w:tcW w:w="595" w:type="pct"/>
            <w:vMerge/>
            <w:vAlign w:val="center"/>
          </w:tcPr>
          <w:p w14:paraId="137D3C2C" w14:textId="77777777" w:rsidR="0074612A" w:rsidRDefault="0074612A">
            <w:pPr>
              <w:jc w:val="center"/>
              <w:rPr>
                <w:rFonts w:ascii="宋体" w:hAnsi="宋体" w:cs="宋体"/>
                <w:sz w:val="18"/>
                <w:szCs w:val="18"/>
              </w:rPr>
            </w:pPr>
          </w:p>
        </w:tc>
        <w:tc>
          <w:tcPr>
            <w:tcW w:w="1075" w:type="pct"/>
            <w:vAlign w:val="center"/>
          </w:tcPr>
          <w:p w14:paraId="467A23D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噻虫胺</w:t>
            </w:r>
          </w:p>
        </w:tc>
        <w:tc>
          <w:tcPr>
            <w:tcW w:w="697" w:type="pct"/>
            <w:vAlign w:val="center"/>
          </w:tcPr>
          <w:p w14:paraId="56BD263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118.34 </w:t>
            </w:r>
          </w:p>
        </w:tc>
        <w:tc>
          <w:tcPr>
            <w:tcW w:w="698" w:type="pct"/>
            <w:vAlign w:val="center"/>
          </w:tcPr>
          <w:p w14:paraId="316F567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157.58 </w:t>
            </w:r>
          </w:p>
        </w:tc>
        <w:tc>
          <w:tcPr>
            <w:tcW w:w="1118" w:type="pct"/>
            <w:vAlign w:val="center"/>
          </w:tcPr>
          <w:p w14:paraId="1755925D" w14:textId="77777777" w:rsidR="0074612A" w:rsidRDefault="0074612A">
            <w:pPr>
              <w:spacing w:line="240" w:lineRule="auto"/>
              <w:jc w:val="center"/>
              <w:rPr>
                <w:rFonts w:ascii="宋体" w:hAnsi="宋体" w:cs="宋体"/>
                <w:sz w:val="18"/>
                <w:szCs w:val="18"/>
              </w:rPr>
            </w:pPr>
          </w:p>
        </w:tc>
      </w:tr>
      <w:tr w:rsidR="0074612A" w14:paraId="7EAAC738" w14:textId="77777777">
        <w:trPr>
          <w:trHeight w:hRule="exact" w:val="383"/>
          <w:tblHeader/>
          <w:jc w:val="center"/>
        </w:trPr>
        <w:tc>
          <w:tcPr>
            <w:tcW w:w="310" w:type="pct"/>
            <w:vMerge/>
            <w:noWrap/>
            <w:vAlign w:val="center"/>
          </w:tcPr>
          <w:p w14:paraId="57BB74CF"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4D7D0C41" w14:textId="77777777" w:rsidR="0074612A" w:rsidRDefault="0074612A">
            <w:pPr>
              <w:spacing w:line="240" w:lineRule="auto"/>
              <w:jc w:val="center"/>
              <w:rPr>
                <w:rFonts w:ascii="宋体" w:hAnsi="宋体" w:cs="宋体"/>
                <w:sz w:val="18"/>
                <w:szCs w:val="18"/>
              </w:rPr>
            </w:pPr>
          </w:p>
        </w:tc>
        <w:tc>
          <w:tcPr>
            <w:tcW w:w="595" w:type="pct"/>
            <w:vMerge/>
            <w:vAlign w:val="center"/>
          </w:tcPr>
          <w:p w14:paraId="514BF866" w14:textId="77777777" w:rsidR="0074612A" w:rsidRDefault="0074612A">
            <w:pPr>
              <w:jc w:val="center"/>
              <w:rPr>
                <w:rFonts w:ascii="宋体" w:hAnsi="宋体" w:cs="宋体"/>
                <w:sz w:val="18"/>
                <w:szCs w:val="18"/>
              </w:rPr>
            </w:pPr>
          </w:p>
        </w:tc>
        <w:tc>
          <w:tcPr>
            <w:tcW w:w="1075" w:type="pct"/>
            <w:vAlign w:val="center"/>
          </w:tcPr>
          <w:p w14:paraId="6A85324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除虫脲</w:t>
            </w:r>
          </w:p>
        </w:tc>
        <w:tc>
          <w:tcPr>
            <w:tcW w:w="697" w:type="pct"/>
            <w:vAlign w:val="center"/>
          </w:tcPr>
          <w:p w14:paraId="12E6A3BD"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68.71</w:t>
            </w:r>
          </w:p>
        </w:tc>
        <w:tc>
          <w:tcPr>
            <w:tcW w:w="698" w:type="pct"/>
            <w:vAlign w:val="center"/>
          </w:tcPr>
          <w:p w14:paraId="35244A4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76.92 </w:t>
            </w:r>
          </w:p>
        </w:tc>
        <w:tc>
          <w:tcPr>
            <w:tcW w:w="1118" w:type="pct"/>
            <w:vAlign w:val="center"/>
          </w:tcPr>
          <w:p w14:paraId="4C4142C1" w14:textId="77777777" w:rsidR="0074612A" w:rsidRDefault="0074612A">
            <w:pPr>
              <w:spacing w:line="240" w:lineRule="auto"/>
              <w:jc w:val="center"/>
              <w:rPr>
                <w:rFonts w:ascii="宋体" w:hAnsi="宋体" w:cs="宋体"/>
                <w:sz w:val="18"/>
                <w:szCs w:val="18"/>
              </w:rPr>
            </w:pPr>
          </w:p>
        </w:tc>
      </w:tr>
      <w:tr w:rsidR="0074612A" w14:paraId="6FE57253" w14:textId="77777777">
        <w:trPr>
          <w:trHeight w:hRule="exact" w:val="383"/>
          <w:tblHeader/>
          <w:jc w:val="center"/>
        </w:trPr>
        <w:tc>
          <w:tcPr>
            <w:tcW w:w="310" w:type="pct"/>
            <w:vMerge/>
            <w:noWrap/>
            <w:vAlign w:val="center"/>
          </w:tcPr>
          <w:p w14:paraId="78A998C4"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D5686EC" w14:textId="77777777" w:rsidR="0074612A" w:rsidRDefault="0074612A">
            <w:pPr>
              <w:spacing w:line="240" w:lineRule="auto"/>
              <w:jc w:val="center"/>
              <w:rPr>
                <w:rFonts w:ascii="宋体" w:hAnsi="宋体" w:cs="宋体"/>
                <w:sz w:val="18"/>
                <w:szCs w:val="18"/>
              </w:rPr>
            </w:pPr>
          </w:p>
        </w:tc>
        <w:tc>
          <w:tcPr>
            <w:tcW w:w="595" w:type="pct"/>
            <w:vMerge/>
            <w:vAlign w:val="center"/>
          </w:tcPr>
          <w:p w14:paraId="1B82DEFB" w14:textId="77777777" w:rsidR="0074612A" w:rsidRDefault="0074612A">
            <w:pPr>
              <w:jc w:val="center"/>
              <w:rPr>
                <w:rFonts w:ascii="宋体" w:hAnsi="宋体" w:cs="宋体"/>
                <w:sz w:val="18"/>
                <w:szCs w:val="18"/>
              </w:rPr>
            </w:pPr>
          </w:p>
        </w:tc>
        <w:tc>
          <w:tcPr>
            <w:tcW w:w="1075" w:type="pct"/>
            <w:vAlign w:val="center"/>
          </w:tcPr>
          <w:p w14:paraId="06B1157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吡蚜酮</w:t>
            </w:r>
          </w:p>
        </w:tc>
        <w:tc>
          <w:tcPr>
            <w:tcW w:w="697" w:type="pct"/>
            <w:vAlign w:val="center"/>
          </w:tcPr>
          <w:p w14:paraId="5290EDEA"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77.11 </w:t>
            </w:r>
          </w:p>
        </w:tc>
        <w:tc>
          <w:tcPr>
            <w:tcW w:w="698" w:type="pct"/>
            <w:vAlign w:val="center"/>
          </w:tcPr>
          <w:p w14:paraId="1D03FDA1"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99.50 </w:t>
            </w:r>
          </w:p>
        </w:tc>
        <w:tc>
          <w:tcPr>
            <w:tcW w:w="1118" w:type="pct"/>
            <w:vAlign w:val="center"/>
          </w:tcPr>
          <w:p w14:paraId="3D25D83D" w14:textId="77777777" w:rsidR="0074612A" w:rsidRDefault="0074612A">
            <w:pPr>
              <w:spacing w:line="240" w:lineRule="auto"/>
              <w:jc w:val="center"/>
              <w:rPr>
                <w:rFonts w:ascii="宋体" w:hAnsi="宋体" w:cs="宋体"/>
                <w:sz w:val="18"/>
                <w:szCs w:val="18"/>
              </w:rPr>
            </w:pPr>
          </w:p>
        </w:tc>
      </w:tr>
      <w:tr w:rsidR="0074612A" w14:paraId="4036BE7C" w14:textId="77777777">
        <w:trPr>
          <w:trHeight w:hRule="exact" w:val="383"/>
          <w:tblHeader/>
          <w:jc w:val="center"/>
        </w:trPr>
        <w:tc>
          <w:tcPr>
            <w:tcW w:w="310" w:type="pct"/>
            <w:vMerge/>
            <w:noWrap/>
            <w:vAlign w:val="center"/>
          </w:tcPr>
          <w:p w14:paraId="505FD602"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07A1EE4F" w14:textId="77777777" w:rsidR="0074612A" w:rsidRDefault="0074612A">
            <w:pPr>
              <w:spacing w:line="240" w:lineRule="auto"/>
              <w:jc w:val="center"/>
              <w:rPr>
                <w:rFonts w:ascii="宋体" w:hAnsi="宋体" w:cs="宋体"/>
                <w:sz w:val="18"/>
                <w:szCs w:val="18"/>
              </w:rPr>
            </w:pPr>
          </w:p>
        </w:tc>
        <w:tc>
          <w:tcPr>
            <w:tcW w:w="595" w:type="pct"/>
            <w:vMerge/>
            <w:vAlign w:val="center"/>
          </w:tcPr>
          <w:p w14:paraId="6A400F88" w14:textId="77777777" w:rsidR="0074612A" w:rsidRDefault="0074612A">
            <w:pPr>
              <w:jc w:val="center"/>
              <w:rPr>
                <w:rFonts w:ascii="宋体" w:hAnsi="宋体" w:cs="宋体"/>
                <w:sz w:val="18"/>
                <w:szCs w:val="18"/>
              </w:rPr>
            </w:pPr>
          </w:p>
        </w:tc>
        <w:tc>
          <w:tcPr>
            <w:tcW w:w="1075" w:type="pct"/>
            <w:vAlign w:val="center"/>
          </w:tcPr>
          <w:p w14:paraId="36A0D58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烯啶虫胺</w:t>
            </w:r>
          </w:p>
        </w:tc>
        <w:tc>
          <w:tcPr>
            <w:tcW w:w="697" w:type="pct"/>
            <w:vAlign w:val="center"/>
          </w:tcPr>
          <w:p w14:paraId="532BB4CA"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10.75</w:t>
            </w:r>
          </w:p>
        </w:tc>
        <w:tc>
          <w:tcPr>
            <w:tcW w:w="698" w:type="pct"/>
            <w:vAlign w:val="center"/>
          </w:tcPr>
          <w:p w14:paraId="4EC39E0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15.85</w:t>
            </w:r>
          </w:p>
        </w:tc>
        <w:tc>
          <w:tcPr>
            <w:tcW w:w="1118" w:type="pct"/>
            <w:vAlign w:val="center"/>
          </w:tcPr>
          <w:p w14:paraId="41930515" w14:textId="77777777" w:rsidR="0074612A" w:rsidRDefault="0074612A">
            <w:pPr>
              <w:spacing w:line="240" w:lineRule="auto"/>
              <w:jc w:val="center"/>
              <w:rPr>
                <w:rFonts w:ascii="宋体" w:hAnsi="宋体" w:cs="宋体"/>
                <w:sz w:val="18"/>
                <w:szCs w:val="18"/>
              </w:rPr>
            </w:pPr>
          </w:p>
        </w:tc>
      </w:tr>
      <w:tr w:rsidR="0074612A" w14:paraId="17968433" w14:textId="77777777">
        <w:trPr>
          <w:trHeight w:hRule="exact" w:val="383"/>
          <w:tblHeader/>
          <w:jc w:val="center"/>
        </w:trPr>
        <w:tc>
          <w:tcPr>
            <w:tcW w:w="310" w:type="pct"/>
            <w:vMerge/>
            <w:noWrap/>
            <w:vAlign w:val="center"/>
          </w:tcPr>
          <w:p w14:paraId="0F367C4F"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384B8D56" w14:textId="77777777" w:rsidR="0074612A" w:rsidRDefault="0074612A">
            <w:pPr>
              <w:spacing w:line="240" w:lineRule="auto"/>
              <w:jc w:val="center"/>
              <w:rPr>
                <w:rFonts w:ascii="宋体" w:hAnsi="宋体" w:cs="宋体"/>
                <w:sz w:val="18"/>
                <w:szCs w:val="18"/>
              </w:rPr>
            </w:pPr>
          </w:p>
        </w:tc>
        <w:tc>
          <w:tcPr>
            <w:tcW w:w="595" w:type="pct"/>
            <w:vMerge/>
            <w:vAlign w:val="center"/>
          </w:tcPr>
          <w:p w14:paraId="4579DD48" w14:textId="77777777" w:rsidR="0074612A" w:rsidRDefault="0074612A">
            <w:pPr>
              <w:jc w:val="center"/>
              <w:rPr>
                <w:rFonts w:ascii="宋体" w:hAnsi="宋体" w:cs="宋体"/>
                <w:sz w:val="18"/>
                <w:szCs w:val="18"/>
              </w:rPr>
            </w:pPr>
          </w:p>
        </w:tc>
        <w:tc>
          <w:tcPr>
            <w:tcW w:w="1075" w:type="pct"/>
            <w:vAlign w:val="center"/>
          </w:tcPr>
          <w:p w14:paraId="6F2AE01B"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噻虫嗪</w:t>
            </w:r>
          </w:p>
        </w:tc>
        <w:tc>
          <w:tcPr>
            <w:tcW w:w="697" w:type="pct"/>
            <w:vAlign w:val="center"/>
          </w:tcPr>
          <w:p w14:paraId="5AE45A8D"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25.17 </w:t>
            </w:r>
          </w:p>
        </w:tc>
        <w:tc>
          <w:tcPr>
            <w:tcW w:w="698" w:type="pct"/>
            <w:vAlign w:val="center"/>
          </w:tcPr>
          <w:p w14:paraId="0572BF0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42.00 </w:t>
            </w:r>
          </w:p>
        </w:tc>
        <w:tc>
          <w:tcPr>
            <w:tcW w:w="1118" w:type="pct"/>
            <w:vAlign w:val="center"/>
          </w:tcPr>
          <w:p w14:paraId="1E17F173" w14:textId="77777777" w:rsidR="0074612A" w:rsidRDefault="0074612A">
            <w:pPr>
              <w:spacing w:line="240" w:lineRule="auto"/>
              <w:jc w:val="center"/>
              <w:rPr>
                <w:rFonts w:ascii="宋体" w:hAnsi="宋体" w:cs="宋体"/>
                <w:sz w:val="18"/>
                <w:szCs w:val="18"/>
              </w:rPr>
            </w:pPr>
          </w:p>
        </w:tc>
      </w:tr>
      <w:tr w:rsidR="0074612A" w14:paraId="6495E7DF" w14:textId="77777777">
        <w:trPr>
          <w:trHeight w:hRule="exact" w:val="383"/>
          <w:tblHeader/>
          <w:jc w:val="center"/>
        </w:trPr>
        <w:tc>
          <w:tcPr>
            <w:tcW w:w="310" w:type="pct"/>
            <w:vMerge/>
            <w:noWrap/>
            <w:vAlign w:val="center"/>
          </w:tcPr>
          <w:p w14:paraId="045A4D95"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75EF152" w14:textId="77777777" w:rsidR="0074612A" w:rsidRDefault="0074612A">
            <w:pPr>
              <w:spacing w:line="240" w:lineRule="auto"/>
              <w:jc w:val="center"/>
              <w:rPr>
                <w:rFonts w:ascii="宋体" w:hAnsi="宋体" w:cs="宋体"/>
                <w:sz w:val="18"/>
                <w:szCs w:val="18"/>
              </w:rPr>
            </w:pPr>
          </w:p>
        </w:tc>
        <w:tc>
          <w:tcPr>
            <w:tcW w:w="595" w:type="pct"/>
            <w:vMerge/>
            <w:vAlign w:val="center"/>
          </w:tcPr>
          <w:p w14:paraId="305CA65D" w14:textId="77777777" w:rsidR="0074612A" w:rsidRDefault="0074612A">
            <w:pPr>
              <w:jc w:val="center"/>
              <w:rPr>
                <w:rFonts w:ascii="宋体" w:hAnsi="宋体" w:cs="宋体"/>
                <w:sz w:val="18"/>
                <w:szCs w:val="18"/>
              </w:rPr>
            </w:pPr>
          </w:p>
        </w:tc>
        <w:tc>
          <w:tcPr>
            <w:tcW w:w="1075" w:type="pct"/>
            <w:vAlign w:val="center"/>
          </w:tcPr>
          <w:p w14:paraId="6D6713E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噻唑膦</w:t>
            </w:r>
          </w:p>
        </w:tc>
        <w:tc>
          <w:tcPr>
            <w:tcW w:w="697" w:type="pct"/>
            <w:vAlign w:val="center"/>
          </w:tcPr>
          <w:p w14:paraId="26726D44"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175.53</w:t>
            </w:r>
          </w:p>
        </w:tc>
        <w:tc>
          <w:tcPr>
            <w:tcW w:w="698" w:type="pct"/>
            <w:vAlign w:val="center"/>
          </w:tcPr>
          <w:p w14:paraId="0ED68AF8"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187.95 </w:t>
            </w:r>
          </w:p>
        </w:tc>
        <w:tc>
          <w:tcPr>
            <w:tcW w:w="1118" w:type="pct"/>
            <w:vAlign w:val="center"/>
          </w:tcPr>
          <w:p w14:paraId="579E0796" w14:textId="77777777" w:rsidR="0074612A" w:rsidRDefault="0074612A">
            <w:pPr>
              <w:spacing w:line="240" w:lineRule="auto"/>
              <w:jc w:val="center"/>
              <w:rPr>
                <w:rFonts w:ascii="宋体" w:hAnsi="宋体" w:cs="宋体"/>
                <w:sz w:val="18"/>
                <w:szCs w:val="18"/>
              </w:rPr>
            </w:pPr>
          </w:p>
        </w:tc>
      </w:tr>
      <w:tr w:rsidR="0074612A" w14:paraId="6DA745D5" w14:textId="77777777">
        <w:trPr>
          <w:trHeight w:hRule="exact" w:val="383"/>
          <w:tblHeader/>
          <w:jc w:val="center"/>
        </w:trPr>
        <w:tc>
          <w:tcPr>
            <w:tcW w:w="310" w:type="pct"/>
            <w:vMerge/>
            <w:noWrap/>
            <w:vAlign w:val="center"/>
          </w:tcPr>
          <w:p w14:paraId="65ED42CE"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A28CF25" w14:textId="77777777" w:rsidR="0074612A" w:rsidRDefault="0074612A">
            <w:pPr>
              <w:spacing w:line="240" w:lineRule="auto"/>
              <w:jc w:val="center"/>
              <w:rPr>
                <w:rFonts w:ascii="宋体" w:hAnsi="宋体" w:cs="宋体"/>
                <w:sz w:val="18"/>
                <w:szCs w:val="18"/>
              </w:rPr>
            </w:pPr>
          </w:p>
        </w:tc>
        <w:tc>
          <w:tcPr>
            <w:tcW w:w="595" w:type="pct"/>
            <w:vMerge/>
            <w:vAlign w:val="center"/>
          </w:tcPr>
          <w:p w14:paraId="6A9FB760" w14:textId="77777777" w:rsidR="0074612A" w:rsidRDefault="0074612A">
            <w:pPr>
              <w:jc w:val="center"/>
              <w:rPr>
                <w:rFonts w:ascii="宋体" w:hAnsi="宋体" w:cs="宋体"/>
                <w:sz w:val="18"/>
                <w:szCs w:val="18"/>
              </w:rPr>
            </w:pPr>
          </w:p>
        </w:tc>
        <w:tc>
          <w:tcPr>
            <w:tcW w:w="1075" w:type="pct"/>
            <w:vAlign w:val="center"/>
          </w:tcPr>
          <w:p w14:paraId="0C4ABE29"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吡虫啉</w:t>
            </w:r>
          </w:p>
        </w:tc>
        <w:tc>
          <w:tcPr>
            <w:tcW w:w="697" w:type="pct"/>
            <w:vAlign w:val="center"/>
          </w:tcPr>
          <w:p w14:paraId="2A6DEE08"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42.92 </w:t>
            </w:r>
          </w:p>
        </w:tc>
        <w:tc>
          <w:tcPr>
            <w:tcW w:w="698" w:type="pct"/>
            <w:vAlign w:val="center"/>
          </w:tcPr>
          <w:p w14:paraId="56517927"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57.40 </w:t>
            </w:r>
          </w:p>
        </w:tc>
        <w:tc>
          <w:tcPr>
            <w:tcW w:w="1118" w:type="pct"/>
            <w:vAlign w:val="center"/>
          </w:tcPr>
          <w:p w14:paraId="0EA1BB9E" w14:textId="77777777" w:rsidR="0074612A" w:rsidRDefault="0074612A">
            <w:pPr>
              <w:spacing w:line="240" w:lineRule="auto"/>
              <w:jc w:val="center"/>
              <w:rPr>
                <w:rFonts w:ascii="宋体" w:hAnsi="宋体" w:cs="宋体"/>
                <w:sz w:val="18"/>
                <w:szCs w:val="18"/>
              </w:rPr>
            </w:pPr>
          </w:p>
        </w:tc>
      </w:tr>
      <w:tr w:rsidR="0074612A" w14:paraId="33E8B764" w14:textId="77777777">
        <w:trPr>
          <w:trHeight w:hRule="exact" w:val="383"/>
          <w:tblHeader/>
          <w:jc w:val="center"/>
        </w:trPr>
        <w:tc>
          <w:tcPr>
            <w:tcW w:w="310" w:type="pct"/>
            <w:vMerge/>
            <w:noWrap/>
            <w:vAlign w:val="center"/>
          </w:tcPr>
          <w:p w14:paraId="452EE760"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336F3667" w14:textId="77777777" w:rsidR="0074612A" w:rsidRDefault="0074612A">
            <w:pPr>
              <w:spacing w:line="240" w:lineRule="auto"/>
              <w:jc w:val="center"/>
              <w:rPr>
                <w:rFonts w:ascii="宋体" w:hAnsi="宋体" w:cs="宋体"/>
                <w:sz w:val="18"/>
                <w:szCs w:val="18"/>
              </w:rPr>
            </w:pPr>
          </w:p>
        </w:tc>
        <w:tc>
          <w:tcPr>
            <w:tcW w:w="595" w:type="pct"/>
            <w:vMerge/>
            <w:vAlign w:val="center"/>
          </w:tcPr>
          <w:p w14:paraId="4C86CFCE" w14:textId="77777777" w:rsidR="0074612A" w:rsidRDefault="0074612A">
            <w:pPr>
              <w:jc w:val="center"/>
              <w:rPr>
                <w:rFonts w:ascii="宋体" w:hAnsi="宋体" w:cs="宋体"/>
                <w:sz w:val="18"/>
                <w:szCs w:val="18"/>
              </w:rPr>
            </w:pPr>
          </w:p>
        </w:tc>
        <w:tc>
          <w:tcPr>
            <w:tcW w:w="1075" w:type="pct"/>
            <w:vAlign w:val="center"/>
          </w:tcPr>
          <w:p w14:paraId="6ADEE92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啶虫脒</w:t>
            </w:r>
          </w:p>
        </w:tc>
        <w:tc>
          <w:tcPr>
            <w:tcW w:w="697" w:type="pct"/>
            <w:vAlign w:val="center"/>
          </w:tcPr>
          <w:p w14:paraId="04A261E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48.83 </w:t>
            </w:r>
          </w:p>
        </w:tc>
        <w:tc>
          <w:tcPr>
            <w:tcW w:w="698" w:type="pct"/>
            <w:vAlign w:val="center"/>
          </w:tcPr>
          <w:p w14:paraId="6493406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75.09 </w:t>
            </w:r>
          </w:p>
        </w:tc>
        <w:tc>
          <w:tcPr>
            <w:tcW w:w="1118" w:type="pct"/>
            <w:vAlign w:val="center"/>
          </w:tcPr>
          <w:p w14:paraId="001B5717" w14:textId="77777777" w:rsidR="0074612A" w:rsidRDefault="0074612A">
            <w:pPr>
              <w:spacing w:line="240" w:lineRule="auto"/>
              <w:jc w:val="center"/>
              <w:rPr>
                <w:rFonts w:ascii="宋体" w:hAnsi="宋体" w:cs="宋体"/>
                <w:sz w:val="18"/>
                <w:szCs w:val="18"/>
              </w:rPr>
            </w:pPr>
          </w:p>
        </w:tc>
      </w:tr>
      <w:tr w:rsidR="0074612A" w14:paraId="0FE60BCC" w14:textId="77777777">
        <w:trPr>
          <w:trHeight w:hRule="exact" w:val="383"/>
          <w:tblHeader/>
          <w:jc w:val="center"/>
        </w:trPr>
        <w:tc>
          <w:tcPr>
            <w:tcW w:w="310" w:type="pct"/>
            <w:vMerge/>
            <w:noWrap/>
            <w:vAlign w:val="center"/>
          </w:tcPr>
          <w:p w14:paraId="01D04D5A"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2F342547" w14:textId="77777777" w:rsidR="0074612A" w:rsidRDefault="0074612A">
            <w:pPr>
              <w:spacing w:line="240" w:lineRule="auto"/>
              <w:jc w:val="center"/>
              <w:rPr>
                <w:rFonts w:ascii="宋体" w:hAnsi="宋体" w:cs="宋体"/>
                <w:sz w:val="18"/>
                <w:szCs w:val="18"/>
              </w:rPr>
            </w:pPr>
          </w:p>
        </w:tc>
        <w:tc>
          <w:tcPr>
            <w:tcW w:w="595" w:type="pct"/>
            <w:vMerge/>
            <w:vAlign w:val="center"/>
          </w:tcPr>
          <w:p w14:paraId="7E86D561" w14:textId="77777777" w:rsidR="0074612A" w:rsidRDefault="0074612A">
            <w:pPr>
              <w:jc w:val="center"/>
              <w:rPr>
                <w:rFonts w:ascii="宋体" w:hAnsi="宋体" w:cs="宋体"/>
                <w:sz w:val="18"/>
                <w:szCs w:val="18"/>
              </w:rPr>
            </w:pPr>
          </w:p>
        </w:tc>
        <w:tc>
          <w:tcPr>
            <w:tcW w:w="1075" w:type="pct"/>
            <w:vAlign w:val="center"/>
          </w:tcPr>
          <w:p w14:paraId="15B4F11D"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阿维菌素</w:t>
            </w:r>
          </w:p>
        </w:tc>
        <w:tc>
          <w:tcPr>
            <w:tcW w:w="697" w:type="pct"/>
            <w:vAlign w:val="center"/>
          </w:tcPr>
          <w:p w14:paraId="5992973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581.37 </w:t>
            </w:r>
          </w:p>
        </w:tc>
        <w:tc>
          <w:tcPr>
            <w:tcW w:w="698" w:type="pct"/>
            <w:vAlign w:val="center"/>
          </w:tcPr>
          <w:p w14:paraId="67BFDCDD"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652.57 </w:t>
            </w:r>
          </w:p>
        </w:tc>
        <w:tc>
          <w:tcPr>
            <w:tcW w:w="1118" w:type="pct"/>
            <w:vAlign w:val="center"/>
          </w:tcPr>
          <w:p w14:paraId="4688F9DA" w14:textId="77777777" w:rsidR="0074612A" w:rsidRDefault="0074612A">
            <w:pPr>
              <w:spacing w:line="240" w:lineRule="auto"/>
              <w:jc w:val="center"/>
              <w:rPr>
                <w:rFonts w:ascii="宋体" w:hAnsi="宋体" w:cs="宋体"/>
                <w:sz w:val="18"/>
                <w:szCs w:val="18"/>
              </w:rPr>
            </w:pPr>
          </w:p>
        </w:tc>
      </w:tr>
      <w:tr w:rsidR="0074612A" w14:paraId="1167318B" w14:textId="77777777">
        <w:trPr>
          <w:trHeight w:hRule="exact" w:val="383"/>
          <w:tblHeader/>
          <w:jc w:val="center"/>
        </w:trPr>
        <w:tc>
          <w:tcPr>
            <w:tcW w:w="310" w:type="pct"/>
            <w:vMerge/>
            <w:noWrap/>
            <w:vAlign w:val="center"/>
          </w:tcPr>
          <w:p w14:paraId="075F3E4C"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6BE58B06" w14:textId="77777777" w:rsidR="0074612A" w:rsidRDefault="0074612A">
            <w:pPr>
              <w:spacing w:line="240" w:lineRule="auto"/>
              <w:jc w:val="center"/>
              <w:rPr>
                <w:rFonts w:ascii="宋体" w:hAnsi="宋体" w:cs="宋体"/>
                <w:sz w:val="18"/>
                <w:szCs w:val="18"/>
              </w:rPr>
            </w:pPr>
          </w:p>
        </w:tc>
        <w:tc>
          <w:tcPr>
            <w:tcW w:w="595" w:type="pct"/>
            <w:vMerge/>
            <w:vAlign w:val="center"/>
          </w:tcPr>
          <w:p w14:paraId="601365D4" w14:textId="77777777" w:rsidR="0074612A" w:rsidRDefault="0074612A">
            <w:pPr>
              <w:jc w:val="center"/>
              <w:rPr>
                <w:rFonts w:ascii="宋体" w:hAnsi="宋体" w:cs="宋体"/>
                <w:sz w:val="18"/>
                <w:szCs w:val="18"/>
              </w:rPr>
            </w:pPr>
          </w:p>
        </w:tc>
        <w:tc>
          <w:tcPr>
            <w:tcW w:w="1075" w:type="pct"/>
            <w:vAlign w:val="center"/>
          </w:tcPr>
          <w:p w14:paraId="6336719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阿维菌素（98%）</w:t>
            </w:r>
          </w:p>
        </w:tc>
        <w:tc>
          <w:tcPr>
            <w:tcW w:w="697" w:type="pct"/>
            <w:vAlign w:val="center"/>
          </w:tcPr>
          <w:p w14:paraId="3AAFDC09"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1171.41 </w:t>
            </w:r>
          </w:p>
        </w:tc>
        <w:tc>
          <w:tcPr>
            <w:tcW w:w="698" w:type="pct"/>
            <w:vAlign w:val="center"/>
          </w:tcPr>
          <w:p w14:paraId="079911A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1713.24 </w:t>
            </w:r>
          </w:p>
        </w:tc>
        <w:tc>
          <w:tcPr>
            <w:tcW w:w="1118" w:type="pct"/>
            <w:vAlign w:val="center"/>
          </w:tcPr>
          <w:p w14:paraId="1645DE20" w14:textId="77777777" w:rsidR="0074612A" w:rsidRDefault="0074612A">
            <w:pPr>
              <w:spacing w:line="240" w:lineRule="auto"/>
              <w:jc w:val="center"/>
              <w:rPr>
                <w:rFonts w:ascii="宋体" w:hAnsi="宋体" w:cs="宋体"/>
                <w:sz w:val="18"/>
                <w:szCs w:val="18"/>
              </w:rPr>
            </w:pPr>
          </w:p>
        </w:tc>
      </w:tr>
      <w:tr w:rsidR="0074612A" w14:paraId="4FF0C320" w14:textId="77777777">
        <w:trPr>
          <w:trHeight w:hRule="exact" w:val="383"/>
          <w:tblHeader/>
          <w:jc w:val="center"/>
        </w:trPr>
        <w:tc>
          <w:tcPr>
            <w:tcW w:w="310" w:type="pct"/>
            <w:vMerge/>
            <w:noWrap/>
            <w:vAlign w:val="center"/>
          </w:tcPr>
          <w:p w14:paraId="3EE452A6"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8438A23" w14:textId="77777777" w:rsidR="0074612A" w:rsidRDefault="0074612A">
            <w:pPr>
              <w:spacing w:line="240" w:lineRule="auto"/>
              <w:jc w:val="center"/>
              <w:rPr>
                <w:rFonts w:ascii="宋体" w:hAnsi="宋体" w:cs="宋体"/>
                <w:sz w:val="18"/>
                <w:szCs w:val="18"/>
              </w:rPr>
            </w:pPr>
          </w:p>
        </w:tc>
        <w:tc>
          <w:tcPr>
            <w:tcW w:w="595" w:type="pct"/>
            <w:vMerge w:val="restart"/>
            <w:vAlign w:val="center"/>
          </w:tcPr>
          <w:p w14:paraId="321746C5" w14:textId="77777777" w:rsidR="0074612A" w:rsidRDefault="00000000">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杀菌剂</w:t>
            </w:r>
          </w:p>
          <w:p w14:paraId="4202B62E"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原药</w:t>
            </w:r>
          </w:p>
        </w:tc>
        <w:tc>
          <w:tcPr>
            <w:tcW w:w="1075" w:type="pct"/>
            <w:vAlign w:val="center"/>
          </w:tcPr>
          <w:p w14:paraId="7D13C88A"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嘧菌酯</w:t>
            </w:r>
          </w:p>
        </w:tc>
        <w:tc>
          <w:tcPr>
            <w:tcW w:w="697" w:type="pct"/>
            <w:vAlign w:val="center"/>
          </w:tcPr>
          <w:p w14:paraId="7B01616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101.44 </w:t>
            </w:r>
          </w:p>
        </w:tc>
        <w:tc>
          <w:tcPr>
            <w:tcW w:w="698" w:type="pct"/>
            <w:vAlign w:val="center"/>
          </w:tcPr>
          <w:p w14:paraId="7F035FD8"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199.00 </w:t>
            </w:r>
          </w:p>
        </w:tc>
        <w:tc>
          <w:tcPr>
            <w:tcW w:w="1118" w:type="pct"/>
            <w:vAlign w:val="center"/>
          </w:tcPr>
          <w:p w14:paraId="3F80EC29" w14:textId="77777777" w:rsidR="0074612A" w:rsidRDefault="0074612A">
            <w:pPr>
              <w:spacing w:line="240" w:lineRule="auto"/>
              <w:jc w:val="center"/>
              <w:rPr>
                <w:rFonts w:ascii="宋体" w:hAnsi="宋体" w:cs="宋体"/>
                <w:sz w:val="18"/>
                <w:szCs w:val="18"/>
              </w:rPr>
            </w:pPr>
          </w:p>
        </w:tc>
      </w:tr>
      <w:tr w:rsidR="0074612A" w14:paraId="068F11AC" w14:textId="77777777">
        <w:trPr>
          <w:trHeight w:hRule="exact" w:val="383"/>
          <w:tblHeader/>
          <w:jc w:val="center"/>
        </w:trPr>
        <w:tc>
          <w:tcPr>
            <w:tcW w:w="310" w:type="pct"/>
            <w:vMerge/>
            <w:noWrap/>
            <w:vAlign w:val="center"/>
          </w:tcPr>
          <w:p w14:paraId="627A817C"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0C64A3E" w14:textId="77777777" w:rsidR="0074612A" w:rsidRDefault="0074612A">
            <w:pPr>
              <w:spacing w:line="240" w:lineRule="auto"/>
              <w:jc w:val="center"/>
              <w:rPr>
                <w:rFonts w:ascii="宋体" w:hAnsi="宋体" w:cs="宋体"/>
                <w:sz w:val="18"/>
                <w:szCs w:val="18"/>
              </w:rPr>
            </w:pPr>
          </w:p>
        </w:tc>
        <w:tc>
          <w:tcPr>
            <w:tcW w:w="595" w:type="pct"/>
            <w:vMerge/>
            <w:vAlign w:val="center"/>
          </w:tcPr>
          <w:p w14:paraId="221AD7FC" w14:textId="77777777" w:rsidR="0074612A" w:rsidRDefault="0074612A">
            <w:pPr>
              <w:jc w:val="center"/>
              <w:rPr>
                <w:rFonts w:ascii="宋体" w:hAnsi="宋体" w:cs="宋体"/>
                <w:sz w:val="18"/>
                <w:szCs w:val="18"/>
              </w:rPr>
            </w:pPr>
          </w:p>
        </w:tc>
        <w:tc>
          <w:tcPr>
            <w:tcW w:w="1075" w:type="pct"/>
            <w:vAlign w:val="center"/>
          </w:tcPr>
          <w:p w14:paraId="7ADC9F8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啶酰菌胺</w:t>
            </w:r>
          </w:p>
        </w:tc>
        <w:tc>
          <w:tcPr>
            <w:tcW w:w="697" w:type="pct"/>
            <w:vAlign w:val="center"/>
          </w:tcPr>
          <w:p w14:paraId="7CE02A9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584.97</w:t>
            </w:r>
          </w:p>
        </w:tc>
        <w:tc>
          <w:tcPr>
            <w:tcW w:w="698" w:type="pct"/>
            <w:vAlign w:val="center"/>
          </w:tcPr>
          <w:p w14:paraId="3ECE160E"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846.31 </w:t>
            </w:r>
          </w:p>
        </w:tc>
        <w:tc>
          <w:tcPr>
            <w:tcW w:w="1118" w:type="pct"/>
            <w:vAlign w:val="center"/>
          </w:tcPr>
          <w:p w14:paraId="0330EA09" w14:textId="77777777" w:rsidR="0074612A" w:rsidRDefault="0074612A">
            <w:pPr>
              <w:spacing w:line="240" w:lineRule="auto"/>
              <w:jc w:val="center"/>
              <w:rPr>
                <w:rFonts w:ascii="宋体" w:hAnsi="宋体" w:cs="宋体"/>
                <w:sz w:val="18"/>
                <w:szCs w:val="18"/>
              </w:rPr>
            </w:pPr>
          </w:p>
        </w:tc>
      </w:tr>
      <w:tr w:rsidR="0074612A" w14:paraId="095BB2F9" w14:textId="77777777">
        <w:trPr>
          <w:trHeight w:hRule="exact" w:val="383"/>
          <w:tblHeader/>
          <w:jc w:val="center"/>
        </w:trPr>
        <w:tc>
          <w:tcPr>
            <w:tcW w:w="310" w:type="pct"/>
            <w:vMerge/>
            <w:noWrap/>
            <w:vAlign w:val="center"/>
          </w:tcPr>
          <w:p w14:paraId="39A5A205"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22455C92" w14:textId="77777777" w:rsidR="0074612A" w:rsidRDefault="0074612A">
            <w:pPr>
              <w:spacing w:line="240" w:lineRule="auto"/>
              <w:jc w:val="center"/>
              <w:rPr>
                <w:rFonts w:ascii="宋体" w:hAnsi="宋体" w:cs="宋体"/>
                <w:sz w:val="18"/>
                <w:szCs w:val="18"/>
              </w:rPr>
            </w:pPr>
          </w:p>
        </w:tc>
        <w:tc>
          <w:tcPr>
            <w:tcW w:w="595" w:type="pct"/>
            <w:vMerge/>
            <w:vAlign w:val="center"/>
          </w:tcPr>
          <w:p w14:paraId="59FD1186" w14:textId="77777777" w:rsidR="0074612A" w:rsidRDefault="0074612A">
            <w:pPr>
              <w:jc w:val="center"/>
              <w:rPr>
                <w:rFonts w:ascii="宋体" w:hAnsi="宋体" w:cs="宋体"/>
                <w:sz w:val="18"/>
                <w:szCs w:val="18"/>
              </w:rPr>
            </w:pPr>
          </w:p>
        </w:tc>
        <w:tc>
          <w:tcPr>
            <w:tcW w:w="1075" w:type="pct"/>
            <w:vAlign w:val="center"/>
          </w:tcPr>
          <w:p w14:paraId="5C961C44"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代森锰锌</w:t>
            </w:r>
          </w:p>
        </w:tc>
        <w:tc>
          <w:tcPr>
            <w:tcW w:w="697" w:type="pct"/>
            <w:vAlign w:val="center"/>
          </w:tcPr>
          <w:p w14:paraId="05C74DB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6.47 </w:t>
            </w:r>
          </w:p>
        </w:tc>
        <w:tc>
          <w:tcPr>
            <w:tcW w:w="698" w:type="pct"/>
            <w:vAlign w:val="center"/>
          </w:tcPr>
          <w:p w14:paraId="49FC7C3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6.65 </w:t>
            </w:r>
          </w:p>
        </w:tc>
        <w:tc>
          <w:tcPr>
            <w:tcW w:w="1118" w:type="pct"/>
            <w:vAlign w:val="center"/>
          </w:tcPr>
          <w:p w14:paraId="7635CF39" w14:textId="77777777" w:rsidR="0074612A" w:rsidRDefault="0074612A">
            <w:pPr>
              <w:spacing w:line="240" w:lineRule="auto"/>
              <w:jc w:val="center"/>
              <w:rPr>
                <w:rFonts w:ascii="宋体" w:hAnsi="宋体" w:cs="宋体"/>
                <w:sz w:val="18"/>
                <w:szCs w:val="18"/>
              </w:rPr>
            </w:pPr>
          </w:p>
        </w:tc>
      </w:tr>
      <w:tr w:rsidR="0074612A" w14:paraId="4A55D44A" w14:textId="77777777">
        <w:trPr>
          <w:trHeight w:hRule="exact" w:val="383"/>
          <w:tblHeader/>
          <w:jc w:val="center"/>
        </w:trPr>
        <w:tc>
          <w:tcPr>
            <w:tcW w:w="310" w:type="pct"/>
            <w:vMerge/>
            <w:noWrap/>
            <w:vAlign w:val="center"/>
          </w:tcPr>
          <w:p w14:paraId="1DEDB846"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43C329A6" w14:textId="77777777" w:rsidR="0074612A" w:rsidRDefault="0074612A">
            <w:pPr>
              <w:spacing w:line="240" w:lineRule="auto"/>
              <w:jc w:val="center"/>
              <w:rPr>
                <w:rFonts w:ascii="宋体" w:hAnsi="宋体" w:cs="宋体"/>
                <w:sz w:val="18"/>
                <w:szCs w:val="18"/>
              </w:rPr>
            </w:pPr>
          </w:p>
        </w:tc>
        <w:tc>
          <w:tcPr>
            <w:tcW w:w="595" w:type="pct"/>
            <w:vMerge/>
            <w:vAlign w:val="center"/>
          </w:tcPr>
          <w:p w14:paraId="3121A570" w14:textId="77777777" w:rsidR="0074612A" w:rsidRDefault="0074612A">
            <w:pPr>
              <w:jc w:val="center"/>
              <w:rPr>
                <w:rFonts w:ascii="宋体" w:hAnsi="宋体" w:cs="宋体"/>
                <w:sz w:val="18"/>
                <w:szCs w:val="18"/>
              </w:rPr>
            </w:pPr>
          </w:p>
        </w:tc>
        <w:tc>
          <w:tcPr>
            <w:tcW w:w="1075" w:type="pct"/>
            <w:vAlign w:val="center"/>
          </w:tcPr>
          <w:p w14:paraId="72D4953F"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福美双</w:t>
            </w:r>
          </w:p>
        </w:tc>
        <w:tc>
          <w:tcPr>
            <w:tcW w:w="697" w:type="pct"/>
            <w:vAlign w:val="center"/>
          </w:tcPr>
          <w:p w14:paraId="606E90BD"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2.97</w:t>
            </w:r>
          </w:p>
        </w:tc>
        <w:tc>
          <w:tcPr>
            <w:tcW w:w="698" w:type="pct"/>
            <w:vAlign w:val="center"/>
          </w:tcPr>
          <w:p w14:paraId="0CB3906F"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4.01 </w:t>
            </w:r>
          </w:p>
        </w:tc>
        <w:tc>
          <w:tcPr>
            <w:tcW w:w="1118" w:type="pct"/>
            <w:vAlign w:val="center"/>
          </w:tcPr>
          <w:p w14:paraId="5FB8A9C5" w14:textId="77777777" w:rsidR="0074612A" w:rsidRDefault="0074612A">
            <w:pPr>
              <w:spacing w:line="240" w:lineRule="auto"/>
              <w:jc w:val="center"/>
              <w:rPr>
                <w:rFonts w:ascii="宋体" w:hAnsi="宋体" w:cs="宋体"/>
                <w:sz w:val="18"/>
                <w:szCs w:val="18"/>
              </w:rPr>
            </w:pPr>
          </w:p>
        </w:tc>
      </w:tr>
      <w:tr w:rsidR="0074612A" w14:paraId="18C956F9" w14:textId="77777777">
        <w:trPr>
          <w:trHeight w:hRule="exact" w:val="383"/>
          <w:tblHeader/>
          <w:jc w:val="center"/>
        </w:trPr>
        <w:tc>
          <w:tcPr>
            <w:tcW w:w="310" w:type="pct"/>
            <w:vMerge/>
            <w:noWrap/>
            <w:vAlign w:val="center"/>
          </w:tcPr>
          <w:p w14:paraId="59BE0009"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69143B59" w14:textId="77777777" w:rsidR="0074612A" w:rsidRDefault="0074612A">
            <w:pPr>
              <w:spacing w:line="240" w:lineRule="auto"/>
              <w:jc w:val="center"/>
              <w:rPr>
                <w:rFonts w:ascii="宋体" w:hAnsi="宋体" w:cs="宋体"/>
                <w:sz w:val="18"/>
                <w:szCs w:val="18"/>
              </w:rPr>
            </w:pPr>
          </w:p>
        </w:tc>
        <w:tc>
          <w:tcPr>
            <w:tcW w:w="595" w:type="pct"/>
            <w:vMerge/>
            <w:vAlign w:val="center"/>
          </w:tcPr>
          <w:p w14:paraId="4835BC9E" w14:textId="77777777" w:rsidR="0074612A" w:rsidRDefault="0074612A">
            <w:pPr>
              <w:jc w:val="center"/>
              <w:rPr>
                <w:rFonts w:ascii="宋体" w:hAnsi="宋体" w:cs="宋体"/>
                <w:sz w:val="18"/>
                <w:szCs w:val="18"/>
              </w:rPr>
            </w:pPr>
          </w:p>
        </w:tc>
        <w:tc>
          <w:tcPr>
            <w:tcW w:w="1075" w:type="pct"/>
            <w:vAlign w:val="center"/>
          </w:tcPr>
          <w:p w14:paraId="5091D9D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吡唑醚菌酯</w:t>
            </w:r>
          </w:p>
        </w:tc>
        <w:tc>
          <w:tcPr>
            <w:tcW w:w="697" w:type="pct"/>
            <w:vAlign w:val="center"/>
          </w:tcPr>
          <w:p w14:paraId="065E917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93.81 </w:t>
            </w:r>
          </w:p>
        </w:tc>
        <w:tc>
          <w:tcPr>
            <w:tcW w:w="698" w:type="pct"/>
            <w:vAlign w:val="center"/>
          </w:tcPr>
          <w:p w14:paraId="74FED72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97.13 </w:t>
            </w:r>
          </w:p>
        </w:tc>
        <w:tc>
          <w:tcPr>
            <w:tcW w:w="1118" w:type="pct"/>
            <w:vAlign w:val="center"/>
          </w:tcPr>
          <w:p w14:paraId="6F9095A2" w14:textId="77777777" w:rsidR="0074612A" w:rsidRDefault="0074612A">
            <w:pPr>
              <w:spacing w:line="240" w:lineRule="auto"/>
              <w:jc w:val="center"/>
              <w:rPr>
                <w:rFonts w:ascii="宋体" w:hAnsi="宋体" w:cs="宋体"/>
                <w:sz w:val="18"/>
                <w:szCs w:val="18"/>
              </w:rPr>
            </w:pPr>
          </w:p>
        </w:tc>
      </w:tr>
      <w:tr w:rsidR="0074612A" w14:paraId="1E1CBD61" w14:textId="77777777">
        <w:trPr>
          <w:trHeight w:hRule="exact" w:val="383"/>
          <w:tblHeader/>
          <w:jc w:val="center"/>
        </w:trPr>
        <w:tc>
          <w:tcPr>
            <w:tcW w:w="310" w:type="pct"/>
            <w:vMerge/>
            <w:noWrap/>
            <w:vAlign w:val="center"/>
          </w:tcPr>
          <w:p w14:paraId="7F1A5051"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2F8826AB" w14:textId="77777777" w:rsidR="0074612A" w:rsidRDefault="0074612A">
            <w:pPr>
              <w:spacing w:line="240" w:lineRule="auto"/>
              <w:jc w:val="center"/>
              <w:rPr>
                <w:rFonts w:ascii="宋体" w:hAnsi="宋体" w:cs="宋体"/>
                <w:sz w:val="18"/>
                <w:szCs w:val="18"/>
              </w:rPr>
            </w:pPr>
          </w:p>
        </w:tc>
        <w:tc>
          <w:tcPr>
            <w:tcW w:w="595" w:type="pct"/>
            <w:vMerge w:val="restart"/>
            <w:vAlign w:val="center"/>
          </w:tcPr>
          <w:p w14:paraId="15402FB0" w14:textId="77777777" w:rsidR="0074612A" w:rsidRDefault="00000000">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除草剂</w:t>
            </w:r>
          </w:p>
          <w:p w14:paraId="5A7223F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原药</w:t>
            </w:r>
          </w:p>
        </w:tc>
        <w:tc>
          <w:tcPr>
            <w:tcW w:w="1075" w:type="pct"/>
            <w:vAlign w:val="center"/>
          </w:tcPr>
          <w:p w14:paraId="67D9A67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苯嗪草酮</w:t>
            </w:r>
          </w:p>
        </w:tc>
        <w:tc>
          <w:tcPr>
            <w:tcW w:w="697" w:type="pct"/>
            <w:vAlign w:val="center"/>
          </w:tcPr>
          <w:p w14:paraId="23D351B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61.06 </w:t>
            </w:r>
          </w:p>
        </w:tc>
        <w:tc>
          <w:tcPr>
            <w:tcW w:w="698" w:type="pct"/>
            <w:vAlign w:val="center"/>
          </w:tcPr>
          <w:p w14:paraId="7CF274FA"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69.26 </w:t>
            </w:r>
          </w:p>
        </w:tc>
        <w:tc>
          <w:tcPr>
            <w:tcW w:w="1118" w:type="pct"/>
            <w:vAlign w:val="center"/>
          </w:tcPr>
          <w:p w14:paraId="7C7E8E0F" w14:textId="77777777" w:rsidR="0074612A" w:rsidRDefault="0074612A">
            <w:pPr>
              <w:spacing w:line="240" w:lineRule="auto"/>
              <w:jc w:val="center"/>
              <w:rPr>
                <w:rFonts w:ascii="宋体" w:hAnsi="宋体" w:cs="宋体"/>
                <w:sz w:val="18"/>
                <w:szCs w:val="18"/>
              </w:rPr>
            </w:pPr>
          </w:p>
        </w:tc>
      </w:tr>
      <w:tr w:rsidR="0074612A" w14:paraId="2803A09F" w14:textId="77777777">
        <w:trPr>
          <w:trHeight w:hRule="exact" w:val="383"/>
          <w:tblHeader/>
          <w:jc w:val="center"/>
        </w:trPr>
        <w:tc>
          <w:tcPr>
            <w:tcW w:w="310" w:type="pct"/>
            <w:vMerge/>
            <w:noWrap/>
            <w:vAlign w:val="center"/>
          </w:tcPr>
          <w:p w14:paraId="4F99E351"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DB2734A" w14:textId="77777777" w:rsidR="0074612A" w:rsidRDefault="0074612A">
            <w:pPr>
              <w:spacing w:line="240" w:lineRule="auto"/>
              <w:jc w:val="center"/>
              <w:rPr>
                <w:rFonts w:ascii="宋体" w:hAnsi="宋体" w:cs="宋体"/>
                <w:sz w:val="18"/>
                <w:szCs w:val="18"/>
              </w:rPr>
            </w:pPr>
          </w:p>
        </w:tc>
        <w:tc>
          <w:tcPr>
            <w:tcW w:w="595" w:type="pct"/>
            <w:vMerge/>
            <w:vAlign w:val="center"/>
          </w:tcPr>
          <w:p w14:paraId="21FDC80F" w14:textId="77777777" w:rsidR="0074612A" w:rsidRDefault="0074612A">
            <w:pPr>
              <w:jc w:val="center"/>
              <w:rPr>
                <w:rFonts w:ascii="宋体" w:hAnsi="宋体" w:cs="宋体"/>
                <w:sz w:val="18"/>
                <w:szCs w:val="18"/>
              </w:rPr>
            </w:pPr>
          </w:p>
        </w:tc>
        <w:tc>
          <w:tcPr>
            <w:tcW w:w="1075" w:type="pct"/>
            <w:vAlign w:val="center"/>
          </w:tcPr>
          <w:p w14:paraId="1FF0A9B0"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烯草酮</w:t>
            </w:r>
          </w:p>
        </w:tc>
        <w:tc>
          <w:tcPr>
            <w:tcW w:w="697" w:type="pct"/>
            <w:vAlign w:val="center"/>
          </w:tcPr>
          <w:p w14:paraId="6EAA8E4A"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24.40 </w:t>
            </w:r>
          </w:p>
        </w:tc>
        <w:tc>
          <w:tcPr>
            <w:tcW w:w="698" w:type="pct"/>
            <w:vAlign w:val="center"/>
          </w:tcPr>
          <w:p w14:paraId="2021A66B"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49.55 </w:t>
            </w:r>
          </w:p>
        </w:tc>
        <w:tc>
          <w:tcPr>
            <w:tcW w:w="1118" w:type="pct"/>
            <w:vAlign w:val="center"/>
          </w:tcPr>
          <w:p w14:paraId="45FA2253" w14:textId="77777777" w:rsidR="0074612A" w:rsidRDefault="0074612A">
            <w:pPr>
              <w:spacing w:line="240" w:lineRule="auto"/>
              <w:jc w:val="center"/>
              <w:rPr>
                <w:rFonts w:ascii="宋体" w:hAnsi="宋体" w:cs="宋体"/>
                <w:sz w:val="18"/>
                <w:szCs w:val="18"/>
              </w:rPr>
            </w:pPr>
          </w:p>
        </w:tc>
      </w:tr>
      <w:tr w:rsidR="0074612A" w14:paraId="2E4572AC" w14:textId="77777777">
        <w:trPr>
          <w:trHeight w:hRule="exact" w:val="383"/>
          <w:tblHeader/>
          <w:jc w:val="center"/>
        </w:trPr>
        <w:tc>
          <w:tcPr>
            <w:tcW w:w="310" w:type="pct"/>
            <w:vMerge/>
            <w:noWrap/>
            <w:vAlign w:val="center"/>
          </w:tcPr>
          <w:p w14:paraId="2E35BEC4"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EE43839" w14:textId="77777777" w:rsidR="0074612A" w:rsidRDefault="0074612A">
            <w:pPr>
              <w:spacing w:line="240" w:lineRule="auto"/>
              <w:jc w:val="center"/>
              <w:rPr>
                <w:rFonts w:ascii="宋体" w:hAnsi="宋体" w:cs="宋体"/>
                <w:sz w:val="18"/>
                <w:szCs w:val="18"/>
              </w:rPr>
            </w:pPr>
          </w:p>
        </w:tc>
        <w:tc>
          <w:tcPr>
            <w:tcW w:w="595" w:type="pct"/>
            <w:vMerge/>
            <w:vAlign w:val="center"/>
          </w:tcPr>
          <w:p w14:paraId="744DC66F" w14:textId="77777777" w:rsidR="0074612A" w:rsidRDefault="0074612A">
            <w:pPr>
              <w:jc w:val="center"/>
              <w:rPr>
                <w:rFonts w:ascii="宋体" w:hAnsi="宋体" w:cs="宋体"/>
                <w:sz w:val="18"/>
                <w:szCs w:val="18"/>
              </w:rPr>
            </w:pPr>
          </w:p>
        </w:tc>
        <w:tc>
          <w:tcPr>
            <w:tcW w:w="1075" w:type="pct"/>
            <w:vAlign w:val="center"/>
          </w:tcPr>
          <w:p w14:paraId="66C28775"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莠去津</w:t>
            </w:r>
          </w:p>
        </w:tc>
        <w:tc>
          <w:tcPr>
            <w:tcW w:w="697" w:type="pct"/>
            <w:vAlign w:val="center"/>
          </w:tcPr>
          <w:p w14:paraId="4FD38C8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10.68 </w:t>
            </w:r>
          </w:p>
        </w:tc>
        <w:tc>
          <w:tcPr>
            <w:tcW w:w="698" w:type="pct"/>
            <w:vAlign w:val="center"/>
          </w:tcPr>
          <w:p w14:paraId="01C264D8"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15.35 </w:t>
            </w:r>
          </w:p>
        </w:tc>
        <w:tc>
          <w:tcPr>
            <w:tcW w:w="1118" w:type="pct"/>
            <w:vAlign w:val="center"/>
          </w:tcPr>
          <w:p w14:paraId="19A3717C" w14:textId="77777777" w:rsidR="0074612A" w:rsidRDefault="0074612A">
            <w:pPr>
              <w:spacing w:line="240" w:lineRule="auto"/>
              <w:jc w:val="center"/>
              <w:rPr>
                <w:rFonts w:ascii="宋体" w:hAnsi="宋体" w:cs="宋体"/>
                <w:sz w:val="18"/>
                <w:szCs w:val="18"/>
              </w:rPr>
            </w:pPr>
          </w:p>
        </w:tc>
      </w:tr>
      <w:tr w:rsidR="0074612A" w14:paraId="09A67CA7" w14:textId="77777777">
        <w:trPr>
          <w:trHeight w:hRule="exact" w:val="383"/>
          <w:tblHeader/>
          <w:jc w:val="center"/>
        </w:trPr>
        <w:tc>
          <w:tcPr>
            <w:tcW w:w="310" w:type="pct"/>
            <w:vMerge/>
            <w:noWrap/>
            <w:vAlign w:val="center"/>
          </w:tcPr>
          <w:p w14:paraId="394D0C0C"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BD400D9" w14:textId="77777777" w:rsidR="0074612A" w:rsidRDefault="0074612A">
            <w:pPr>
              <w:spacing w:line="240" w:lineRule="auto"/>
              <w:jc w:val="center"/>
              <w:rPr>
                <w:rFonts w:ascii="宋体" w:hAnsi="宋体" w:cs="宋体"/>
                <w:sz w:val="18"/>
                <w:szCs w:val="18"/>
              </w:rPr>
            </w:pPr>
          </w:p>
        </w:tc>
        <w:tc>
          <w:tcPr>
            <w:tcW w:w="595" w:type="pct"/>
            <w:vMerge/>
            <w:vAlign w:val="center"/>
          </w:tcPr>
          <w:p w14:paraId="6F317286" w14:textId="77777777" w:rsidR="0074612A" w:rsidRDefault="0074612A">
            <w:pPr>
              <w:jc w:val="center"/>
              <w:rPr>
                <w:rFonts w:ascii="宋体" w:hAnsi="宋体" w:cs="宋体"/>
                <w:sz w:val="18"/>
                <w:szCs w:val="18"/>
              </w:rPr>
            </w:pPr>
          </w:p>
        </w:tc>
        <w:tc>
          <w:tcPr>
            <w:tcW w:w="1075" w:type="pct"/>
            <w:vAlign w:val="center"/>
          </w:tcPr>
          <w:p w14:paraId="57037BE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西玛津</w:t>
            </w:r>
          </w:p>
        </w:tc>
        <w:tc>
          <w:tcPr>
            <w:tcW w:w="697" w:type="pct"/>
            <w:vAlign w:val="center"/>
          </w:tcPr>
          <w:p w14:paraId="3BB47B0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23.40</w:t>
            </w:r>
          </w:p>
        </w:tc>
        <w:tc>
          <w:tcPr>
            <w:tcW w:w="698" w:type="pct"/>
            <w:vAlign w:val="center"/>
          </w:tcPr>
          <w:p w14:paraId="15E05A91"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27.60 </w:t>
            </w:r>
          </w:p>
        </w:tc>
        <w:tc>
          <w:tcPr>
            <w:tcW w:w="1118" w:type="pct"/>
            <w:vAlign w:val="center"/>
          </w:tcPr>
          <w:p w14:paraId="5AFF27CB" w14:textId="77777777" w:rsidR="0074612A" w:rsidRDefault="0074612A">
            <w:pPr>
              <w:spacing w:line="240" w:lineRule="auto"/>
              <w:jc w:val="center"/>
              <w:rPr>
                <w:rFonts w:ascii="宋体" w:hAnsi="宋体" w:cs="宋体"/>
                <w:sz w:val="18"/>
                <w:szCs w:val="18"/>
              </w:rPr>
            </w:pPr>
          </w:p>
        </w:tc>
      </w:tr>
      <w:tr w:rsidR="0074612A" w14:paraId="0F48A837" w14:textId="77777777">
        <w:trPr>
          <w:trHeight w:hRule="exact" w:val="383"/>
          <w:tblHeader/>
          <w:jc w:val="center"/>
        </w:trPr>
        <w:tc>
          <w:tcPr>
            <w:tcW w:w="310" w:type="pct"/>
            <w:vMerge/>
            <w:noWrap/>
            <w:vAlign w:val="center"/>
          </w:tcPr>
          <w:p w14:paraId="5308C757"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12D4490C" w14:textId="77777777" w:rsidR="0074612A" w:rsidRDefault="0074612A">
            <w:pPr>
              <w:spacing w:line="240" w:lineRule="auto"/>
              <w:jc w:val="center"/>
              <w:rPr>
                <w:rFonts w:ascii="宋体" w:hAnsi="宋体" w:cs="宋体"/>
                <w:sz w:val="18"/>
                <w:szCs w:val="18"/>
              </w:rPr>
            </w:pPr>
          </w:p>
        </w:tc>
        <w:tc>
          <w:tcPr>
            <w:tcW w:w="595" w:type="pct"/>
            <w:vMerge/>
            <w:vAlign w:val="center"/>
          </w:tcPr>
          <w:p w14:paraId="75030F2C" w14:textId="77777777" w:rsidR="0074612A" w:rsidRDefault="0074612A">
            <w:pPr>
              <w:jc w:val="center"/>
              <w:rPr>
                <w:rFonts w:ascii="宋体" w:hAnsi="宋体" w:cs="宋体"/>
                <w:sz w:val="18"/>
                <w:szCs w:val="18"/>
              </w:rPr>
            </w:pPr>
          </w:p>
        </w:tc>
        <w:tc>
          <w:tcPr>
            <w:tcW w:w="1075" w:type="pct"/>
            <w:vAlign w:val="center"/>
          </w:tcPr>
          <w:p w14:paraId="116A0592"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莠灭净</w:t>
            </w:r>
          </w:p>
        </w:tc>
        <w:tc>
          <w:tcPr>
            <w:tcW w:w="697" w:type="pct"/>
            <w:vAlign w:val="center"/>
          </w:tcPr>
          <w:p w14:paraId="2B646BCF"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18.88 </w:t>
            </w:r>
          </w:p>
        </w:tc>
        <w:tc>
          <w:tcPr>
            <w:tcW w:w="698" w:type="pct"/>
            <w:vAlign w:val="center"/>
          </w:tcPr>
          <w:p w14:paraId="4688BFC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23.02 </w:t>
            </w:r>
          </w:p>
        </w:tc>
        <w:tc>
          <w:tcPr>
            <w:tcW w:w="1118" w:type="pct"/>
            <w:vAlign w:val="center"/>
          </w:tcPr>
          <w:p w14:paraId="07317455" w14:textId="77777777" w:rsidR="0074612A" w:rsidRDefault="0074612A">
            <w:pPr>
              <w:spacing w:line="240" w:lineRule="auto"/>
              <w:jc w:val="center"/>
              <w:rPr>
                <w:rFonts w:ascii="宋体" w:hAnsi="宋体" w:cs="宋体"/>
                <w:sz w:val="18"/>
                <w:szCs w:val="18"/>
              </w:rPr>
            </w:pPr>
          </w:p>
        </w:tc>
      </w:tr>
      <w:tr w:rsidR="0074612A" w14:paraId="17BCA9C9" w14:textId="77777777">
        <w:trPr>
          <w:trHeight w:hRule="exact" w:val="383"/>
          <w:tblHeader/>
          <w:jc w:val="center"/>
        </w:trPr>
        <w:tc>
          <w:tcPr>
            <w:tcW w:w="310" w:type="pct"/>
            <w:vMerge/>
            <w:noWrap/>
            <w:vAlign w:val="center"/>
          </w:tcPr>
          <w:p w14:paraId="7169F675"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0920D45A" w14:textId="77777777" w:rsidR="0074612A" w:rsidRDefault="0074612A">
            <w:pPr>
              <w:spacing w:line="240" w:lineRule="auto"/>
              <w:jc w:val="center"/>
              <w:rPr>
                <w:rFonts w:ascii="宋体" w:hAnsi="宋体" w:cs="宋体"/>
                <w:sz w:val="18"/>
                <w:szCs w:val="18"/>
              </w:rPr>
            </w:pPr>
          </w:p>
        </w:tc>
        <w:tc>
          <w:tcPr>
            <w:tcW w:w="595" w:type="pct"/>
            <w:vMerge/>
            <w:vAlign w:val="center"/>
          </w:tcPr>
          <w:p w14:paraId="4B7F3F43" w14:textId="77777777" w:rsidR="0074612A" w:rsidRDefault="0074612A">
            <w:pPr>
              <w:jc w:val="center"/>
              <w:rPr>
                <w:rFonts w:ascii="宋体" w:hAnsi="宋体" w:cs="宋体"/>
                <w:sz w:val="18"/>
                <w:szCs w:val="18"/>
              </w:rPr>
            </w:pPr>
          </w:p>
        </w:tc>
        <w:tc>
          <w:tcPr>
            <w:tcW w:w="1075" w:type="pct"/>
            <w:vAlign w:val="center"/>
          </w:tcPr>
          <w:p w14:paraId="6BAABA83"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扑草净</w:t>
            </w:r>
          </w:p>
        </w:tc>
        <w:tc>
          <w:tcPr>
            <w:tcW w:w="697" w:type="pct"/>
            <w:vAlign w:val="center"/>
          </w:tcPr>
          <w:p w14:paraId="0FC2373E"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18.55 </w:t>
            </w:r>
          </w:p>
        </w:tc>
        <w:tc>
          <w:tcPr>
            <w:tcW w:w="698" w:type="pct"/>
            <w:vAlign w:val="center"/>
          </w:tcPr>
          <w:p w14:paraId="28CDFE8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22.65 </w:t>
            </w:r>
          </w:p>
        </w:tc>
        <w:tc>
          <w:tcPr>
            <w:tcW w:w="1118" w:type="pct"/>
            <w:vAlign w:val="center"/>
          </w:tcPr>
          <w:p w14:paraId="01AAFD1B" w14:textId="77777777" w:rsidR="0074612A" w:rsidRDefault="0074612A">
            <w:pPr>
              <w:spacing w:line="240" w:lineRule="auto"/>
              <w:jc w:val="center"/>
              <w:rPr>
                <w:rFonts w:ascii="宋体" w:hAnsi="宋体" w:cs="宋体"/>
                <w:sz w:val="18"/>
                <w:szCs w:val="18"/>
              </w:rPr>
            </w:pPr>
          </w:p>
        </w:tc>
      </w:tr>
      <w:tr w:rsidR="0074612A" w14:paraId="633395C8" w14:textId="77777777">
        <w:trPr>
          <w:trHeight w:hRule="exact" w:val="383"/>
          <w:tblHeader/>
          <w:jc w:val="center"/>
        </w:trPr>
        <w:tc>
          <w:tcPr>
            <w:tcW w:w="310" w:type="pct"/>
            <w:vMerge/>
            <w:noWrap/>
            <w:vAlign w:val="center"/>
          </w:tcPr>
          <w:p w14:paraId="3BCA479C" w14:textId="77777777" w:rsidR="0074612A" w:rsidRDefault="0074612A">
            <w:pPr>
              <w:spacing w:line="240" w:lineRule="auto"/>
              <w:jc w:val="center"/>
              <w:rPr>
                <w:rFonts w:ascii="宋体" w:hAnsi="宋体" w:cs="宋体"/>
                <w:sz w:val="18"/>
                <w:szCs w:val="18"/>
              </w:rPr>
            </w:pPr>
          </w:p>
        </w:tc>
        <w:tc>
          <w:tcPr>
            <w:tcW w:w="503" w:type="pct"/>
            <w:vMerge/>
            <w:noWrap/>
            <w:vAlign w:val="center"/>
          </w:tcPr>
          <w:p w14:paraId="5A29F001" w14:textId="77777777" w:rsidR="0074612A" w:rsidRDefault="0074612A">
            <w:pPr>
              <w:spacing w:line="240" w:lineRule="auto"/>
              <w:jc w:val="center"/>
              <w:rPr>
                <w:rFonts w:ascii="宋体" w:hAnsi="宋体" w:cs="宋体"/>
                <w:sz w:val="18"/>
                <w:szCs w:val="18"/>
              </w:rPr>
            </w:pPr>
          </w:p>
        </w:tc>
        <w:tc>
          <w:tcPr>
            <w:tcW w:w="595" w:type="pct"/>
            <w:vMerge/>
            <w:vAlign w:val="center"/>
          </w:tcPr>
          <w:p w14:paraId="15E94962" w14:textId="77777777" w:rsidR="0074612A" w:rsidRDefault="0074612A">
            <w:pPr>
              <w:jc w:val="center"/>
              <w:rPr>
                <w:rFonts w:ascii="宋体" w:hAnsi="宋体" w:cs="宋体"/>
                <w:sz w:val="18"/>
                <w:szCs w:val="18"/>
              </w:rPr>
            </w:pPr>
          </w:p>
        </w:tc>
        <w:tc>
          <w:tcPr>
            <w:tcW w:w="1075" w:type="pct"/>
            <w:vAlign w:val="center"/>
          </w:tcPr>
          <w:p w14:paraId="31B0E11C"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草铵膦</w:t>
            </w:r>
          </w:p>
        </w:tc>
        <w:tc>
          <w:tcPr>
            <w:tcW w:w="697" w:type="pct"/>
            <w:vAlign w:val="center"/>
          </w:tcPr>
          <w:p w14:paraId="69B8C4F6"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232.34 </w:t>
            </w:r>
          </w:p>
        </w:tc>
        <w:tc>
          <w:tcPr>
            <w:tcW w:w="698" w:type="pct"/>
            <w:vAlign w:val="center"/>
          </w:tcPr>
          <w:p w14:paraId="706910BE" w14:textId="77777777" w:rsidR="0074612A" w:rsidRDefault="00000000">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 xml:space="preserve">306.18 </w:t>
            </w:r>
          </w:p>
        </w:tc>
        <w:tc>
          <w:tcPr>
            <w:tcW w:w="1118" w:type="pct"/>
            <w:vAlign w:val="center"/>
          </w:tcPr>
          <w:p w14:paraId="09B44123" w14:textId="77777777" w:rsidR="0074612A" w:rsidRDefault="0074612A">
            <w:pPr>
              <w:spacing w:line="240" w:lineRule="auto"/>
              <w:jc w:val="center"/>
              <w:rPr>
                <w:rFonts w:ascii="宋体" w:hAnsi="宋体" w:cs="宋体"/>
                <w:sz w:val="18"/>
                <w:szCs w:val="18"/>
              </w:rPr>
            </w:pPr>
          </w:p>
        </w:tc>
      </w:tr>
    </w:tbl>
    <w:p w14:paraId="4D061117" w14:textId="77777777" w:rsidR="0074612A" w:rsidRDefault="0074612A">
      <w:pPr>
        <w:pStyle w:val="affffffffffff0"/>
        <w:ind w:firstLineChars="0" w:firstLine="0"/>
        <w:rPr>
          <w:rFonts w:cs="宋体"/>
          <w:sz w:val="18"/>
          <w:szCs w:val="18"/>
        </w:rPr>
      </w:pPr>
    </w:p>
    <w:p w14:paraId="7CCA8DB9" w14:textId="77777777" w:rsidR="0074612A" w:rsidRDefault="00000000">
      <w:pPr>
        <w:pStyle w:val="affffffffffff0"/>
        <w:spacing w:afterLines="100" w:after="240"/>
      </w:pPr>
      <w:r>
        <w:rPr>
          <w:rFonts w:hint="eastAsia"/>
        </w:rPr>
        <w:t>制剂取水定额见表2。</w:t>
      </w:r>
    </w:p>
    <w:p w14:paraId="01ABE168" w14:textId="77777777" w:rsidR="0074612A" w:rsidRDefault="00000000">
      <w:pPr>
        <w:pStyle w:val="affffffffffff0"/>
        <w:spacing w:afterLines="30" w:after="72"/>
        <w:jc w:val="center"/>
        <w:rPr>
          <w:rFonts w:eastAsia="黑体"/>
        </w:rPr>
      </w:pPr>
      <w:r>
        <w:rPr>
          <w:rFonts w:ascii="黑体" w:eastAsia="黑体" w:hAnsi="黑体" w:cs="黑体" w:hint="eastAsia"/>
          <w:bCs/>
          <w:szCs w:val="21"/>
        </w:rPr>
        <w:t xml:space="preserve"> 表2 农药制剂取水定额              </w:t>
      </w:r>
      <w:r>
        <w:rPr>
          <w:rFonts w:cs="宋体" w:hint="eastAsia"/>
          <w:sz w:val="18"/>
          <w:szCs w:val="18"/>
        </w:rPr>
        <w:t>单位为立方米每吨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2"/>
        <w:gridCol w:w="1537"/>
        <w:gridCol w:w="1934"/>
        <w:gridCol w:w="1258"/>
        <w:gridCol w:w="1272"/>
        <w:gridCol w:w="2028"/>
      </w:tblGrid>
      <w:tr w:rsidR="0074612A" w14:paraId="649BD1A5" w14:textId="77777777">
        <w:trPr>
          <w:trHeight w:hRule="exact" w:val="363"/>
          <w:tblHeader/>
          <w:jc w:val="center"/>
        </w:trPr>
        <w:tc>
          <w:tcPr>
            <w:tcW w:w="570" w:type="pct"/>
            <w:noWrap/>
            <w:vAlign w:val="center"/>
          </w:tcPr>
          <w:p w14:paraId="39F2F52D"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代码</w:t>
            </w:r>
          </w:p>
        </w:tc>
        <w:tc>
          <w:tcPr>
            <w:tcW w:w="847" w:type="pct"/>
            <w:noWrap/>
            <w:vAlign w:val="center"/>
          </w:tcPr>
          <w:p w14:paraId="38B48123"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类别名称</w:t>
            </w:r>
          </w:p>
        </w:tc>
        <w:tc>
          <w:tcPr>
            <w:tcW w:w="1066" w:type="pct"/>
            <w:vAlign w:val="center"/>
          </w:tcPr>
          <w:p w14:paraId="7FCAF89F"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产品名称</w:t>
            </w:r>
          </w:p>
        </w:tc>
        <w:tc>
          <w:tcPr>
            <w:tcW w:w="694" w:type="pct"/>
            <w:vAlign w:val="center"/>
          </w:tcPr>
          <w:p w14:paraId="28B0F4F5"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先进值</w:t>
            </w:r>
          </w:p>
        </w:tc>
        <w:tc>
          <w:tcPr>
            <w:tcW w:w="702" w:type="pct"/>
            <w:vAlign w:val="center"/>
          </w:tcPr>
          <w:p w14:paraId="27B224F6"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通用值</w:t>
            </w:r>
          </w:p>
        </w:tc>
        <w:tc>
          <w:tcPr>
            <w:tcW w:w="1118" w:type="pct"/>
            <w:vAlign w:val="center"/>
          </w:tcPr>
          <w:p w14:paraId="7840AF8E"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备注</w:t>
            </w:r>
          </w:p>
        </w:tc>
      </w:tr>
      <w:tr w:rsidR="0074612A" w14:paraId="27D9D90E" w14:textId="77777777">
        <w:trPr>
          <w:trHeight w:hRule="exact" w:val="363"/>
          <w:tblHeader/>
          <w:jc w:val="center"/>
        </w:trPr>
        <w:tc>
          <w:tcPr>
            <w:tcW w:w="570" w:type="pct"/>
            <w:noWrap/>
            <w:vAlign w:val="center"/>
          </w:tcPr>
          <w:p w14:paraId="48C698E8"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C263</w:t>
            </w:r>
          </w:p>
        </w:tc>
        <w:tc>
          <w:tcPr>
            <w:tcW w:w="847" w:type="pct"/>
            <w:noWrap/>
            <w:vAlign w:val="center"/>
          </w:tcPr>
          <w:p w14:paraId="05E4E0B0" w14:textId="77777777" w:rsidR="0074612A" w:rsidRDefault="00000000">
            <w:pPr>
              <w:spacing w:line="240" w:lineRule="exact"/>
              <w:jc w:val="center"/>
              <w:rPr>
                <w:rFonts w:ascii="宋体" w:hAnsi="宋体" w:cs="宋体"/>
                <w:sz w:val="18"/>
                <w:szCs w:val="18"/>
              </w:rPr>
            </w:pPr>
            <w:r>
              <w:rPr>
                <w:rFonts w:ascii="宋体" w:hAnsi="宋体" w:cs="宋体" w:hint="eastAsia"/>
                <w:sz w:val="18"/>
                <w:szCs w:val="18"/>
              </w:rPr>
              <w:t>农药制造</w:t>
            </w:r>
          </w:p>
        </w:tc>
        <w:tc>
          <w:tcPr>
            <w:tcW w:w="1066" w:type="pct"/>
            <w:vAlign w:val="center"/>
          </w:tcPr>
          <w:p w14:paraId="388C82B3" w14:textId="77777777" w:rsidR="0074612A" w:rsidRDefault="00000000">
            <w:pPr>
              <w:widowControl/>
              <w:spacing w:line="240" w:lineRule="exact"/>
              <w:jc w:val="center"/>
              <w:rPr>
                <w:rFonts w:ascii="宋体" w:hAnsi="宋体" w:cs="宋体"/>
                <w:sz w:val="18"/>
                <w:szCs w:val="18"/>
              </w:rPr>
            </w:pPr>
            <w:r>
              <w:rPr>
                <w:rFonts w:ascii="宋体" w:hAnsi="宋体" w:cs="宋体" w:hint="eastAsia"/>
                <w:kern w:val="0"/>
                <w:sz w:val="18"/>
                <w:szCs w:val="18"/>
              </w:rPr>
              <w:t>农药制剂</w:t>
            </w:r>
          </w:p>
        </w:tc>
        <w:tc>
          <w:tcPr>
            <w:tcW w:w="694" w:type="pct"/>
            <w:vAlign w:val="center"/>
          </w:tcPr>
          <w:p w14:paraId="017EE0CD" w14:textId="77777777" w:rsidR="0074612A" w:rsidRDefault="00000000">
            <w:pPr>
              <w:widowControl/>
              <w:spacing w:line="240" w:lineRule="exact"/>
              <w:jc w:val="center"/>
              <w:rPr>
                <w:rFonts w:ascii="宋体" w:hAnsi="宋体" w:cs="宋体"/>
                <w:sz w:val="18"/>
                <w:szCs w:val="18"/>
              </w:rPr>
            </w:pPr>
            <w:r>
              <w:rPr>
                <w:rFonts w:ascii="宋体" w:hAnsi="宋体" w:cs="宋体" w:hint="eastAsia"/>
                <w:kern w:val="0"/>
                <w:sz w:val="18"/>
                <w:szCs w:val="18"/>
              </w:rPr>
              <w:t>7.45</w:t>
            </w:r>
          </w:p>
        </w:tc>
        <w:tc>
          <w:tcPr>
            <w:tcW w:w="702" w:type="pct"/>
            <w:vAlign w:val="center"/>
          </w:tcPr>
          <w:p w14:paraId="7B82CECB" w14:textId="77777777" w:rsidR="0074612A" w:rsidRDefault="00000000">
            <w:pPr>
              <w:widowControl/>
              <w:spacing w:line="240" w:lineRule="exact"/>
              <w:jc w:val="center"/>
              <w:rPr>
                <w:rFonts w:ascii="宋体" w:hAnsi="宋体" w:cs="宋体"/>
                <w:sz w:val="18"/>
                <w:szCs w:val="18"/>
              </w:rPr>
            </w:pPr>
            <w:r>
              <w:rPr>
                <w:rFonts w:ascii="宋体" w:hAnsi="宋体" w:cs="宋体" w:hint="eastAsia"/>
                <w:sz w:val="18"/>
                <w:szCs w:val="18"/>
              </w:rPr>
              <w:t>13.45</w:t>
            </w:r>
          </w:p>
        </w:tc>
        <w:tc>
          <w:tcPr>
            <w:tcW w:w="1118" w:type="pct"/>
            <w:vAlign w:val="center"/>
          </w:tcPr>
          <w:p w14:paraId="64443609" w14:textId="77777777" w:rsidR="0074612A" w:rsidRDefault="0074612A">
            <w:pPr>
              <w:spacing w:line="240" w:lineRule="exact"/>
              <w:jc w:val="center"/>
              <w:rPr>
                <w:rFonts w:ascii="宋体" w:hAnsi="宋体" w:cs="宋体"/>
                <w:sz w:val="18"/>
                <w:szCs w:val="18"/>
              </w:rPr>
            </w:pPr>
          </w:p>
        </w:tc>
      </w:tr>
    </w:tbl>
    <w:p w14:paraId="6B68A322" w14:textId="77777777" w:rsidR="0074612A" w:rsidRDefault="0074612A">
      <w:pPr>
        <w:pStyle w:val="affffffffffff0"/>
      </w:pPr>
    </w:p>
    <w:p w14:paraId="28474045" w14:textId="77777777" w:rsidR="0074612A" w:rsidRDefault="00000000">
      <w:pPr>
        <w:pStyle w:val="afff2"/>
        <w:spacing w:before="240" w:after="240"/>
      </w:pPr>
      <w:bookmarkStart w:id="76" w:name="_Toc75170751"/>
      <w:bookmarkStart w:id="77" w:name="_Toc75169939"/>
      <w:bookmarkStart w:id="78" w:name="_Toc75442663"/>
      <w:bookmarkStart w:id="79" w:name="_Toc71729544"/>
      <w:bookmarkStart w:id="80" w:name="_Toc649"/>
      <w:bookmarkStart w:id="81" w:name="_Toc29748"/>
      <w:bookmarkStart w:id="82" w:name="_Toc76140275"/>
      <w:bookmarkEnd w:id="69"/>
      <w:r>
        <w:rPr>
          <w:rFonts w:hint="eastAsia"/>
        </w:rPr>
        <w:lastRenderedPageBreak/>
        <w:t>计算方法</w:t>
      </w:r>
      <w:bookmarkEnd w:id="76"/>
      <w:bookmarkEnd w:id="77"/>
      <w:bookmarkEnd w:id="78"/>
      <w:bookmarkEnd w:id="79"/>
      <w:bookmarkEnd w:id="80"/>
      <w:bookmarkEnd w:id="81"/>
      <w:bookmarkEnd w:id="82"/>
    </w:p>
    <w:p w14:paraId="507966B7" w14:textId="77777777" w:rsidR="0074612A" w:rsidRDefault="00000000">
      <w:pPr>
        <w:pStyle w:val="afffffffff4"/>
      </w:pPr>
      <w:r>
        <w:rPr>
          <w:rFonts w:hint="eastAsia"/>
        </w:rPr>
        <w:t>生产单一产品的企业单位产品取水量按式（1）计算：</w:t>
      </w:r>
    </w:p>
    <w:p w14:paraId="5C66578A" w14:textId="77777777" w:rsidR="0074612A" w:rsidRDefault="00000000">
      <w:pPr>
        <w:snapToGrid w:val="0"/>
        <w:spacing w:line="360" w:lineRule="auto"/>
        <w:jc w:val="right"/>
        <w:textAlignment w:val="center"/>
        <w:rPr>
          <w:rFonts w:ascii="宋体" w:hAnsi="宋体" w:cs="宋体"/>
          <w:bCs/>
          <w:snapToGrid w:val="0"/>
          <w:kern w:val="28"/>
        </w:rPr>
      </w:pPr>
      <m:oMath>
        <m:sSub>
          <m:sSubPr>
            <m:ctrlPr>
              <w:rPr>
                <w:rFonts w:ascii="Cambria Math" w:hAnsi="Cambria Math" w:cs="宋体"/>
                <w:bCs/>
                <w:i/>
                <w:snapToGrid w:val="0"/>
                <w:kern w:val="28"/>
                <w:sz w:val="24"/>
                <w:szCs w:val="24"/>
              </w:rPr>
            </m:ctrlPr>
          </m:sSubPr>
          <m:e>
            <m:r>
              <w:rPr>
                <w:rFonts w:ascii="Cambria Math" w:hAnsi="Cambria Math" w:cs="宋体"/>
                <w:snapToGrid w:val="0"/>
                <w:kern w:val="28"/>
                <w:sz w:val="24"/>
                <w:szCs w:val="24"/>
              </w:rPr>
              <m:t>V</m:t>
            </m:r>
          </m:e>
          <m:sub>
            <m:r>
              <w:rPr>
                <w:rFonts w:ascii="Cambria Math" w:hAnsi="Cambria Math" w:cs="宋体"/>
                <w:snapToGrid w:val="0"/>
                <w:kern w:val="28"/>
                <w:sz w:val="24"/>
                <w:szCs w:val="24"/>
              </w:rPr>
              <m:t>u</m:t>
            </m:r>
          </m:sub>
        </m:sSub>
        <m:r>
          <w:rPr>
            <w:rFonts w:ascii="Cambria Math" w:hAnsi="Cambria Math" w:cs="宋体"/>
            <w:snapToGrid w:val="0"/>
            <w:kern w:val="28"/>
            <w:sz w:val="24"/>
            <w:szCs w:val="24"/>
          </w:rPr>
          <m:t>=</m:t>
        </m:r>
        <m:f>
          <m:fPr>
            <m:ctrlPr>
              <w:rPr>
                <w:rFonts w:ascii="Cambria Math" w:hAnsi="Cambria Math" w:cs="宋体"/>
                <w:bCs/>
                <w:i/>
                <w:snapToGrid w:val="0"/>
                <w:kern w:val="28"/>
                <w:sz w:val="24"/>
                <w:szCs w:val="24"/>
              </w:rPr>
            </m:ctrlPr>
          </m:fPr>
          <m:num>
            <m:r>
              <w:rPr>
                <w:rFonts w:ascii="Cambria Math" w:hAnsi="Cambria Math" w:cs="宋体"/>
                <w:snapToGrid w:val="0"/>
                <w:kern w:val="28"/>
                <w:sz w:val="24"/>
                <w:szCs w:val="24"/>
              </w:rPr>
              <m:t>V</m:t>
            </m:r>
          </m:num>
          <m:den>
            <m:r>
              <w:rPr>
                <w:rFonts w:ascii="Cambria Math" w:hAnsi="Cambria Math" w:cs="宋体"/>
                <w:snapToGrid w:val="0"/>
                <w:kern w:val="28"/>
                <w:sz w:val="24"/>
                <w:szCs w:val="24"/>
              </w:rPr>
              <m:t>Q</m:t>
            </m:r>
          </m:den>
        </m:f>
      </m:oMath>
      <w:r>
        <w:rPr>
          <w:rFonts w:hint="eastAsia"/>
        </w:rPr>
        <w:t>…………………………………………………（</w:t>
      </w:r>
      <w:r>
        <w:t>1</w:t>
      </w:r>
      <w:r>
        <w:rPr>
          <w:rFonts w:hint="eastAsia"/>
        </w:rPr>
        <w:t>）</w:t>
      </w:r>
    </w:p>
    <w:p w14:paraId="5D3939E6" w14:textId="77777777" w:rsidR="0074612A" w:rsidRDefault="0074612A">
      <w:pPr>
        <w:pStyle w:val="affffffffffff0"/>
        <w:spacing w:line="380" w:lineRule="exact"/>
      </w:pPr>
    </w:p>
    <w:p w14:paraId="776F148D" w14:textId="77777777" w:rsidR="0074612A" w:rsidRDefault="00000000">
      <w:pPr>
        <w:pStyle w:val="affffffffffff0"/>
        <w:spacing w:line="380" w:lineRule="exact"/>
        <w:rPr>
          <w:rFonts w:hAnsi="Times New Roman"/>
        </w:rPr>
      </w:pPr>
      <w:r>
        <w:rPr>
          <w:rFonts w:hint="eastAsia"/>
        </w:rPr>
        <w:t>式中：</w:t>
      </w:r>
    </w:p>
    <w:p w14:paraId="7B7469EB" w14:textId="77777777" w:rsidR="0074612A" w:rsidRDefault="00000000">
      <w:pPr>
        <w:pStyle w:val="affffffffffff0"/>
        <w:spacing w:line="380" w:lineRule="exact"/>
      </w:pPr>
      <m:oMath>
        <m:sSub>
          <m:sSubPr>
            <m:ctrlPr>
              <w:rPr>
                <w:rFonts w:ascii="Cambria Math" w:hAnsi="Cambria Math" w:cs="宋体"/>
                <w:bCs/>
                <w:szCs w:val="21"/>
              </w:rPr>
            </m:ctrlPr>
          </m:sSubPr>
          <m:e>
            <m:r>
              <w:rPr>
                <w:rFonts w:ascii="Cambria Math" w:hAnsi="Cambria Math" w:cs="宋体"/>
                <w:szCs w:val="21"/>
              </w:rPr>
              <m:t>V</m:t>
            </m:r>
          </m:e>
          <m:sub>
            <m:r>
              <w:rPr>
                <w:rFonts w:ascii="Cambria Math" w:hAnsi="Cambria Math" w:cs="宋体"/>
                <w:szCs w:val="21"/>
              </w:rPr>
              <m:t>u</m:t>
            </m:r>
          </m:sub>
        </m:sSub>
      </m:oMath>
      <w:r>
        <w:rPr>
          <w:rFonts w:hint="eastAsia"/>
        </w:rPr>
        <w:t>——单位产品取水量，单位为立方米（m</w:t>
      </w:r>
      <w:r>
        <w:rPr>
          <w:rFonts w:hint="eastAsia"/>
          <w:vertAlign w:val="superscript"/>
        </w:rPr>
        <w:t>3</w:t>
      </w:r>
      <w:r>
        <w:rPr>
          <w:rFonts w:hint="eastAsia"/>
        </w:rPr>
        <w:t>）；</w:t>
      </w:r>
    </w:p>
    <w:p w14:paraId="3C105096" w14:textId="77777777" w:rsidR="0074612A" w:rsidRDefault="00000000">
      <w:pPr>
        <w:pStyle w:val="affffffffffff0"/>
        <w:spacing w:line="380" w:lineRule="exact"/>
      </w:pPr>
      <m:oMath>
        <m:r>
          <w:rPr>
            <w:rFonts w:ascii="Cambria Math" w:hAnsi="Cambria Math" w:cs="宋体"/>
            <w:snapToGrid w:val="0"/>
            <w:kern w:val="28"/>
            <w:szCs w:val="21"/>
          </w:rPr>
          <m:t>V</m:t>
        </m:r>
      </m:oMath>
      <w:r>
        <w:rPr>
          <w:rFonts w:hint="eastAsia"/>
          <w:snapToGrid w:val="0"/>
          <w:kern w:val="28"/>
        </w:rPr>
        <w:t>——</w:t>
      </w:r>
      <w:r>
        <w:rPr>
          <w:rFonts w:hint="eastAsia"/>
        </w:rPr>
        <w:t>在一个自然年内的产品取水量（计算参见附录A），单位为吨（t）；</w:t>
      </w:r>
    </w:p>
    <w:p w14:paraId="58F059D7" w14:textId="77777777" w:rsidR="0074612A" w:rsidRDefault="00000000">
      <w:pPr>
        <w:pStyle w:val="affffffffffff0"/>
        <w:spacing w:line="380" w:lineRule="exact"/>
      </w:pPr>
      <m:oMath>
        <m:r>
          <w:rPr>
            <w:rFonts w:ascii="Cambria Math" w:hAnsi="Cambria Math" w:cs="宋体"/>
            <w:szCs w:val="21"/>
          </w:rPr>
          <m:t>Q</m:t>
        </m:r>
      </m:oMath>
      <w:r>
        <w:rPr>
          <w:rFonts w:hint="eastAsia"/>
        </w:rPr>
        <w:t>——在一个自然年内的产品生产量，单位为立方米每吨（m</w:t>
      </w:r>
      <w:r>
        <w:rPr>
          <w:rFonts w:hint="eastAsia"/>
          <w:vertAlign w:val="superscript"/>
        </w:rPr>
        <w:t>3</w:t>
      </w:r>
      <w:r>
        <w:rPr>
          <w:rFonts w:hint="eastAsia"/>
        </w:rPr>
        <w:t>/t）。</w:t>
      </w:r>
    </w:p>
    <w:p w14:paraId="17B374A9" w14:textId="77777777" w:rsidR="0074612A" w:rsidRDefault="00000000">
      <w:pPr>
        <w:pStyle w:val="afffffffff4"/>
        <w:spacing w:line="380" w:lineRule="exact"/>
      </w:pPr>
      <w:r>
        <w:rPr>
          <w:rFonts w:hint="eastAsia"/>
        </w:rPr>
        <w:t>生产多个产品的企业按照GB/T 32716中结构分析法计算单位产品取水量。</w:t>
      </w:r>
    </w:p>
    <w:p w14:paraId="5A8F2BEB" w14:textId="77777777" w:rsidR="0074612A" w:rsidRDefault="0074612A">
      <w:pPr>
        <w:pStyle w:val="afffffb"/>
        <w:ind w:firstLine="420"/>
      </w:pPr>
    </w:p>
    <w:p w14:paraId="4194BCE0" w14:textId="77777777" w:rsidR="0074612A" w:rsidRDefault="0074612A">
      <w:pPr>
        <w:pStyle w:val="afffffb"/>
        <w:ind w:firstLine="420"/>
      </w:pPr>
    </w:p>
    <w:p w14:paraId="021EA370" w14:textId="77777777" w:rsidR="0074612A" w:rsidRDefault="0074612A">
      <w:pPr>
        <w:pStyle w:val="afffffb"/>
        <w:ind w:firstLine="420"/>
      </w:pPr>
    </w:p>
    <w:p w14:paraId="6C70ACCB" w14:textId="77777777" w:rsidR="0074612A" w:rsidRDefault="0074612A">
      <w:pPr>
        <w:pStyle w:val="afffffb"/>
        <w:ind w:firstLine="420"/>
      </w:pPr>
    </w:p>
    <w:p w14:paraId="39A1CEED" w14:textId="77777777" w:rsidR="0074612A" w:rsidRDefault="0074612A">
      <w:pPr>
        <w:pStyle w:val="afffffb"/>
        <w:ind w:firstLine="420"/>
        <w:sectPr w:rsidR="0074612A">
          <w:headerReference w:type="even" r:id="rId18"/>
          <w:headerReference w:type="default" r:id="rId19"/>
          <w:footerReference w:type="even" r:id="rId20"/>
          <w:footerReference w:type="default" r:id="rId21"/>
          <w:pgSz w:w="11907" w:h="16840" w:orient="landscape"/>
          <w:pgMar w:top="567" w:right="1134" w:bottom="1134" w:left="1418" w:header="1418" w:footer="1134" w:gutter="284"/>
          <w:pgNumType w:start="1"/>
          <w:cols w:space="425"/>
          <w:formProt w:val="0"/>
          <w:docGrid w:linePitch="312"/>
        </w:sectPr>
      </w:pPr>
    </w:p>
    <w:p w14:paraId="0F8C2926" w14:textId="77777777" w:rsidR="0074612A" w:rsidRDefault="0074612A">
      <w:pPr>
        <w:pStyle w:val="afe"/>
        <w:rPr>
          <w:vanish w:val="0"/>
        </w:rPr>
      </w:pPr>
      <w:bookmarkStart w:id="83" w:name="BookMark5"/>
      <w:bookmarkEnd w:id="21"/>
    </w:p>
    <w:p w14:paraId="0F13627C" w14:textId="77777777" w:rsidR="0074612A" w:rsidRDefault="0074612A">
      <w:pPr>
        <w:pStyle w:val="aff4"/>
        <w:rPr>
          <w:vanish w:val="0"/>
        </w:rPr>
      </w:pPr>
    </w:p>
    <w:p w14:paraId="75B5F40E" w14:textId="77777777" w:rsidR="0074612A" w:rsidRDefault="00000000">
      <w:pPr>
        <w:pStyle w:val="aff9"/>
        <w:spacing w:before="60" w:after="120"/>
      </w:pPr>
      <w:r>
        <w:br/>
      </w:r>
      <w:bookmarkStart w:id="84" w:name="_Toc76140276"/>
      <w:bookmarkStart w:id="85" w:name="_Toc75442664"/>
      <w:r>
        <w:rPr>
          <w:rFonts w:hint="eastAsia"/>
        </w:rPr>
        <w:t>（资料性）</w:t>
      </w:r>
      <w:r>
        <w:br/>
      </w:r>
      <w:r>
        <w:rPr>
          <w:rFonts w:hint="eastAsia"/>
        </w:rPr>
        <w:t>取水量计算</w:t>
      </w:r>
      <w:bookmarkEnd w:id="84"/>
      <w:bookmarkEnd w:id="85"/>
    </w:p>
    <w:p w14:paraId="6060A216" w14:textId="77777777" w:rsidR="0074612A" w:rsidRDefault="00000000">
      <w:pPr>
        <w:pStyle w:val="affa"/>
        <w:spacing w:before="120" w:after="120"/>
        <w:rPr>
          <w:kern w:val="0"/>
        </w:rPr>
      </w:pPr>
      <w:r>
        <w:rPr>
          <w:rFonts w:hint="eastAsia"/>
        </w:rPr>
        <w:t>取水量计算</w:t>
      </w:r>
    </w:p>
    <w:p w14:paraId="7637207F" w14:textId="77777777" w:rsidR="0074612A" w:rsidRDefault="00000000">
      <w:pPr>
        <w:spacing w:line="360" w:lineRule="auto"/>
        <w:ind w:firstLineChars="200" w:firstLine="420"/>
        <w:jc w:val="right"/>
        <w:rPr>
          <w:rFonts w:ascii="宋体" w:hAnsi="宋体" w:cs="宋体"/>
          <w:bCs/>
          <w:snapToGrid w:val="0"/>
          <w:kern w:val="28"/>
        </w:rPr>
      </w:pPr>
      <w:bookmarkStart w:id="86" w:name="_Toc5362"/>
      <w:bookmarkStart w:id="87" w:name="_Toc2074"/>
      <w:bookmarkStart w:id="88" w:name="_Toc9731"/>
      <w:bookmarkStart w:id="89" w:name="_Toc25202"/>
      <w:r>
        <w:rPr>
          <w:rFonts w:ascii="黑体" w:eastAsia="黑体" w:hint="eastAsia"/>
          <w:snapToGrid w:val="0"/>
          <w:kern w:val="28"/>
        </w:rPr>
        <w:t xml:space="preserve">  </w:t>
      </w:r>
      <m:oMath>
        <m:r>
          <w:rPr>
            <w:rFonts w:ascii="Cambria Math" w:hAnsi="Cambria Math" w:cs="宋体"/>
            <w:snapToGrid w:val="0"/>
            <w:kern w:val="28"/>
          </w:rPr>
          <m:t>V=</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1</m:t>
            </m:r>
          </m:sub>
        </m:sSub>
        <m:r>
          <w:rPr>
            <w:rFonts w:ascii="Cambria Math" w:hAnsi="Cambria Math" w:cs="宋体"/>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2</m:t>
            </m:r>
          </m:sub>
        </m:sSub>
        <m:r>
          <w:rPr>
            <w:rFonts w:ascii="Cambria Math" w:hAnsi="Cambria Math" w:cs="宋体"/>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3</m:t>
            </m:r>
          </m:sub>
        </m:sSub>
        <m:r>
          <w:rPr>
            <w:rFonts w:ascii="Cambria Math" w:hAnsi="Cambria Math" w:cs="MS Mincho"/>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4</m:t>
            </m:r>
          </m:sub>
        </m:sSub>
        <m:r>
          <w:rPr>
            <w:rFonts w:ascii="Cambria Math" w:hAnsi="Cambria Math" w:cs="MS Mincho"/>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5</m:t>
            </m:r>
          </m:sub>
        </m:sSub>
        <m:r>
          <w:rPr>
            <w:rFonts w:ascii="Cambria Math" w:hAnsi="Cambria Math" w:cs="宋体"/>
            <w:snapToGrid w:val="0"/>
            <w:kern w:val="28"/>
          </w:rPr>
          <m:t xml:space="preserve">       ............................(A.1)</m:t>
        </m:r>
      </m:oMath>
    </w:p>
    <w:p w14:paraId="3BE6A7AA" w14:textId="77777777" w:rsidR="0074612A" w:rsidRDefault="00000000">
      <w:pPr>
        <w:pStyle w:val="affffffffffff0"/>
        <w:spacing w:line="380" w:lineRule="exact"/>
        <w:rPr>
          <w:rFonts w:hAnsi="Times New Roman"/>
        </w:rPr>
      </w:pPr>
      <w:r>
        <w:rPr>
          <w:rFonts w:hint="eastAsia"/>
        </w:rPr>
        <w:t>式中：</w:t>
      </w:r>
    </w:p>
    <w:bookmarkStart w:id="90" w:name="_Hlk53068423"/>
    <w:p w14:paraId="1ABB0498" w14:textId="77777777" w:rsidR="0074612A" w:rsidRDefault="00000000">
      <w:pPr>
        <w:pStyle w:val="affffffffffff0"/>
        <w:spacing w:line="380" w:lineRule="exact"/>
        <w:rPr>
          <w:szCs w:val="21"/>
        </w:rPr>
      </w:p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1</m:t>
            </m:r>
          </m:sub>
        </m:sSub>
      </m:oMath>
      <w:r>
        <w:rPr>
          <w:rFonts w:hint="eastAsia"/>
          <w:szCs w:val="21"/>
        </w:rPr>
        <w:t>——在一个自然年内常规水取水量，单位为立方米（m</w:t>
      </w:r>
      <w:r>
        <w:rPr>
          <w:rFonts w:hint="eastAsia"/>
          <w:szCs w:val="21"/>
          <w:vertAlign w:val="superscript"/>
        </w:rPr>
        <w:t>3</w:t>
      </w:r>
      <w:r>
        <w:rPr>
          <w:rFonts w:hint="eastAsia"/>
          <w:szCs w:val="21"/>
        </w:rPr>
        <w:t>）；</w:t>
      </w:r>
    </w:p>
    <w:p w14:paraId="13ABFAE9" w14:textId="77777777" w:rsidR="0074612A" w:rsidRDefault="00000000">
      <w:pPr>
        <w:pStyle w:val="affffffffffff0"/>
        <w:spacing w:line="380" w:lineRule="exact"/>
        <w:rPr>
          <w:szCs w:val="21"/>
        </w:rPr>
      </w:p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2</m:t>
            </m:r>
          </m:sub>
        </m:sSub>
      </m:oMath>
      <w:r>
        <w:rPr>
          <w:rFonts w:hint="eastAsia"/>
          <w:szCs w:val="21"/>
        </w:rPr>
        <w:t>——在一个自然年内非常规水标准取水量</w:t>
      </w:r>
      <w:bookmarkStart w:id="91" w:name="_Hlk65510800"/>
      <w:r>
        <w:rPr>
          <w:rFonts w:hint="eastAsia"/>
          <w:szCs w:val="21"/>
        </w:rPr>
        <w:t>，按公式（A.2）</w:t>
      </w:r>
      <w:bookmarkEnd w:id="91"/>
      <w:r>
        <w:rPr>
          <w:rFonts w:hint="eastAsia"/>
          <w:szCs w:val="21"/>
        </w:rPr>
        <w:t>计算，单位为立方米（m</w:t>
      </w:r>
      <w:r>
        <w:rPr>
          <w:rFonts w:hint="eastAsia"/>
          <w:szCs w:val="21"/>
          <w:vertAlign w:val="superscript"/>
        </w:rPr>
        <w:t>3</w:t>
      </w:r>
      <w:r>
        <w:rPr>
          <w:rFonts w:hint="eastAsia"/>
          <w:szCs w:val="21"/>
        </w:rPr>
        <w:t>）；</w:t>
      </w:r>
    </w:p>
    <w:p w14:paraId="47C57F41" w14:textId="77777777" w:rsidR="0074612A" w:rsidRDefault="00000000">
      <w:pPr>
        <w:pStyle w:val="affffffffffff0"/>
        <w:spacing w:line="380" w:lineRule="exact"/>
        <w:rPr>
          <w:szCs w:val="21"/>
        </w:rPr>
      </w:p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3</m:t>
            </m:r>
          </m:sub>
        </m:sSub>
      </m:oMath>
      <w:r>
        <w:rPr>
          <w:rFonts w:hint="eastAsia"/>
          <w:szCs w:val="21"/>
        </w:rPr>
        <w:t>——</w:t>
      </w:r>
      <w:bookmarkStart w:id="92" w:name="_Hlk53581522"/>
      <w:r>
        <w:rPr>
          <w:rFonts w:hint="eastAsia"/>
          <w:szCs w:val="21"/>
        </w:rPr>
        <w:t>在一个自然年内外购水的产品标准取水量</w:t>
      </w:r>
      <w:bookmarkEnd w:id="92"/>
      <w:r>
        <w:rPr>
          <w:rFonts w:hint="eastAsia"/>
          <w:szCs w:val="21"/>
        </w:rPr>
        <w:t>，按公式（A.3）计算，单位为立方米（m</w:t>
      </w:r>
      <w:r>
        <w:rPr>
          <w:rFonts w:hint="eastAsia"/>
          <w:szCs w:val="21"/>
          <w:vertAlign w:val="superscript"/>
        </w:rPr>
        <w:t>3</w:t>
      </w:r>
      <w:r>
        <w:rPr>
          <w:rFonts w:hint="eastAsia"/>
          <w:szCs w:val="21"/>
        </w:rPr>
        <w:t>）；</w:t>
      </w:r>
    </w:p>
    <w:p w14:paraId="7EAFCCCE" w14:textId="77777777" w:rsidR="0074612A" w:rsidRDefault="00000000">
      <w:pPr>
        <w:pStyle w:val="affffffffffff0"/>
        <w:spacing w:line="380" w:lineRule="exact"/>
        <w:rPr>
          <w:szCs w:val="21"/>
        </w:rPr>
      </w:p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4</m:t>
            </m:r>
          </m:sub>
        </m:sSub>
      </m:oMath>
      <w:r>
        <w:rPr>
          <w:rFonts w:hint="eastAsia"/>
          <w:szCs w:val="21"/>
        </w:rPr>
        <w:t>——</w:t>
      </w:r>
      <w:bookmarkStart w:id="93" w:name="_Hlk53581532"/>
      <w:r>
        <w:rPr>
          <w:rFonts w:hint="eastAsia"/>
          <w:szCs w:val="21"/>
        </w:rPr>
        <w:t>在一个自然年内外供水的产品标准取水量</w:t>
      </w:r>
      <w:bookmarkEnd w:id="93"/>
      <w:r>
        <w:rPr>
          <w:rFonts w:hint="eastAsia"/>
          <w:szCs w:val="21"/>
        </w:rPr>
        <w:t>，按公式（A.4）计算，单位为立方米（m</w:t>
      </w:r>
      <w:r>
        <w:rPr>
          <w:rFonts w:hint="eastAsia"/>
          <w:szCs w:val="21"/>
          <w:vertAlign w:val="superscript"/>
        </w:rPr>
        <w:t>3</w:t>
      </w:r>
      <w:r>
        <w:rPr>
          <w:rFonts w:hint="eastAsia"/>
          <w:szCs w:val="21"/>
        </w:rPr>
        <w:t>）；</w:t>
      </w:r>
    </w:p>
    <w:p w14:paraId="39510621" w14:textId="77777777" w:rsidR="0074612A" w:rsidRDefault="00000000">
      <w:pPr>
        <w:pStyle w:val="affffffffffff0"/>
        <w:spacing w:line="380" w:lineRule="exact"/>
        <w:rPr>
          <w:szCs w:val="21"/>
        </w:rPr>
      </w:pP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5</m:t>
            </m:r>
          </m:sub>
        </m:sSub>
      </m:oMath>
      <w:r>
        <w:rPr>
          <w:rFonts w:hint="eastAsia"/>
          <w:szCs w:val="21"/>
        </w:rPr>
        <w:t>——在一个自然年内外供水量，单位为立方米（m</w:t>
      </w:r>
      <w:r>
        <w:rPr>
          <w:rFonts w:hint="eastAsia"/>
          <w:szCs w:val="21"/>
          <w:vertAlign w:val="superscript"/>
        </w:rPr>
        <w:t>3</w:t>
      </w:r>
      <w:r>
        <w:rPr>
          <w:rFonts w:hint="eastAsia"/>
          <w:szCs w:val="21"/>
        </w:rPr>
        <w:t>）。</w:t>
      </w:r>
      <w:bookmarkEnd w:id="90"/>
    </w:p>
    <w:p w14:paraId="7464ED3D" w14:textId="77777777" w:rsidR="0074612A" w:rsidRDefault="0074612A">
      <w:pPr>
        <w:pStyle w:val="affffffffffff0"/>
        <w:spacing w:line="380" w:lineRule="exact"/>
        <w:rPr>
          <w:szCs w:val="21"/>
        </w:rPr>
      </w:pPr>
    </w:p>
    <w:p w14:paraId="5EEE216A" w14:textId="77777777" w:rsidR="0074612A" w:rsidRDefault="00000000">
      <w:pPr>
        <w:pStyle w:val="affa"/>
        <w:spacing w:before="120" w:after="120"/>
        <w:rPr>
          <w:szCs w:val="21"/>
        </w:rPr>
      </w:pPr>
      <w:r>
        <w:rPr>
          <w:rFonts w:hint="eastAsia"/>
        </w:rPr>
        <w:t>非常规水标准取水量计算</w:t>
      </w:r>
      <w:bookmarkEnd w:id="86"/>
      <w:bookmarkEnd w:id="87"/>
      <w:bookmarkEnd w:id="88"/>
      <w:bookmarkEnd w:id="89"/>
    </w:p>
    <w:p w14:paraId="7084BAD8" w14:textId="77777777" w:rsidR="0074612A" w:rsidRDefault="00000000">
      <w:pPr>
        <w:pStyle w:val="affffffffffff0"/>
      </w:pPr>
      <w:r>
        <w:rPr>
          <w:rFonts w:hint="eastAsia"/>
        </w:rPr>
        <w:t>非常规水标准取水量按式（A.2）计算：</w:t>
      </w:r>
    </w:p>
    <w:p w14:paraId="2F00DA6B" w14:textId="77777777" w:rsidR="0074612A" w:rsidRDefault="00000000">
      <w:pPr>
        <w:pStyle w:val="affffffffffff0"/>
        <w:jc w:val="right"/>
      </w:pPr>
      <w:r>
        <w:rPr>
          <w:rFonts w:hint="eastAsia"/>
          <w:bCs/>
          <w:snapToGrid w:val="0"/>
          <w:kern w:val="28"/>
          <w:szCs w:val="21"/>
        </w:rPr>
        <w:t xml:space="preserve"> </w:t>
      </w:r>
      <m:oMath>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2</m:t>
            </m:r>
          </m:sub>
        </m:sSub>
        <m:r>
          <w:rPr>
            <w:rFonts w:ascii="Cambria Math" w:hAnsi="Cambria Math" w:cs="宋体"/>
            <w:snapToGrid w:val="0"/>
            <w:kern w:val="28"/>
            <w:szCs w:val="21"/>
          </w:rPr>
          <m:t>=</m:t>
        </m:r>
        <m:sSub>
          <m:sSubPr>
            <m:ctrlPr>
              <w:rPr>
                <w:rFonts w:ascii="Cambria Math" w:hAnsi="Cambria Math" w:cs="宋体"/>
                <w:bCs/>
                <w:i/>
                <w:snapToGrid w:val="0"/>
                <w:kern w:val="28"/>
                <w:szCs w:val="21"/>
              </w:rPr>
            </m:ctrlPr>
          </m:sSubPr>
          <m:e>
            <m:r>
              <w:rPr>
                <w:rFonts w:ascii="Cambria Math" w:hAnsi="Cambria Math" w:cs="宋体"/>
                <w:snapToGrid w:val="0"/>
                <w:kern w:val="28"/>
                <w:szCs w:val="21"/>
              </w:rPr>
              <m:t>V</m:t>
            </m:r>
          </m:e>
          <m:sub>
            <m:r>
              <w:rPr>
                <w:rFonts w:ascii="Cambria Math" w:hAnsi="Cambria Math" w:cs="宋体"/>
                <w:snapToGrid w:val="0"/>
                <w:kern w:val="28"/>
                <w:szCs w:val="21"/>
              </w:rPr>
              <m:t>rb</m:t>
            </m:r>
          </m:sub>
        </m:sSub>
        <m:r>
          <w:rPr>
            <w:rFonts w:ascii="Cambria Math" w:hAnsi="Cambria Math" w:cs="宋体" w:hint="eastAsia"/>
            <w:snapToGrid w:val="0"/>
            <w:kern w:val="28"/>
            <w:szCs w:val="21"/>
          </w:rPr>
          <m:t>×</m:t>
        </m:r>
        <m:sSub>
          <m:sSubPr>
            <m:ctrlPr>
              <w:rPr>
                <w:rFonts w:ascii="Cambria Math" w:hAnsi="Cambria Math" w:cs="宋体"/>
                <w:bCs/>
                <w:i/>
                <w:snapToGrid w:val="0"/>
                <w:kern w:val="28"/>
                <w:szCs w:val="21"/>
              </w:rPr>
            </m:ctrlPr>
          </m:sSubPr>
          <m:e>
            <m:r>
              <w:rPr>
                <w:rFonts w:ascii="Cambria Math" w:hAnsi="Cambria Math" w:cs="宋体"/>
                <w:snapToGrid w:val="0"/>
                <w:kern w:val="28"/>
                <w:szCs w:val="21"/>
              </w:rPr>
              <m:t>k</m:t>
            </m:r>
          </m:e>
          <m:sub>
            <m:r>
              <w:rPr>
                <w:rFonts w:ascii="Cambria Math" w:hAnsi="Cambria Math" w:cs="宋体"/>
                <w:snapToGrid w:val="0"/>
                <w:kern w:val="28"/>
                <w:szCs w:val="21"/>
              </w:rPr>
              <m:t>1</m:t>
            </m:r>
          </m:sub>
        </m:sSub>
        <m:r>
          <w:rPr>
            <w:rFonts w:ascii="Cambria Math" w:hAnsi="Cambria Math" w:cs="宋体"/>
            <w:snapToGrid w:val="0"/>
            <w:kern w:val="28"/>
            <w:sz w:val="24"/>
          </w:rPr>
          <m:t>...........................................</m:t>
        </m:r>
        <m:r>
          <w:rPr>
            <w:rFonts w:ascii="Cambria Math" w:hAnsi="Cambria Math" w:cs="宋体"/>
            <w:snapToGrid w:val="0"/>
            <w:kern w:val="28"/>
            <w:szCs w:val="21"/>
          </w:rPr>
          <m:t>(A.2)</m:t>
        </m:r>
      </m:oMath>
    </w:p>
    <w:p w14:paraId="4EC80EB7" w14:textId="77777777" w:rsidR="0074612A" w:rsidRDefault="00000000">
      <w:pPr>
        <w:pStyle w:val="affffffffffff0"/>
        <w:spacing w:line="380" w:lineRule="exact"/>
      </w:pPr>
      <w:r>
        <w:rPr>
          <w:rFonts w:hint="eastAsia"/>
        </w:rPr>
        <w:t>式中：</w:t>
      </w:r>
    </w:p>
    <w:p w14:paraId="6BE96622" w14:textId="77777777" w:rsidR="0074612A" w:rsidRDefault="00000000">
      <w:pPr>
        <w:pStyle w:val="affffffffffff0"/>
        <w:spacing w:line="380" w:lineRule="exact"/>
        <w:rPr>
          <w:sz w:val="24"/>
        </w:rPr>
      </w:pPr>
      <m:oMath>
        <m:sSub>
          <m:sSubPr>
            <m:ctrlPr>
              <w:rPr>
                <w:rFonts w:ascii="Cambria Math" w:hAnsi="Cambria Math" w:cs="宋体"/>
                <w:bCs/>
              </w:rPr>
            </m:ctrlPr>
          </m:sSubPr>
          <m:e>
            <m:r>
              <w:rPr>
                <w:rFonts w:ascii="Cambria Math" w:hAnsi="Cambria Math" w:cs="宋体"/>
              </w:rPr>
              <m:t>V</m:t>
            </m:r>
          </m:e>
          <m:sub>
            <m:r>
              <w:rPr>
                <w:rFonts w:ascii="Cambria Math" w:hAnsi="Cambria Math" w:cs="宋体"/>
              </w:rPr>
              <m:t>rb</m:t>
            </m:r>
          </m:sub>
        </m:sSub>
      </m:oMath>
      <w:r>
        <w:rPr>
          <w:rFonts w:hint="eastAsia"/>
        </w:rPr>
        <w:t>——非常规水取水量，单位为立方米（m</w:t>
      </w:r>
      <w:r>
        <w:rPr>
          <w:rFonts w:hint="eastAsia"/>
          <w:vertAlign w:val="superscript"/>
        </w:rPr>
        <w:t>3</w:t>
      </w:r>
      <w:r>
        <w:rPr>
          <w:rFonts w:hint="eastAsia"/>
        </w:rPr>
        <w:t>）；</w:t>
      </w:r>
    </w:p>
    <w:p w14:paraId="74001684" w14:textId="77777777" w:rsidR="0074612A" w:rsidRDefault="00000000">
      <w:pPr>
        <w:pStyle w:val="affffffffffff0"/>
        <w:spacing w:line="380" w:lineRule="exact"/>
      </w:pPr>
      <m:oMath>
        <m:sSub>
          <m:sSubPr>
            <m:ctrlPr>
              <w:rPr>
                <w:rFonts w:ascii="Cambria Math" w:hAnsi="Cambria Math" w:cs="宋体"/>
                <w:bCs/>
                <w:i/>
              </w:rPr>
            </m:ctrlPr>
          </m:sSubPr>
          <m:e>
            <m:r>
              <w:rPr>
                <w:rFonts w:ascii="Cambria Math" w:hAnsi="Cambria Math" w:cs="宋体"/>
              </w:rPr>
              <m:t>k</m:t>
            </m:r>
          </m:e>
          <m:sub>
            <m:r>
              <w:rPr>
                <w:rFonts w:ascii="Cambria Math" w:hAnsi="Cambria Math" w:cs="宋体"/>
              </w:rPr>
              <m:t>1</m:t>
            </m:r>
          </m:sub>
        </m:sSub>
      </m:oMath>
      <w:r>
        <w:rPr>
          <w:rFonts w:hint="eastAsia"/>
        </w:rPr>
        <w:t>——非常规水折算系数。</w:t>
      </w:r>
    </w:p>
    <w:p w14:paraId="426CC302" w14:textId="77777777" w:rsidR="0074612A" w:rsidRDefault="00000000">
      <w:pPr>
        <w:pStyle w:val="affffffffffff0"/>
        <w:spacing w:line="380" w:lineRule="exact"/>
        <w:ind w:firstLine="360"/>
        <w:rPr>
          <w:sz w:val="18"/>
          <w:szCs w:val="18"/>
        </w:rPr>
      </w:pPr>
      <w:r>
        <w:rPr>
          <w:rFonts w:ascii="黑体" w:eastAsia="黑体" w:hAnsi="黑体" w:hint="eastAsia"/>
          <w:sz w:val="18"/>
          <w:szCs w:val="18"/>
        </w:rPr>
        <w:t>注：</w:t>
      </w:r>
      <w:r>
        <w:rPr>
          <w:rFonts w:hint="eastAsia"/>
          <w:sz w:val="18"/>
          <w:szCs w:val="18"/>
        </w:rPr>
        <w:t>有计算资料时，折算系数取实际计算值；无计算资料时，海水淡化水折算系数可取1.00。</w:t>
      </w:r>
    </w:p>
    <w:p w14:paraId="618203B5" w14:textId="77777777" w:rsidR="0074612A" w:rsidRDefault="0074612A">
      <w:pPr>
        <w:pStyle w:val="affffffffffff0"/>
        <w:spacing w:line="380" w:lineRule="exact"/>
        <w:ind w:firstLine="360"/>
        <w:rPr>
          <w:sz w:val="18"/>
          <w:szCs w:val="18"/>
        </w:rPr>
      </w:pPr>
    </w:p>
    <w:p w14:paraId="53D52ABE" w14:textId="77777777" w:rsidR="0074612A" w:rsidRDefault="00000000">
      <w:pPr>
        <w:pStyle w:val="affa"/>
        <w:spacing w:before="120" w:after="120"/>
      </w:pPr>
      <w:bookmarkStart w:id="94" w:name="_Toc75170754"/>
      <w:bookmarkStart w:id="95" w:name="_Toc71729546"/>
      <w:bookmarkStart w:id="96" w:name="_Toc675"/>
      <w:bookmarkStart w:id="97" w:name="_Toc19288"/>
      <w:bookmarkStart w:id="98" w:name="_Toc17342"/>
      <w:bookmarkStart w:id="99" w:name="_Toc3697"/>
      <w:r>
        <w:rPr>
          <w:rFonts w:hint="eastAsia"/>
        </w:rPr>
        <w:t>外购水的产品标准取水量计算</w:t>
      </w:r>
      <w:bookmarkEnd w:id="94"/>
      <w:bookmarkEnd w:id="95"/>
      <w:bookmarkEnd w:id="96"/>
      <w:bookmarkEnd w:id="97"/>
      <w:bookmarkEnd w:id="98"/>
      <w:bookmarkEnd w:id="99"/>
    </w:p>
    <w:p w14:paraId="33D59BC2" w14:textId="77777777" w:rsidR="0074612A" w:rsidRDefault="00000000">
      <w:pPr>
        <w:pStyle w:val="affffffffffff0"/>
      </w:pPr>
      <w:r>
        <w:rPr>
          <w:rFonts w:hint="eastAsia"/>
        </w:rPr>
        <w:t>外购水的产品标准取水量按式（A.3）计算：</w:t>
      </w:r>
    </w:p>
    <w:p w14:paraId="24C52810" w14:textId="77777777" w:rsidR="0074612A" w:rsidRDefault="00000000">
      <w:pPr>
        <w:spacing w:line="360" w:lineRule="auto"/>
        <w:ind w:firstLineChars="200" w:firstLine="420"/>
        <w:jc w:val="right"/>
        <w:rPr>
          <w:rFonts w:ascii="宋体" w:hAnsi="宋体" w:cs="宋体"/>
          <w:bCs/>
          <w:i/>
          <w:snapToGrid w:val="0"/>
          <w:kern w:val="28"/>
        </w:rPr>
      </w:pPr>
      <w:r>
        <w:rPr>
          <w:rFonts w:ascii="宋体" w:hint="eastAsia"/>
          <w:bCs/>
          <w:snapToGrid w:val="0"/>
          <w:kern w:val="28"/>
        </w:rPr>
        <w:t xml:space="preserve"> </w:t>
      </w:r>
      <m:oMath>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3</m:t>
            </m:r>
          </m:sub>
        </m:sSub>
        <m:r>
          <w:rPr>
            <w:rFonts w:ascii="Cambria Math" w:hAnsi="Cambria Math" w:cs="宋体"/>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chb</m:t>
            </m:r>
          </m:sub>
        </m:sSub>
        <m:r>
          <w:rPr>
            <w:rFonts w:ascii="Cambria Math" w:hAnsi="Cambria Math" w:cs="宋体" w:hint="eastAsia"/>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k</m:t>
            </m:r>
          </m:e>
          <m:sub>
            <m:r>
              <w:rPr>
                <w:rFonts w:ascii="Cambria Math" w:hAnsi="Cambria Math" w:cs="宋体"/>
                <w:snapToGrid w:val="0"/>
                <w:kern w:val="28"/>
              </w:rPr>
              <m:t>2</m:t>
            </m:r>
          </m:sub>
        </m:sSub>
        <m:r>
          <w:rPr>
            <w:rFonts w:ascii="Cambria Math" w:hAnsi="Cambria Math" w:cs="宋体"/>
            <w:snapToGrid w:val="0"/>
            <w:kern w:val="28"/>
          </w:rPr>
          <m:t>+</m:t>
        </m:r>
        <m:f>
          <m:fPr>
            <m:ctrlPr>
              <w:rPr>
                <w:rFonts w:ascii="Cambria Math" w:hAnsi="Cambria Math" w:cs="宋体"/>
                <w:bCs/>
                <w:i/>
                <w:snapToGrid w:val="0"/>
                <w:kern w:val="28"/>
              </w:rPr>
            </m:ctrlPr>
          </m:fPr>
          <m:num>
            <m:sSub>
              <m:sSubPr>
                <m:ctrlPr>
                  <w:rPr>
                    <w:rFonts w:ascii="Cambria Math" w:hAnsi="Cambria Math" w:cs="宋体"/>
                    <w:bCs/>
                    <w:i/>
                    <w:snapToGrid w:val="0"/>
                    <w:kern w:val="28"/>
                  </w:rPr>
                </m:ctrlPr>
              </m:sSubPr>
              <m:e>
                <m:r>
                  <w:rPr>
                    <w:rFonts w:ascii="Cambria Math" w:hAnsi="Cambria Math" w:cs="宋体"/>
                    <w:snapToGrid w:val="0"/>
                    <w:kern w:val="28"/>
                  </w:rPr>
                  <m:t>D</m:t>
                </m:r>
              </m:e>
              <m:sub>
                <m:r>
                  <w:rPr>
                    <w:rFonts w:ascii="Cambria Math" w:hAnsi="Cambria Math" w:cs="宋体"/>
                    <w:snapToGrid w:val="0"/>
                    <w:kern w:val="28"/>
                  </w:rPr>
                  <m:t>stb</m:t>
                </m:r>
              </m:sub>
            </m:sSub>
          </m:num>
          <m:den>
            <m:r>
              <w:rPr>
                <w:rFonts w:ascii="Cambria Math" w:hAnsi="Cambria Math" w:cs="宋体"/>
                <w:snapToGrid w:val="0"/>
                <w:kern w:val="28"/>
              </w:rPr>
              <m:t>ρ</m:t>
            </m:r>
          </m:den>
        </m:f>
        <m:r>
          <w:rPr>
            <w:rFonts w:ascii="Cambria Math" w:hAnsi="Cambria Math" w:cs="宋体" w:hint="eastAsia"/>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k</m:t>
            </m:r>
          </m:e>
          <m:sub>
            <m:r>
              <w:rPr>
                <w:rFonts w:ascii="Cambria Math" w:hAnsi="Cambria Math" w:cs="宋体"/>
                <w:snapToGrid w:val="0"/>
                <w:kern w:val="28"/>
              </w:rPr>
              <m:t>3</m:t>
            </m:r>
          </m:sub>
        </m:sSub>
        <m:r>
          <w:rPr>
            <w:rFonts w:ascii="Cambria Math" w:hAnsi="Cambria Math" w:cs="宋体"/>
            <w:snapToGrid w:val="0"/>
            <w:kern w:val="28"/>
            <w:sz w:val="24"/>
          </w:rPr>
          <m:t xml:space="preserve">  .............................</m:t>
        </m:r>
        <m:r>
          <w:rPr>
            <w:rFonts w:ascii="Cambria Math" w:hAnsi="Cambria Math" w:cs="宋体"/>
            <w:snapToGrid w:val="0"/>
            <w:kern w:val="28"/>
          </w:rPr>
          <m:t>(A.3)</m:t>
        </m:r>
      </m:oMath>
    </w:p>
    <w:p w14:paraId="3A9EA556" w14:textId="77777777" w:rsidR="0074612A" w:rsidRDefault="00000000">
      <w:pPr>
        <w:pStyle w:val="affffffffffff0"/>
        <w:spacing w:line="380" w:lineRule="exact"/>
        <w:rPr>
          <w:rFonts w:hAnsi="Times New Roman"/>
        </w:rPr>
      </w:pPr>
      <w:r>
        <w:rPr>
          <w:rFonts w:hint="eastAsia"/>
        </w:rPr>
        <w:t>式中：</w:t>
      </w:r>
    </w:p>
    <w:p w14:paraId="73399E91" w14:textId="77777777" w:rsidR="0074612A" w:rsidRDefault="00000000">
      <w:pPr>
        <w:pStyle w:val="affffffffffff0"/>
        <w:spacing w:line="380" w:lineRule="exact"/>
      </w:pPr>
      <m:oMath>
        <m:sSub>
          <m:sSubPr>
            <m:ctrlPr>
              <w:rPr>
                <w:rFonts w:ascii="Cambria Math" w:hAnsi="Cambria Math" w:cs="宋体"/>
                <w:bCs/>
              </w:rPr>
            </m:ctrlPr>
          </m:sSubPr>
          <m:e>
            <m:r>
              <w:rPr>
                <w:rFonts w:ascii="Cambria Math" w:hAnsi="Cambria Math" w:cs="宋体"/>
              </w:rPr>
              <m:t>V</m:t>
            </m:r>
          </m:e>
          <m:sub>
            <m:r>
              <w:rPr>
                <w:rFonts w:ascii="Cambria Math" w:hAnsi="Cambria Math" w:cs="宋体"/>
              </w:rPr>
              <m:t>chb</m:t>
            </m:r>
          </m:sub>
        </m:sSub>
      </m:oMath>
      <w:r>
        <w:rPr>
          <w:rFonts w:hint="eastAsia"/>
        </w:rPr>
        <w:t>——外购</w:t>
      </w:r>
      <w:r>
        <w:rPr>
          <w:rFonts w:hint="eastAsia"/>
          <w:szCs w:val="21"/>
        </w:rPr>
        <w:t>软化水、除盐水</w:t>
      </w:r>
      <w:r>
        <w:rPr>
          <w:rFonts w:hint="eastAsia"/>
        </w:rPr>
        <w:t>，单位为立方米（m</w:t>
      </w:r>
      <w:r>
        <w:rPr>
          <w:rFonts w:hint="eastAsia"/>
          <w:vertAlign w:val="superscript"/>
        </w:rPr>
        <w:t>3</w:t>
      </w:r>
      <w:r>
        <w:rPr>
          <w:rFonts w:hint="eastAsia"/>
        </w:rPr>
        <w:t>）；</w:t>
      </w:r>
    </w:p>
    <w:p w14:paraId="04852813" w14:textId="77777777" w:rsidR="0074612A" w:rsidRDefault="00000000">
      <w:pPr>
        <w:pStyle w:val="affffffffffff0"/>
        <w:spacing w:line="380" w:lineRule="exact"/>
      </w:pPr>
      <m:oMath>
        <m:sSub>
          <m:sSubPr>
            <m:ctrlPr>
              <w:rPr>
                <w:rFonts w:ascii="Cambria Math" w:hAnsi="Cambria Math" w:cs="宋体"/>
                <w:bCs/>
                <w:i/>
              </w:rPr>
            </m:ctrlPr>
          </m:sSubPr>
          <m:e>
            <m:r>
              <w:rPr>
                <w:rFonts w:ascii="Cambria Math" w:hAnsi="Cambria Math" w:cs="宋体"/>
              </w:rPr>
              <m:t>k</m:t>
            </m:r>
          </m:e>
          <m:sub>
            <m:r>
              <w:rPr>
                <w:rFonts w:ascii="Cambria Math" w:hAnsi="Cambria Math" w:cs="宋体"/>
              </w:rPr>
              <m:t>2</m:t>
            </m:r>
          </m:sub>
        </m:sSub>
      </m:oMath>
      <w:r>
        <w:rPr>
          <w:rFonts w:hint="eastAsia"/>
        </w:rPr>
        <w:t>——软化水、除盐水折算系数；</w:t>
      </w:r>
    </w:p>
    <w:p w14:paraId="035F1D13" w14:textId="77777777" w:rsidR="0074612A" w:rsidRDefault="00000000">
      <w:pPr>
        <w:pStyle w:val="affffffffffff0"/>
        <w:spacing w:line="380" w:lineRule="exact"/>
      </w:pPr>
      <m:oMath>
        <m:sSub>
          <m:sSubPr>
            <m:ctrlPr>
              <w:rPr>
                <w:rFonts w:ascii="Cambria Math" w:hAnsi="Cambria Math" w:cs="宋体"/>
                <w:bCs/>
              </w:rPr>
            </m:ctrlPr>
          </m:sSubPr>
          <m:e>
            <m:r>
              <w:rPr>
                <w:rFonts w:ascii="Cambria Math" w:hAnsi="Cambria Math" w:cs="宋体"/>
              </w:rPr>
              <m:t>D</m:t>
            </m:r>
          </m:e>
          <m:sub>
            <m:r>
              <w:rPr>
                <w:rFonts w:ascii="Cambria Math" w:hAnsi="Cambria Math" w:cs="宋体"/>
              </w:rPr>
              <m:t>stb</m:t>
            </m:r>
          </m:sub>
        </m:sSub>
      </m:oMath>
      <w:r>
        <w:rPr>
          <w:rFonts w:hint="eastAsia"/>
        </w:rPr>
        <w:t>——外购的蒸汽量，单位为吨（t）；</w:t>
      </w:r>
    </w:p>
    <w:p w14:paraId="72EB0FE8" w14:textId="77777777" w:rsidR="0074612A" w:rsidRDefault="00000000">
      <w:pPr>
        <w:pStyle w:val="affffffffffff0"/>
        <w:spacing w:line="380" w:lineRule="exact"/>
        <w:ind w:firstLine="480"/>
      </w:pPr>
      <m:oMath>
        <m:r>
          <w:rPr>
            <w:rFonts w:ascii="Cambria Math" w:hAnsi="Cambria Math" w:cs="宋体"/>
            <w:snapToGrid w:val="0"/>
            <w:kern w:val="28"/>
            <w:sz w:val="24"/>
          </w:rPr>
          <m:t>ρ</m:t>
        </m:r>
      </m:oMath>
      <w:r>
        <w:rPr>
          <w:rFonts w:hint="eastAsia"/>
        </w:rPr>
        <w:t>——水密度，单位为吨每立方米（t/m</w:t>
      </w:r>
      <w:r>
        <w:rPr>
          <w:rFonts w:hint="eastAsia"/>
          <w:vertAlign w:val="superscript"/>
        </w:rPr>
        <w:t>3</w:t>
      </w:r>
      <w:r>
        <w:rPr>
          <w:rFonts w:hint="eastAsia"/>
        </w:rPr>
        <w:t>）（水密度取1t/m</w:t>
      </w:r>
      <w:r>
        <w:rPr>
          <w:rFonts w:hint="eastAsia"/>
          <w:vertAlign w:val="superscript"/>
        </w:rPr>
        <w:t>3</w:t>
      </w:r>
      <w:r>
        <w:rPr>
          <w:rFonts w:hint="eastAsia"/>
        </w:rPr>
        <w:t>）；</w:t>
      </w:r>
    </w:p>
    <w:p w14:paraId="3ECE255A" w14:textId="77777777" w:rsidR="0074612A" w:rsidRDefault="00000000">
      <w:pPr>
        <w:pStyle w:val="affffffffffff0"/>
        <w:spacing w:line="380" w:lineRule="exact"/>
      </w:pPr>
      <m:oMath>
        <m:sSub>
          <m:sSubPr>
            <m:ctrlPr>
              <w:rPr>
                <w:rFonts w:ascii="Cambria Math" w:hAnsi="Cambria Math" w:cs="宋体"/>
                <w:bCs/>
                <w:i/>
              </w:rPr>
            </m:ctrlPr>
          </m:sSubPr>
          <m:e>
            <m:r>
              <w:rPr>
                <w:rFonts w:ascii="Cambria Math" w:hAnsi="Cambria Math" w:cs="宋体"/>
              </w:rPr>
              <m:t>k</m:t>
            </m:r>
          </m:e>
          <m:sub>
            <m:r>
              <w:rPr>
                <w:rFonts w:ascii="Cambria Math" w:hAnsi="Cambria Math" w:cs="宋体"/>
              </w:rPr>
              <m:t>3</m:t>
            </m:r>
          </m:sub>
        </m:sSub>
      </m:oMath>
      <w:r>
        <w:rPr>
          <w:rFonts w:hint="eastAsia"/>
        </w:rPr>
        <w:t>——蒸汽折算系数。</w:t>
      </w:r>
    </w:p>
    <w:p w14:paraId="057BC118" w14:textId="77777777" w:rsidR="0074612A" w:rsidRDefault="00000000">
      <w:pPr>
        <w:pStyle w:val="affffffffffff0"/>
        <w:spacing w:line="380" w:lineRule="exact"/>
        <w:ind w:firstLine="360"/>
        <w:rPr>
          <w:sz w:val="18"/>
          <w:szCs w:val="18"/>
        </w:rPr>
      </w:pPr>
      <w:r>
        <w:rPr>
          <w:rFonts w:ascii="黑体" w:eastAsia="黑体" w:hAnsi="黑体" w:hint="eastAsia"/>
          <w:sz w:val="18"/>
          <w:szCs w:val="18"/>
        </w:rPr>
        <w:t>注：</w:t>
      </w:r>
      <w:r>
        <w:rPr>
          <w:rFonts w:hint="eastAsia"/>
          <w:sz w:val="18"/>
          <w:szCs w:val="18"/>
        </w:rPr>
        <w:t>有计算资料时，折算系数取实际计算值；无计算资料时，软化水和除盐水折算系数可取1.10，蒸汽折算系数可取1.15。</w:t>
      </w:r>
    </w:p>
    <w:p w14:paraId="77AB6F8F" w14:textId="77777777" w:rsidR="0074612A" w:rsidRDefault="0074612A">
      <w:pPr>
        <w:pStyle w:val="affffffffffff0"/>
        <w:spacing w:line="380" w:lineRule="exact"/>
        <w:ind w:firstLineChars="0" w:firstLine="0"/>
        <w:rPr>
          <w:rFonts w:ascii="Times New Roman"/>
          <w:sz w:val="18"/>
          <w:szCs w:val="18"/>
        </w:rPr>
      </w:pPr>
    </w:p>
    <w:p w14:paraId="06E3C9D9" w14:textId="77777777" w:rsidR="0074612A" w:rsidRDefault="00000000">
      <w:pPr>
        <w:pStyle w:val="affa"/>
        <w:spacing w:before="120" w:after="120"/>
      </w:pPr>
      <w:bookmarkStart w:id="100" w:name="_Toc75170755"/>
      <w:bookmarkStart w:id="101" w:name="_Toc71729547"/>
      <w:bookmarkStart w:id="102" w:name="_Toc2632"/>
      <w:bookmarkStart w:id="103" w:name="_Toc26357"/>
      <w:bookmarkStart w:id="104" w:name="_Toc20903"/>
      <w:bookmarkStart w:id="105" w:name="_Toc27161"/>
      <w:r>
        <w:rPr>
          <w:rFonts w:hint="eastAsia"/>
        </w:rPr>
        <w:t>外供水的产品标准取水量计算</w:t>
      </w:r>
      <w:bookmarkEnd w:id="100"/>
      <w:bookmarkEnd w:id="101"/>
      <w:bookmarkEnd w:id="102"/>
      <w:bookmarkEnd w:id="103"/>
      <w:bookmarkEnd w:id="104"/>
      <w:bookmarkEnd w:id="105"/>
    </w:p>
    <w:p w14:paraId="6BC337E9" w14:textId="77777777" w:rsidR="0074612A" w:rsidRDefault="00000000">
      <w:pPr>
        <w:pStyle w:val="affffffffffff0"/>
      </w:pPr>
      <w:r>
        <w:rPr>
          <w:rFonts w:hint="eastAsia"/>
        </w:rPr>
        <w:t>外供水的产品标准取水量按式（A.4）计算：</w:t>
      </w:r>
    </w:p>
    <w:p w14:paraId="3B44DAAF" w14:textId="77777777" w:rsidR="0074612A" w:rsidRDefault="00000000">
      <w:pPr>
        <w:spacing w:line="360" w:lineRule="auto"/>
        <w:ind w:firstLineChars="200" w:firstLine="420"/>
        <w:jc w:val="right"/>
        <w:rPr>
          <w:rFonts w:ascii="宋体" w:hAnsi="宋体" w:cs="宋体"/>
          <w:bCs/>
          <w:i/>
          <w:snapToGrid w:val="0"/>
          <w:kern w:val="28"/>
        </w:rPr>
      </w:pPr>
      <w:r>
        <w:rPr>
          <w:rFonts w:ascii="宋体" w:hint="eastAsia"/>
          <w:bCs/>
          <w:snapToGrid w:val="0"/>
          <w:kern w:val="28"/>
        </w:rPr>
        <w:t xml:space="preserve"> </w:t>
      </w:r>
      <m:oMath>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4</m:t>
            </m:r>
          </m:sub>
        </m:sSub>
        <m:r>
          <w:rPr>
            <w:rFonts w:ascii="Cambria Math" w:hAnsi="Cambria Math" w:cs="宋体"/>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V</m:t>
            </m:r>
          </m:e>
          <m:sub>
            <m:r>
              <w:rPr>
                <w:rFonts w:ascii="Cambria Math" w:hAnsi="Cambria Math" w:cs="宋体"/>
                <w:snapToGrid w:val="0"/>
                <w:kern w:val="28"/>
              </w:rPr>
              <m:t>chs</m:t>
            </m:r>
          </m:sub>
        </m:sSub>
        <m:r>
          <w:rPr>
            <w:rFonts w:ascii="Cambria Math" w:hAnsi="Cambria Math" w:cs="宋体" w:hint="eastAsia"/>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k</m:t>
            </m:r>
          </m:e>
          <m:sub>
            <m:r>
              <w:rPr>
                <w:rFonts w:ascii="Cambria Math" w:hAnsi="Cambria Math" w:cs="宋体"/>
                <w:snapToGrid w:val="0"/>
                <w:kern w:val="28"/>
              </w:rPr>
              <m:t>2</m:t>
            </m:r>
          </m:sub>
        </m:sSub>
        <m:r>
          <w:rPr>
            <w:rFonts w:ascii="Cambria Math" w:hAnsi="Cambria Math" w:cs="宋体"/>
            <w:snapToGrid w:val="0"/>
            <w:kern w:val="28"/>
          </w:rPr>
          <m:t>+</m:t>
        </m:r>
        <m:f>
          <m:fPr>
            <m:ctrlPr>
              <w:rPr>
                <w:rFonts w:ascii="Cambria Math" w:hAnsi="Cambria Math" w:cs="宋体"/>
                <w:bCs/>
                <w:i/>
                <w:snapToGrid w:val="0"/>
                <w:kern w:val="28"/>
              </w:rPr>
            </m:ctrlPr>
          </m:fPr>
          <m:num>
            <m:sSub>
              <m:sSubPr>
                <m:ctrlPr>
                  <w:rPr>
                    <w:rFonts w:ascii="Cambria Math" w:hAnsi="Cambria Math" w:cs="宋体"/>
                    <w:bCs/>
                    <w:i/>
                    <w:snapToGrid w:val="0"/>
                    <w:kern w:val="28"/>
                  </w:rPr>
                </m:ctrlPr>
              </m:sSubPr>
              <m:e>
                <m:r>
                  <w:rPr>
                    <w:rFonts w:ascii="Cambria Math" w:hAnsi="Cambria Math" w:cs="宋体"/>
                    <w:snapToGrid w:val="0"/>
                    <w:kern w:val="28"/>
                  </w:rPr>
                  <m:t>D</m:t>
                </m:r>
              </m:e>
              <m:sub>
                <m:r>
                  <w:rPr>
                    <w:rFonts w:ascii="Cambria Math" w:hAnsi="Cambria Math" w:cs="宋体"/>
                    <w:snapToGrid w:val="0"/>
                    <w:kern w:val="28"/>
                  </w:rPr>
                  <m:t>sts</m:t>
                </m:r>
              </m:sub>
            </m:sSub>
          </m:num>
          <m:den>
            <m:r>
              <w:rPr>
                <w:rFonts w:ascii="Cambria Math" w:hAnsi="Cambria Math" w:cs="宋体"/>
                <w:snapToGrid w:val="0"/>
                <w:kern w:val="28"/>
              </w:rPr>
              <m:t>ρ</m:t>
            </m:r>
          </m:den>
        </m:f>
        <m:r>
          <w:rPr>
            <w:rFonts w:ascii="Cambria Math" w:hAnsi="Cambria Math" w:cs="宋体" w:hint="eastAsia"/>
            <w:snapToGrid w:val="0"/>
            <w:kern w:val="28"/>
          </w:rPr>
          <m:t>×</m:t>
        </m:r>
        <m:sSub>
          <m:sSubPr>
            <m:ctrlPr>
              <w:rPr>
                <w:rFonts w:ascii="Cambria Math" w:hAnsi="Cambria Math" w:cs="宋体"/>
                <w:bCs/>
                <w:i/>
                <w:snapToGrid w:val="0"/>
                <w:kern w:val="28"/>
              </w:rPr>
            </m:ctrlPr>
          </m:sSubPr>
          <m:e>
            <m:r>
              <w:rPr>
                <w:rFonts w:ascii="Cambria Math" w:hAnsi="Cambria Math" w:cs="宋体"/>
                <w:snapToGrid w:val="0"/>
                <w:kern w:val="28"/>
              </w:rPr>
              <m:t>k</m:t>
            </m:r>
          </m:e>
          <m:sub>
            <m:r>
              <w:rPr>
                <w:rFonts w:ascii="Cambria Math" w:hAnsi="Cambria Math" w:cs="宋体"/>
                <w:snapToGrid w:val="0"/>
                <w:kern w:val="28"/>
              </w:rPr>
              <m:t xml:space="preserve">3  </m:t>
            </m:r>
          </m:sub>
        </m:sSub>
        <m:r>
          <w:rPr>
            <w:rFonts w:ascii="Cambria Math" w:hAnsi="Cambria Math" w:cs="宋体"/>
            <w:snapToGrid w:val="0"/>
            <w:kern w:val="28"/>
            <w:sz w:val="24"/>
          </w:rPr>
          <m:t>.............................</m:t>
        </m:r>
        <m:r>
          <w:rPr>
            <w:rFonts w:ascii="Cambria Math" w:hAnsi="Cambria Math" w:cs="宋体"/>
            <w:snapToGrid w:val="0"/>
            <w:kern w:val="28"/>
          </w:rPr>
          <m:t>(A.4)</m:t>
        </m:r>
      </m:oMath>
    </w:p>
    <w:p w14:paraId="5B863AEC" w14:textId="77777777" w:rsidR="0074612A" w:rsidRDefault="00000000">
      <w:pPr>
        <w:pStyle w:val="affffffffffff0"/>
        <w:spacing w:line="380" w:lineRule="exact"/>
        <w:rPr>
          <w:rFonts w:hAnsi="Times New Roman"/>
        </w:rPr>
      </w:pPr>
      <w:r>
        <w:rPr>
          <w:rFonts w:hint="eastAsia"/>
        </w:rPr>
        <w:lastRenderedPageBreak/>
        <w:t>式中：</w:t>
      </w:r>
    </w:p>
    <w:p w14:paraId="478F5749" w14:textId="77777777" w:rsidR="0074612A" w:rsidRDefault="00000000">
      <w:pPr>
        <w:pStyle w:val="affffffffffff0"/>
        <w:spacing w:line="380" w:lineRule="exact"/>
      </w:pPr>
      <m:oMath>
        <m:sSub>
          <m:sSubPr>
            <m:ctrlPr>
              <w:rPr>
                <w:rFonts w:ascii="Cambria Math" w:hAnsi="Cambria Math" w:cs="宋体"/>
                <w:bCs/>
              </w:rPr>
            </m:ctrlPr>
          </m:sSubPr>
          <m:e>
            <m:r>
              <w:rPr>
                <w:rFonts w:ascii="Cambria Math" w:hAnsi="Cambria Math" w:cs="宋体"/>
              </w:rPr>
              <m:t>V</m:t>
            </m:r>
          </m:e>
          <m:sub>
            <m:r>
              <w:rPr>
                <w:rFonts w:ascii="Cambria Math" w:hAnsi="Cambria Math" w:cs="宋体"/>
              </w:rPr>
              <m:t>chs</m:t>
            </m:r>
          </m:sub>
        </m:sSub>
      </m:oMath>
      <w:r>
        <w:rPr>
          <w:rFonts w:hint="eastAsia"/>
        </w:rPr>
        <w:t>——外供</w:t>
      </w:r>
      <w:r>
        <w:rPr>
          <w:rFonts w:hint="eastAsia"/>
          <w:szCs w:val="21"/>
        </w:rPr>
        <w:t>软化水、除盐水</w:t>
      </w:r>
      <w:r>
        <w:rPr>
          <w:rFonts w:hint="eastAsia"/>
        </w:rPr>
        <w:t>，单位为立方米（m</w:t>
      </w:r>
      <w:r>
        <w:rPr>
          <w:rFonts w:hint="eastAsia"/>
          <w:vertAlign w:val="superscript"/>
        </w:rPr>
        <w:t>3</w:t>
      </w:r>
      <w:r>
        <w:rPr>
          <w:rFonts w:hint="eastAsia"/>
        </w:rPr>
        <w:t>）；</w:t>
      </w:r>
    </w:p>
    <w:p w14:paraId="61146668" w14:textId="77777777" w:rsidR="0074612A" w:rsidRDefault="00000000">
      <w:pPr>
        <w:pStyle w:val="affffffffffff0"/>
        <w:spacing w:line="380" w:lineRule="exact"/>
      </w:pPr>
      <m:oMath>
        <m:sSub>
          <m:sSubPr>
            <m:ctrlPr>
              <w:rPr>
                <w:rFonts w:ascii="Cambria Math" w:hAnsi="Cambria Math" w:cs="宋体"/>
                <w:bCs/>
                <w:i/>
              </w:rPr>
            </m:ctrlPr>
          </m:sSubPr>
          <m:e>
            <m:r>
              <w:rPr>
                <w:rFonts w:ascii="Cambria Math" w:hAnsi="Cambria Math" w:cs="宋体"/>
              </w:rPr>
              <m:t>k</m:t>
            </m:r>
          </m:e>
          <m:sub>
            <m:r>
              <w:rPr>
                <w:rFonts w:ascii="Cambria Math" w:hAnsi="Cambria Math" w:cs="宋体"/>
              </w:rPr>
              <m:t>2</m:t>
            </m:r>
          </m:sub>
        </m:sSub>
      </m:oMath>
      <w:r>
        <w:rPr>
          <w:rFonts w:hint="eastAsia"/>
        </w:rPr>
        <w:t>——软化水、除盐水折算系数；</w:t>
      </w:r>
    </w:p>
    <w:p w14:paraId="66A98A48" w14:textId="77777777" w:rsidR="0074612A" w:rsidRDefault="00000000">
      <w:pPr>
        <w:pStyle w:val="affffffffffff0"/>
        <w:spacing w:line="380" w:lineRule="exact"/>
      </w:pPr>
      <m:oMath>
        <m:sSub>
          <m:sSubPr>
            <m:ctrlPr>
              <w:rPr>
                <w:rFonts w:ascii="Cambria Math" w:hAnsi="Cambria Math" w:cs="宋体"/>
                <w:bCs/>
              </w:rPr>
            </m:ctrlPr>
          </m:sSubPr>
          <m:e>
            <m:r>
              <w:rPr>
                <w:rFonts w:ascii="Cambria Math" w:hAnsi="Cambria Math" w:cs="宋体"/>
              </w:rPr>
              <m:t>D</m:t>
            </m:r>
          </m:e>
          <m:sub>
            <m:r>
              <w:rPr>
                <w:rFonts w:ascii="Cambria Math" w:hAnsi="Cambria Math" w:cs="宋体"/>
              </w:rPr>
              <m:t>sts</m:t>
            </m:r>
          </m:sub>
        </m:sSub>
      </m:oMath>
      <w:r>
        <w:rPr>
          <w:rFonts w:hint="eastAsia"/>
        </w:rPr>
        <w:t>——外供的蒸汽量，单位为吨（t）；</w:t>
      </w:r>
    </w:p>
    <w:p w14:paraId="112AD895" w14:textId="77777777" w:rsidR="0074612A" w:rsidRDefault="00000000">
      <w:pPr>
        <w:pStyle w:val="affffffffffff0"/>
        <w:spacing w:line="380" w:lineRule="exact"/>
        <w:ind w:firstLine="480"/>
      </w:pPr>
      <m:oMath>
        <m:r>
          <w:rPr>
            <w:rFonts w:ascii="Cambria Math" w:hAnsi="Cambria Math" w:cs="宋体"/>
            <w:snapToGrid w:val="0"/>
            <w:kern w:val="28"/>
            <w:sz w:val="24"/>
          </w:rPr>
          <m:t>ρ</m:t>
        </m:r>
      </m:oMath>
      <w:r>
        <w:rPr>
          <w:rFonts w:hint="eastAsia"/>
        </w:rPr>
        <w:t>——水密度，单位为吨每立方米（t/m</w:t>
      </w:r>
      <w:r>
        <w:rPr>
          <w:rFonts w:hint="eastAsia"/>
          <w:vertAlign w:val="superscript"/>
        </w:rPr>
        <w:t>3</w:t>
      </w:r>
      <w:r>
        <w:rPr>
          <w:rFonts w:hint="eastAsia"/>
        </w:rPr>
        <w:t>）（水密度取1t/m</w:t>
      </w:r>
      <w:r>
        <w:rPr>
          <w:rFonts w:hint="eastAsia"/>
          <w:vertAlign w:val="superscript"/>
        </w:rPr>
        <w:t>3</w:t>
      </w:r>
      <w:r>
        <w:rPr>
          <w:rFonts w:hint="eastAsia"/>
        </w:rPr>
        <w:t>）；</w:t>
      </w:r>
    </w:p>
    <w:p w14:paraId="33C3793D" w14:textId="77777777" w:rsidR="0074612A" w:rsidRDefault="00000000">
      <w:pPr>
        <w:pStyle w:val="affffffffffff0"/>
        <w:spacing w:line="380" w:lineRule="exact"/>
      </w:pPr>
      <m:oMath>
        <m:sSub>
          <m:sSubPr>
            <m:ctrlPr>
              <w:rPr>
                <w:rFonts w:ascii="Cambria Math" w:hAnsi="Cambria Math" w:cs="宋体"/>
                <w:bCs/>
                <w:i/>
              </w:rPr>
            </m:ctrlPr>
          </m:sSubPr>
          <m:e>
            <m:r>
              <w:rPr>
                <w:rFonts w:ascii="Cambria Math" w:hAnsi="Cambria Math" w:cs="宋体"/>
              </w:rPr>
              <m:t>k</m:t>
            </m:r>
          </m:e>
          <m:sub>
            <m:r>
              <w:rPr>
                <w:rFonts w:ascii="Cambria Math" w:hAnsi="Cambria Math" w:cs="宋体"/>
              </w:rPr>
              <m:t>3</m:t>
            </m:r>
          </m:sub>
        </m:sSub>
      </m:oMath>
      <w:r>
        <w:rPr>
          <w:rFonts w:hint="eastAsia"/>
        </w:rPr>
        <w:t>——蒸汽折算系数。</w:t>
      </w:r>
    </w:p>
    <w:p w14:paraId="6D0ED9F9" w14:textId="77777777" w:rsidR="0074612A" w:rsidRDefault="00000000">
      <w:pPr>
        <w:pStyle w:val="affffffffffff0"/>
        <w:spacing w:line="380" w:lineRule="exact"/>
        <w:ind w:firstLine="360"/>
        <w:rPr>
          <w:sz w:val="18"/>
          <w:szCs w:val="18"/>
        </w:rPr>
      </w:pPr>
      <w:r>
        <w:rPr>
          <w:rFonts w:ascii="黑体" w:eastAsia="黑体" w:hAnsi="黑体" w:hint="eastAsia"/>
          <w:sz w:val="18"/>
          <w:szCs w:val="18"/>
        </w:rPr>
        <w:t>注：</w:t>
      </w:r>
      <w:r>
        <w:rPr>
          <w:rFonts w:hint="eastAsia"/>
          <w:sz w:val="18"/>
          <w:szCs w:val="18"/>
        </w:rPr>
        <w:t>有计算资料时，折算系数取实际计算值；无计算资料时，软化水和除盐水折算系数可取1.10，蒸汽折算系数可取1.15。</w:t>
      </w:r>
    </w:p>
    <w:p w14:paraId="6DCD03DD" w14:textId="77777777" w:rsidR="0074612A" w:rsidRDefault="00000000">
      <w:pPr>
        <w:pStyle w:val="affa"/>
        <w:spacing w:before="120" w:after="120"/>
      </w:pPr>
      <w:bookmarkStart w:id="106" w:name="_Toc75170756"/>
      <w:bookmarkStart w:id="107" w:name="_Toc71729548"/>
      <w:bookmarkStart w:id="108" w:name="_Toc27560"/>
      <w:r>
        <w:rPr>
          <w:rFonts w:hint="eastAsia"/>
        </w:rPr>
        <w:t>其他</w:t>
      </w:r>
      <w:bookmarkEnd w:id="106"/>
      <w:bookmarkEnd w:id="107"/>
      <w:bookmarkEnd w:id="108"/>
    </w:p>
    <w:p w14:paraId="6D1A3064" w14:textId="77777777" w:rsidR="0074612A" w:rsidRDefault="00000000">
      <w:pPr>
        <w:pStyle w:val="affffffffffff0"/>
        <w:rPr>
          <w:szCs w:val="21"/>
        </w:rPr>
      </w:pPr>
      <w:r>
        <w:rPr>
          <w:rFonts w:hint="eastAsia"/>
        </w:rPr>
        <w:t>在计算水量时，将饮用矿泉水和饮用纯净水视为常规水。</w:t>
      </w:r>
    </w:p>
    <w:p w14:paraId="20BF56F4" w14:textId="77777777" w:rsidR="0074612A" w:rsidRDefault="0074612A">
      <w:pPr>
        <w:pStyle w:val="affffffffffff0"/>
        <w:rPr>
          <w:rFonts w:hAnsi="Times New Roman"/>
        </w:rPr>
      </w:pPr>
    </w:p>
    <w:p w14:paraId="67779466" w14:textId="77777777" w:rsidR="0074612A" w:rsidRDefault="0074612A">
      <w:pPr>
        <w:pStyle w:val="afffffb"/>
        <w:ind w:firstLine="420"/>
      </w:pPr>
    </w:p>
    <w:p w14:paraId="7184EB03" w14:textId="77777777" w:rsidR="0074612A" w:rsidRDefault="0074612A">
      <w:pPr>
        <w:pStyle w:val="afffffb"/>
        <w:ind w:firstLine="420"/>
      </w:pPr>
    </w:p>
    <w:p w14:paraId="1338C9C1" w14:textId="77777777" w:rsidR="0074612A" w:rsidRDefault="0074612A">
      <w:pPr>
        <w:pStyle w:val="afffffb"/>
        <w:ind w:firstLine="420"/>
      </w:pPr>
    </w:p>
    <w:p w14:paraId="04A0A7BD" w14:textId="77777777" w:rsidR="0074612A" w:rsidRDefault="0074612A">
      <w:pPr>
        <w:pStyle w:val="afffffb"/>
        <w:ind w:firstLine="420"/>
        <w:sectPr w:rsidR="0074612A">
          <w:headerReference w:type="even" r:id="rId22"/>
          <w:headerReference w:type="default" r:id="rId23"/>
          <w:footerReference w:type="even" r:id="rId24"/>
          <w:footerReference w:type="default" r:id="rId25"/>
          <w:pgSz w:w="11907" w:h="16840" w:orient="landscape"/>
          <w:pgMar w:top="567" w:right="1134" w:bottom="1134" w:left="1418" w:header="1418" w:footer="1134" w:gutter="284"/>
          <w:cols w:space="425"/>
          <w:formProt w:val="0"/>
          <w:docGrid w:linePitch="312"/>
        </w:sectPr>
      </w:pPr>
      <w:bookmarkStart w:id="109" w:name="BookMark6"/>
      <w:bookmarkEnd w:id="83"/>
    </w:p>
    <w:p w14:paraId="224FC119" w14:textId="77777777" w:rsidR="0074612A" w:rsidRDefault="00000000">
      <w:pPr>
        <w:pStyle w:val="affffff2"/>
        <w:spacing w:before="96" w:after="120"/>
      </w:pPr>
      <w:bookmarkStart w:id="110" w:name="_Toc75442665"/>
      <w:bookmarkStart w:id="111" w:name="_Toc76140277"/>
      <w:r>
        <w:rPr>
          <w:rFonts w:hint="eastAsia"/>
          <w:spacing w:val="105"/>
        </w:rPr>
        <w:lastRenderedPageBreak/>
        <w:t>参考文</w:t>
      </w:r>
      <w:r>
        <w:rPr>
          <w:rFonts w:hint="eastAsia"/>
        </w:rPr>
        <w:t>献</w:t>
      </w:r>
      <w:bookmarkEnd w:id="110"/>
      <w:bookmarkEnd w:id="111"/>
    </w:p>
    <w:p w14:paraId="68AFA1D7" w14:textId="77777777" w:rsidR="0074612A" w:rsidRDefault="0074612A">
      <w:pPr>
        <w:pStyle w:val="afffffb"/>
        <w:ind w:firstLine="420"/>
      </w:pPr>
    </w:p>
    <w:p w14:paraId="34E09311" w14:textId="77777777" w:rsidR="0074612A" w:rsidRDefault="00000000">
      <w:pPr>
        <w:pStyle w:val="affffffffffff0"/>
        <w:numPr>
          <w:ilvl w:val="1"/>
          <w:numId w:val="33"/>
        </w:numPr>
        <w:tabs>
          <w:tab w:val="clear" w:pos="4201"/>
          <w:tab w:val="left" w:pos="420"/>
          <w:tab w:val="center" w:pos="851"/>
        </w:tabs>
        <w:ind w:left="0" w:firstLine="420"/>
        <w:jc w:val="left"/>
      </w:pPr>
      <w:r>
        <w:rPr>
          <w:rFonts w:hint="eastAsia"/>
        </w:rPr>
        <w:t>GB/T 4754-2017  国民经济行业分类</w:t>
      </w:r>
    </w:p>
    <w:p w14:paraId="2676C47A" w14:textId="77777777" w:rsidR="0074612A" w:rsidRDefault="00000000">
      <w:pPr>
        <w:pStyle w:val="affffffffffff0"/>
        <w:numPr>
          <w:ilvl w:val="1"/>
          <w:numId w:val="33"/>
        </w:numPr>
        <w:tabs>
          <w:tab w:val="clear" w:pos="4201"/>
          <w:tab w:val="left" w:pos="420"/>
          <w:tab w:val="center" w:pos="851"/>
        </w:tabs>
        <w:ind w:left="0" w:firstLine="420"/>
        <w:jc w:val="left"/>
      </w:pPr>
      <w:r>
        <w:rPr>
          <w:rFonts w:hint="eastAsia"/>
        </w:rPr>
        <w:t>GB/T 18820-2011  工业企业产品取水定额编制通则</w:t>
      </w:r>
    </w:p>
    <w:p w14:paraId="355C32DE" w14:textId="77777777" w:rsidR="0074612A" w:rsidRDefault="00000000">
      <w:pPr>
        <w:pStyle w:val="affffffffffff0"/>
        <w:numPr>
          <w:ilvl w:val="1"/>
          <w:numId w:val="33"/>
        </w:numPr>
        <w:tabs>
          <w:tab w:val="clear" w:pos="4201"/>
          <w:tab w:val="left" w:pos="420"/>
          <w:tab w:val="center" w:pos="851"/>
        </w:tabs>
        <w:ind w:left="0" w:firstLine="420"/>
        <w:jc w:val="left"/>
      </w:pPr>
      <w:r>
        <w:rPr>
          <w:rFonts w:hint="eastAsia"/>
        </w:rPr>
        <w:t>GB 24789-2009  用水单位水计量器具配备和管理通则</w:t>
      </w:r>
    </w:p>
    <w:p w14:paraId="2D18517B" w14:textId="77777777" w:rsidR="0074612A" w:rsidRDefault="0074612A">
      <w:pPr>
        <w:pStyle w:val="afffffb"/>
        <w:ind w:firstLine="420"/>
      </w:pPr>
    </w:p>
    <w:p w14:paraId="18FAA591" w14:textId="77777777" w:rsidR="0074612A" w:rsidRDefault="0074612A">
      <w:pPr>
        <w:pStyle w:val="afffffb"/>
        <w:ind w:firstLine="420"/>
      </w:pPr>
    </w:p>
    <w:p w14:paraId="62AE62E5" w14:textId="77777777" w:rsidR="0074612A" w:rsidRDefault="0074612A">
      <w:pPr>
        <w:pStyle w:val="afffffb"/>
        <w:ind w:firstLine="420"/>
      </w:pPr>
    </w:p>
    <w:p w14:paraId="5714E65F" w14:textId="77777777" w:rsidR="0074612A" w:rsidRDefault="00000000">
      <w:pPr>
        <w:pStyle w:val="afffffb"/>
        <w:ind w:firstLineChars="0" w:firstLine="0"/>
        <w:jc w:val="center"/>
      </w:pPr>
      <w:bookmarkStart w:id="112" w:name="BookMark8"/>
      <w:bookmarkEnd w:id="109"/>
      <w:r>
        <w:rPr>
          <w:noProof/>
        </w:rPr>
        <w:drawing>
          <wp:inline distT="0" distB="0" distL="0" distR="0" wp14:anchorId="65F60957" wp14:editId="2AD14239">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12"/>
    </w:p>
    <w:sectPr w:rsidR="0074612A">
      <w:headerReference w:type="even" r:id="rId27"/>
      <w:headerReference w:type="default" r:id="rId28"/>
      <w:footerReference w:type="even" r:id="rId29"/>
      <w:footerReference w:type="default" r:id="rId30"/>
      <w:pgSz w:w="11907" w:h="16840" w:orient="landscape"/>
      <w:pgMar w:top="567" w:right="1134" w:bottom="1134" w:left="1418"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6C0AC" w14:textId="77777777" w:rsidR="00E346E2" w:rsidRDefault="00E346E2">
      <w:pPr>
        <w:spacing w:line="240" w:lineRule="auto"/>
      </w:pPr>
      <w:r>
        <w:separator/>
      </w:r>
    </w:p>
  </w:endnote>
  <w:endnote w:type="continuationSeparator" w:id="0">
    <w:p w14:paraId="0DCC0AF4" w14:textId="77777777" w:rsidR="00E346E2" w:rsidRDefault="00E346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406B5" w14:textId="77777777" w:rsidR="0074612A" w:rsidRDefault="00000000">
    <w:pPr>
      <w:pStyle w:val="affff4"/>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D1D36" w14:textId="77777777" w:rsidR="0074612A" w:rsidRDefault="0074612A">
    <w:pPr>
      <w:pStyle w:val="affff4"/>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E42D6" w14:textId="77777777" w:rsidR="0074612A" w:rsidRDefault="00000000">
    <w:pPr>
      <w:pStyle w:val="afffff7"/>
    </w:pPr>
    <w:r>
      <w:fldChar w:fldCharType="begin"/>
    </w:r>
    <w:r>
      <w:instrText xml:space="preserve"> PAGE   \* MERGEFORMAT \* MERGEFORMAT </w:instrText>
    </w:r>
    <w:r>
      <w:fldChar w:fldCharType="separate"/>
    </w:r>
    <w:r>
      <w:t>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DB540" w14:textId="77777777" w:rsidR="0074612A" w:rsidRDefault="00000000">
    <w:pPr>
      <w:pStyle w:val="afffff8"/>
    </w:pPr>
    <w:r>
      <w:fldChar w:fldCharType="begin"/>
    </w:r>
    <w:r>
      <w:instrText>PAGE   \* MERGEFORMAT</w:instrText>
    </w:r>
    <w:r>
      <w:fldChar w:fldCharType="separate"/>
    </w:r>
    <w:r>
      <w:rPr>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A5DCA" w14:textId="77777777" w:rsidR="0074612A" w:rsidRDefault="00000000">
    <w:pPr>
      <w:pStyle w:val="afffff7"/>
    </w:pPr>
    <w:r>
      <w:fldChar w:fldCharType="begin"/>
    </w:r>
    <w:r>
      <w:instrText xml:space="preserve"> PAGE   \* MERGEFORMAT \* MERGEFORMAT </w:instrText>
    </w:r>
    <w:r>
      <w:fldChar w:fldCharType="separate"/>
    </w:r>
    <w: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C77D7" w14:textId="77777777" w:rsidR="0074612A" w:rsidRDefault="00000000">
    <w:pPr>
      <w:pStyle w:val="afffff8"/>
    </w:pPr>
    <w:r>
      <w:fldChar w:fldCharType="begin"/>
    </w:r>
    <w:r>
      <w:instrText>PAGE   \* MERGEFORMAT</w:instrText>
    </w:r>
    <w:r>
      <w:fldChar w:fldCharType="separate"/>
    </w:r>
    <w:r>
      <w:rPr>
        <w:lang w:val="zh-CN"/>
      </w:rPr>
      <w:t>3</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EA3D4" w14:textId="77777777" w:rsidR="0074612A" w:rsidRDefault="00000000">
    <w:pPr>
      <w:pStyle w:val="afffff7"/>
    </w:pPr>
    <w:r>
      <w:fldChar w:fldCharType="begin"/>
    </w:r>
    <w:r>
      <w:instrText xml:space="preserve"> PAGE   \* MERGEFORMAT \* MERGEFORMAT </w:instrText>
    </w:r>
    <w:r>
      <w:fldChar w:fldCharType="separate"/>
    </w:r>
    <w:r>
      <w:t>6</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62039" w14:textId="77777777" w:rsidR="0074612A" w:rsidRDefault="00000000">
    <w:pPr>
      <w:pStyle w:val="afffff8"/>
    </w:pPr>
    <w:r>
      <w:fldChar w:fldCharType="begin"/>
    </w:r>
    <w:r>
      <w:instrText>PAGE   \* MERGEFORMAT</w:instrText>
    </w:r>
    <w:r>
      <w:fldChar w:fldCharType="separate"/>
    </w:r>
    <w:r>
      <w:rPr>
        <w:lang w:val="zh-CN"/>
      </w:rPr>
      <w:t>5</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22A0B" w14:textId="77777777" w:rsidR="0074612A" w:rsidRDefault="00000000">
    <w:pPr>
      <w:pStyle w:val="afffff7"/>
    </w:pPr>
    <w:r>
      <w:fldChar w:fldCharType="begin"/>
    </w:r>
    <w:r>
      <w:instrText xml:space="preserve"> PAGE   \* MERGEFORMAT \* MERGEFORMAT </w:instrText>
    </w:r>
    <w:r>
      <w:fldChar w:fldCharType="separate"/>
    </w:r>
    <w:r>
      <w:t>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9AD98" w14:textId="77777777" w:rsidR="0074612A" w:rsidRDefault="00000000">
    <w:pPr>
      <w:pStyle w:val="afffff8"/>
    </w:pPr>
    <w:r>
      <w:fldChar w:fldCharType="begin"/>
    </w:r>
    <w:r>
      <w:instrText>PAGE   \* MERGEFORMAT</w:instrText>
    </w:r>
    <w:r>
      <w:fldChar w:fldCharType="separate"/>
    </w:r>
    <w:r>
      <w:rPr>
        <w:lang w:val="zh-CN"/>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F3D13" w14:textId="77777777" w:rsidR="00E346E2" w:rsidRDefault="00E346E2">
      <w:pPr>
        <w:spacing w:line="240" w:lineRule="auto"/>
      </w:pPr>
      <w:r>
        <w:separator/>
      </w:r>
    </w:p>
  </w:footnote>
  <w:footnote w:type="continuationSeparator" w:id="0">
    <w:p w14:paraId="6A3F7923" w14:textId="77777777" w:rsidR="00E346E2" w:rsidRDefault="00E346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387E1" w14:textId="77777777" w:rsidR="0074612A" w:rsidRDefault="00000000">
    <w:pPr>
      <w:pStyle w:val="affff6"/>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8E427" w14:textId="77777777" w:rsidR="0074612A" w:rsidRDefault="0074612A">
    <w:pPr>
      <w:pStyle w:val="affff6"/>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AF47" w14:textId="68F7F582" w:rsidR="0074612A" w:rsidRDefault="00000000">
    <w:pPr>
      <w:pStyle w:val="affffff1"/>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08E7D" w14:textId="07F2EFDD" w:rsidR="0074612A" w:rsidRDefault="00000000">
    <w:pPr>
      <w:pStyle w:val="affffff0"/>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2FE1E" w14:textId="50259E45" w:rsidR="0074612A" w:rsidRDefault="00000000">
    <w:pPr>
      <w:pStyle w:val="affffff1"/>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AB6FD" w14:textId="12CC67B9" w:rsidR="0074612A" w:rsidRDefault="00000000">
    <w:pPr>
      <w:pStyle w:val="affffff0"/>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29040" w14:textId="13E14401" w:rsidR="0074612A" w:rsidRDefault="00000000">
    <w:pPr>
      <w:pStyle w:val="affffff1"/>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837B9" w14:textId="04317342" w:rsidR="0074612A" w:rsidRDefault="00000000">
    <w:pPr>
      <w:pStyle w:val="affffff0"/>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A9281" w14:textId="553AC544" w:rsidR="0074612A" w:rsidRDefault="00000000">
    <w:pPr>
      <w:pStyle w:val="affffff1"/>
    </w:pPr>
    <w:r>
      <w:fldChar w:fldCharType="begin"/>
    </w:r>
    <w:r>
      <w:instrText xml:space="preserve"> STYLEREF  标准文件_文件编号 \* MERGEFORMAT </w:instrText>
    </w:r>
    <w:r>
      <w:fldChar w:fldCharType="separate"/>
    </w:r>
    <w:r w:rsidR="00A27E68">
      <w:rPr>
        <w:noProof/>
      </w:rPr>
      <w:t>DB XX/T XXXX</w:t>
    </w:r>
    <w:r w:rsidR="00A27E68">
      <w:rPr>
        <w:noProof/>
      </w:rPr>
      <w:t>—</w:t>
    </w:r>
    <w:r w:rsidR="00A27E68">
      <w:rPr>
        <w:noProof/>
      </w:rPr>
      <w:t>XXXX</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BBE6D" w14:textId="77777777" w:rsidR="0074612A" w:rsidRDefault="00000000">
    <w:pPr>
      <w:pStyle w:val="affffff0"/>
    </w:pPr>
    <w:r>
      <w:fldChar w:fldCharType="begin"/>
    </w:r>
    <w:r>
      <w:instrText xml:space="preserve"> STYLEREF  标准文件_文件编号  \* MERGEFORMAT </w:instrText>
    </w:r>
    <w:r>
      <w:fldChar w:fldCharType="separate"/>
    </w:r>
    <w:r>
      <w:t>DB XX/T XXXX</w:t>
    </w:r>
    <w:r>
      <w:t>—</w:t>
    </w:r>
    <w: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1" w15:restartNumberingAfterBreak="0">
    <w:nsid w:val="2C5917C3"/>
    <w:multiLevelType w:val="multilevel"/>
    <w:tmpl w:val="2C5917C3"/>
    <w:lvl w:ilvl="0">
      <w:start w:val="1"/>
      <w:numFmt w:val="none"/>
      <w:pStyle w:val="af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b"/>
      <w:lvlText w:val="%1)"/>
      <w:lvlJc w:val="left"/>
      <w:pPr>
        <w:tabs>
          <w:tab w:val="left" w:pos="851"/>
        </w:tabs>
        <w:ind w:left="851" w:hanging="426"/>
      </w:pPr>
      <w:rPr>
        <w:rFonts w:ascii="宋体" w:eastAsia="宋体" w:hAnsi="Times New Roman" w:hint="eastAsia"/>
        <w:sz w:val="21"/>
      </w:rPr>
    </w:lvl>
    <w:lvl w:ilvl="1">
      <w:start w:val="1"/>
      <w:numFmt w:val="decimal"/>
      <w:pStyle w:val="afc"/>
      <w:lvlText w:val="%2)"/>
      <w:lvlJc w:val="left"/>
      <w:pPr>
        <w:tabs>
          <w:tab w:val="left" w:pos="1276"/>
        </w:tabs>
        <w:ind w:left="1276" w:hanging="425"/>
      </w:pPr>
      <w:rPr>
        <w:rFonts w:ascii="宋体" w:eastAsia="宋体" w:hAnsi="Times New Roman" w:hint="eastAsia"/>
        <w:sz w:val="21"/>
      </w:rPr>
    </w:lvl>
    <w:lvl w:ilvl="2">
      <w:start w:val="1"/>
      <w:numFmt w:val="decimal"/>
      <w:pStyle w:val="afd"/>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475123"/>
    <w:multiLevelType w:val="multilevel"/>
    <w:tmpl w:val="55475123"/>
    <w:lvl w:ilvl="0">
      <w:start w:val="1"/>
      <w:numFmt w:val="decimal"/>
      <w:lvlText w:val="[%1]"/>
      <w:lvlJc w:val="left"/>
      <w:pPr>
        <w:ind w:left="84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15:restartNumberingAfterBreak="0">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9"/>
      <w:suff w:val="nothing"/>
      <w:lvlText w:val="附录%1"/>
      <w:lvlJc w:val="left"/>
      <w:pPr>
        <w:ind w:left="0"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multilevel"/>
    <w:tmpl w:val="6CA41985"/>
    <w:lvl w:ilvl="0">
      <w:start w:val="1"/>
      <w:numFmt w:val="decimal"/>
      <w:pStyle w:val="afff"/>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CE42AC1"/>
    <w:multiLevelType w:val="multilevel"/>
    <w:tmpl w:val="6CE42AC1"/>
    <w:lvl w:ilvl="0">
      <w:start w:val="1"/>
      <w:numFmt w:val="lowerLetter"/>
      <w:pStyle w:val="afff0"/>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EA2025"/>
    <w:multiLevelType w:val="multilevel"/>
    <w:tmpl w:val="6CEA2025"/>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4"/>
      <w:suff w:val="nothing"/>
      <w:lvlText w:val="%1%2.%3.%4　"/>
      <w:lvlJc w:val="left"/>
      <w:pPr>
        <w:ind w:left="0" w:firstLine="0"/>
      </w:pPr>
      <w:rPr>
        <w:rFonts w:ascii="黑体" w:eastAsia="黑体" w:hint="eastAsia"/>
        <w:b w:val="0"/>
        <w:i w:val="0"/>
        <w:sz w:val="21"/>
      </w:rPr>
    </w:lvl>
    <w:lvl w:ilvl="4">
      <w:start w:val="1"/>
      <w:numFmt w:val="decimal"/>
      <w:pStyle w:val="afff5"/>
      <w:suff w:val="nothing"/>
      <w:lvlText w:val="%1%2.%3.%4.%5　"/>
      <w:lvlJc w:val="left"/>
      <w:pPr>
        <w:ind w:left="0"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6DBF04F4"/>
    <w:multiLevelType w:val="multilevel"/>
    <w:tmpl w:val="6DBF04F4"/>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1" w15:restartNumberingAfterBreak="0">
    <w:nsid w:val="6DF35F19"/>
    <w:multiLevelType w:val="multilevel"/>
    <w:tmpl w:val="6DF35F19"/>
    <w:lvl w:ilvl="0">
      <w:start w:val="1"/>
      <w:numFmt w:val="decimal"/>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2" w15:restartNumberingAfterBreak="0">
    <w:nsid w:val="76933334"/>
    <w:multiLevelType w:val="multilevel"/>
    <w:tmpl w:val="76933334"/>
    <w:lvl w:ilvl="0">
      <w:start w:val="1"/>
      <w:numFmt w:val="none"/>
      <w:pStyle w:val="afffa"/>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98518332">
    <w:abstractNumId w:val="0"/>
  </w:num>
  <w:num w:numId="2" w16cid:durableId="341977372">
    <w:abstractNumId w:val="29"/>
  </w:num>
  <w:num w:numId="3" w16cid:durableId="1392384462">
    <w:abstractNumId w:val="5"/>
  </w:num>
  <w:num w:numId="4" w16cid:durableId="777600209">
    <w:abstractNumId w:val="25"/>
  </w:num>
  <w:num w:numId="5" w16cid:durableId="1723938694">
    <w:abstractNumId w:val="20"/>
  </w:num>
  <w:num w:numId="6" w16cid:durableId="262887005">
    <w:abstractNumId w:val="14"/>
  </w:num>
  <w:num w:numId="7" w16cid:durableId="1979408587">
    <w:abstractNumId w:val="8"/>
  </w:num>
  <w:num w:numId="8" w16cid:durableId="72515099">
    <w:abstractNumId w:val="3"/>
  </w:num>
  <w:num w:numId="9" w16cid:durableId="1656370182">
    <w:abstractNumId w:val="9"/>
  </w:num>
  <w:num w:numId="10" w16cid:durableId="1375544279">
    <w:abstractNumId w:val="17"/>
  </w:num>
  <w:num w:numId="11" w16cid:durableId="1207985240">
    <w:abstractNumId w:val="27"/>
  </w:num>
  <w:num w:numId="12" w16cid:durableId="352616206">
    <w:abstractNumId w:val="12"/>
  </w:num>
  <w:num w:numId="13" w16cid:durableId="276372231">
    <w:abstractNumId w:val="13"/>
  </w:num>
  <w:num w:numId="14" w16cid:durableId="1442258676">
    <w:abstractNumId w:val="7"/>
  </w:num>
  <w:num w:numId="15" w16cid:durableId="1177964920">
    <w:abstractNumId w:val="21"/>
  </w:num>
  <w:num w:numId="16" w16cid:durableId="876772151">
    <w:abstractNumId w:val="23"/>
  </w:num>
  <w:num w:numId="17" w16cid:durableId="643971917">
    <w:abstractNumId w:val="19"/>
  </w:num>
  <w:num w:numId="18" w16cid:durableId="703410323">
    <w:abstractNumId w:val="31"/>
  </w:num>
  <w:num w:numId="19" w16cid:durableId="1233195414">
    <w:abstractNumId w:val="16"/>
  </w:num>
  <w:num w:numId="20" w16cid:durableId="1236934914">
    <w:abstractNumId w:val="1"/>
  </w:num>
  <w:num w:numId="21" w16cid:durableId="1917326775">
    <w:abstractNumId w:val="11"/>
  </w:num>
  <w:num w:numId="22" w16cid:durableId="2089960235">
    <w:abstractNumId w:val="32"/>
  </w:num>
  <w:num w:numId="23" w16cid:durableId="1334840953">
    <w:abstractNumId w:val="22"/>
  </w:num>
  <w:num w:numId="24" w16cid:durableId="995574092">
    <w:abstractNumId w:val="6"/>
  </w:num>
  <w:num w:numId="25" w16cid:durableId="260377829">
    <w:abstractNumId w:val="28"/>
  </w:num>
  <w:num w:numId="26" w16cid:durableId="1625846053">
    <w:abstractNumId w:val="30"/>
  </w:num>
  <w:num w:numId="27" w16cid:durableId="1961061597">
    <w:abstractNumId w:val="2"/>
  </w:num>
  <w:num w:numId="28" w16cid:durableId="210727342">
    <w:abstractNumId w:val="4"/>
  </w:num>
  <w:num w:numId="29" w16cid:durableId="1015764522">
    <w:abstractNumId w:val="15"/>
  </w:num>
  <w:num w:numId="30" w16cid:durableId="1122966276">
    <w:abstractNumId w:val="26"/>
  </w:num>
  <w:num w:numId="31" w16cid:durableId="1331568961">
    <w:abstractNumId w:val="24"/>
  </w:num>
  <w:num w:numId="32" w16cid:durableId="16289689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198374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attachedTemplate r:id="rId1"/>
  <w:documentProtection w:edit="forms" w:enforcement="1" w:cryptProviderType="rsaAES" w:cryptAlgorithmClass="hash" w:cryptAlgorithmType="typeAny" w:cryptAlgorithmSid="14" w:cryptSpinCount="100000" w:hash="09wry/KVNmqztfxPa1ZyZ5L1LJso4YuMAkYWrDZG8yWRkb3zy3URGL0D31T/rPruFT+KLkBL1bJMnN45XrVk1w==" w:salt="tFD9XfeTkXrPewHxeddQWg=="/>
  <w:defaultTabStop w:val="420"/>
  <w:evenAndOddHeaders/>
  <w:bookFoldPrinting/>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RjZTViZGNiMzZhNWUyOWM3M2FkZmZlNmI0NDUzY2QifQ=="/>
  </w:docVars>
  <w:rsids>
    <w:rsidRoot w:val="00386CF4"/>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0792B"/>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7CE"/>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63F"/>
    <w:rsid w:val="00365AA9"/>
    <w:rsid w:val="00365F86"/>
    <w:rsid w:val="00365F87"/>
    <w:rsid w:val="00366E89"/>
    <w:rsid w:val="003705F4"/>
    <w:rsid w:val="00370D58"/>
    <w:rsid w:val="00371316"/>
    <w:rsid w:val="00376713"/>
    <w:rsid w:val="00381815"/>
    <w:rsid w:val="003819AF"/>
    <w:rsid w:val="003820E9"/>
    <w:rsid w:val="00382DE7"/>
    <w:rsid w:val="00384FFC"/>
    <w:rsid w:val="00386CF4"/>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460A"/>
    <w:rsid w:val="003D6D61"/>
    <w:rsid w:val="003E091D"/>
    <w:rsid w:val="003E1C53"/>
    <w:rsid w:val="003E2A69"/>
    <w:rsid w:val="003E2D49"/>
    <w:rsid w:val="003E2FD4"/>
    <w:rsid w:val="003E3BFF"/>
    <w:rsid w:val="003E49F6"/>
    <w:rsid w:val="003E660F"/>
    <w:rsid w:val="003F0841"/>
    <w:rsid w:val="003F23D3"/>
    <w:rsid w:val="003F27BF"/>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95B8A"/>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0822"/>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5A1"/>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05BE"/>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1B21"/>
    <w:rsid w:val="00742B00"/>
    <w:rsid w:val="00742C35"/>
    <w:rsid w:val="007432CA"/>
    <w:rsid w:val="007439EB"/>
    <w:rsid w:val="00743CB4"/>
    <w:rsid w:val="00743F0A"/>
    <w:rsid w:val="007444E8"/>
    <w:rsid w:val="0074548E"/>
    <w:rsid w:val="00745773"/>
    <w:rsid w:val="0074612A"/>
    <w:rsid w:val="00746800"/>
    <w:rsid w:val="007501A8"/>
    <w:rsid w:val="00750D61"/>
    <w:rsid w:val="00750EE1"/>
    <w:rsid w:val="00752B4D"/>
    <w:rsid w:val="00755402"/>
    <w:rsid w:val="00756B26"/>
    <w:rsid w:val="00756EDF"/>
    <w:rsid w:val="007600E3"/>
    <w:rsid w:val="007630D2"/>
    <w:rsid w:val="00765C43"/>
    <w:rsid w:val="00765EFB"/>
    <w:rsid w:val="007671CA"/>
    <w:rsid w:val="00767C61"/>
    <w:rsid w:val="0077008A"/>
    <w:rsid w:val="00773C1F"/>
    <w:rsid w:val="00774DA4"/>
    <w:rsid w:val="00775DEF"/>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1832"/>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67E7"/>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7E68"/>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2D57"/>
    <w:rsid w:val="00C84E33"/>
    <w:rsid w:val="00C86D6F"/>
    <w:rsid w:val="00C905FC"/>
    <w:rsid w:val="00C92D03"/>
    <w:rsid w:val="00C9319C"/>
    <w:rsid w:val="00C9435D"/>
    <w:rsid w:val="00C94DF2"/>
    <w:rsid w:val="00C96741"/>
    <w:rsid w:val="00CA2D1B"/>
    <w:rsid w:val="00CA352D"/>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009A"/>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E5B"/>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747C"/>
    <w:rsid w:val="00E11A85"/>
    <w:rsid w:val="00E12495"/>
    <w:rsid w:val="00E15CCD"/>
    <w:rsid w:val="00E202EF"/>
    <w:rsid w:val="00E210B5"/>
    <w:rsid w:val="00E23D99"/>
    <w:rsid w:val="00E2552F"/>
    <w:rsid w:val="00E3137A"/>
    <w:rsid w:val="00E32CCF"/>
    <w:rsid w:val="00E346E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9410BF"/>
    <w:rsid w:val="02810A7C"/>
    <w:rsid w:val="033D3C4A"/>
    <w:rsid w:val="03B926DB"/>
    <w:rsid w:val="03D64DF8"/>
    <w:rsid w:val="04640655"/>
    <w:rsid w:val="052D6C99"/>
    <w:rsid w:val="053C6EDC"/>
    <w:rsid w:val="05D2339D"/>
    <w:rsid w:val="06255123"/>
    <w:rsid w:val="0717375D"/>
    <w:rsid w:val="07610E7C"/>
    <w:rsid w:val="078D7EC3"/>
    <w:rsid w:val="07FE192C"/>
    <w:rsid w:val="087C5707"/>
    <w:rsid w:val="08C90A87"/>
    <w:rsid w:val="09440A55"/>
    <w:rsid w:val="0A466DE9"/>
    <w:rsid w:val="0AAA2B3A"/>
    <w:rsid w:val="0AF65D7F"/>
    <w:rsid w:val="0B1C3A38"/>
    <w:rsid w:val="0B1D56C1"/>
    <w:rsid w:val="0B567C9A"/>
    <w:rsid w:val="0C4274CE"/>
    <w:rsid w:val="0E4137B5"/>
    <w:rsid w:val="0ED85EC8"/>
    <w:rsid w:val="0F0E3698"/>
    <w:rsid w:val="101A606C"/>
    <w:rsid w:val="103F5AD3"/>
    <w:rsid w:val="111B3378"/>
    <w:rsid w:val="11912563"/>
    <w:rsid w:val="12A62967"/>
    <w:rsid w:val="143C4803"/>
    <w:rsid w:val="14594086"/>
    <w:rsid w:val="14A8633C"/>
    <w:rsid w:val="15007F26"/>
    <w:rsid w:val="15BD5E17"/>
    <w:rsid w:val="165C511D"/>
    <w:rsid w:val="19B17A41"/>
    <w:rsid w:val="1AE300CE"/>
    <w:rsid w:val="1B636B19"/>
    <w:rsid w:val="1B684130"/>
    <w:rsid w:val="1BC55B06"/>
    <w:rsid w:val="1C200EAE"/>
    <w:rsid w:val="1D126A49"/>
    <w:rsid w:val="1DB9746A"/>
    <w:rsid w:val="1E3824DF"/>
    <w:rsid w:val="1EAB0F03"/>
    <w:rsid w:val="1F971487"/>
    <w:rsid w:val="20286883"/>
    <w:rsid w:val="20C023F4"/>
    <w:rsid w:val="20D3029D"/>
    <w:rsid w:val="213F5933"/>
    <w:rsid w:val="21676C37"/>
    <w:rsid w:val="21C65E51"/>
    <w:rsid w:val="226B2757"/>
    <w:rsid w:val="226C6BFB"/>
    <w:rsid w:val="235D6544"/>
    <w:rsid w:val="23A81EB5"/>
    <w:rsid w:val="25257535"/>
    <w:rsid w:val="26190E48"/>
    <w:rsid w:val="26F9356E"/>
    <w:rsid w:val="26FF5B0E"/>
    <w:rsid w:val="28AC5FA3"/>
    <w:rsid w:val="292D0766"/>
    <w:rsid w:val="29565F0F"/>
    <w:rsid w:val="29890093"/>
    <w:rsid w:val="2A50295E"/>
    <w:rsid w:val="2AAD6003"/>
    <w:rsid w:val="2B273C76"/>
    <w:rsid w:val="2BA813D4"/>
    <w:rsid w:val="2CD31625"/>
    <w:rsid w:val="2D205BB7"/>
    <w:rsid w:val="2D6C3F53"/>
    <w:rsid w:val="2D796670"/>
    <w:rsid w:val="2D7B23E8"/>
    <w:rsid w:val="2E36630F"/>
    <w:rsid w:val="2EE47B19"/>
    <w:rsid w:val="30913CD1"/>
    <w:rsid w:val="30980BBB"/>
    <w:rsid w:val="30C61BCC"/>
    <w:rsid w:val="312E32CE"/>
    <w:rsid w:val="31905D36"/>
    <w:rsid w:val="31C53C32"/>
    <w:rsid w:val="32CE6B16"/>
    <w:rsid w:val="33DC5263"/>
    <w:rsid w:val="355D23D3"/>
    <w:rsid w:val="35DE52C2"/>
    <w:rsid w:val="367E0853"/>
    <w:rsid w:val="36AA33F6"/>
    <w:rsid w:val="36AE738B"/>
    <w:rsid w:val="37FE7E9E"/>
    <w:rsid w:val="388365F5"/>
    <w:rsid w:val="38B60778"/>
    <w:rsid w:val="38E165DA"/>
    <w:rsid w:val="3A053765"/>
    <w:rsid w:val="3A2E433E"/>
    <w:rsid w:val="3A396F6B"/>
    <w:rsid w:val="3A6A354F"/>
    <w:rsid w:val="3B8C3A12"/>
    <w:rsid w:val="3BFB1A40"/>
    <w:rsid w:val="3D9372DA"/>
    <w:rsid w:val="3E3143FD"/>
    <w:rsid w:val="3F06588A"/>
    <w:rsid w:val="3F512FA9"/>
    <w:rsid w:val="412D35A2"/>
    <w:rsid w:val="41923405"/>
    <w:rsid w:val="428A7A40"/>
    <w:rsid w:val="44872FC9"/>
    <w:rsid w:val="4588524B"/>
    <w:rsid w:val="463A4797"/>
    <w:rsid w:val="471D797D"/>
    <w:rsid w:val="476F4476"/>
    <w:rsid w:val="47D6229D"/>
    <w:rsid w:val="484F3DFE"/>
    <w:rsid w:val="48517B76"/>
    <w:rsid w:val="49E54A1A"/>
    <w:rsid w:val="4B38326F"/>
    <w:rsid w:val="4D5325E2"/>
    <w:rsid w:val="4F1E452A"/>
    <w:rsid w:val="4F4641AC"/>
    <w:rsid w:val="4FC95388"/>
    <w:rsid w:val="4FD6056D"/>
    <w:rsid w:val="50AA42C7"/>
    <w:rsid w:val="50E615A0"/>
    <w:rsid w:val="51C969CF"/>
    <w:rsid w:val="52100AA2"/>
    <w:rsid w:val="528D20F2"/>
    <w:rsid w:val="53775341"/>
    <w:rsid w:val="542E520F"/>
    <w:rsid w:val="54972DB4"/>
    <w:rsid w:val="55366A71"/>
    <w:rsid w:val="59DC1B3E"/>
    <w:rsid w:val="5A44753A"/>
    <w:rsid w:val="5B7A6F8C"/>
    <w:rsid w:val="5B87065A"/>
    <w:rsid w:val="5B8F47E5"/>
    <w:rsid w:val="5BE54D4D"/>
    <w:rsid w:val="5C292E8C"/>
    <w:rsid w:val="5CBD2D19"/>
    <w:rsid w:val="5CC76201"/>
    <w:rsid w:val="5E1C06A5"/>
    <w:rsid w:val="5E360437"/>
    <w:rsid w:val="5F053010"/>
    <w:rsid w:val="5F6F5187"/>
    <w:rsid w:val="5FE377F5"/>
    <w:rsid w:val="60A01243"/>
    <w:rsid w:val="60A32AE1"/>
    <w:rsid w:val="627D5CDF"/>
    <w:rsid w:val="63CF256B"/>
    <w:rsid w:val="6402211F"/>
    <w:rsid w:val="64065861"/>
    <w:rsid w:val="642A77A1"/>
    <w:rsid w:val="65292F53"/>
    <w:rsid w:val="65340FB0"/>
    <w:rsid w:val="668B029F"/>
    <w:rsid w:val="674E0461"/>
    <w:rsid w:val="68B03FED"/>
    <w:rsid w:val="69036813"/>
    <w:rsid w:val="694F1A58"/>
    <w:rsid w:val="696F20FA"/>
    <w:rsid w:val="698C4A5A"/>
    <w:rsid w:val="69D106BF"/>
    <w:rsid w:val="69DD7064"/>
    <w:rsid w:val="69F50851"/>
    <w:rsid w:val="6A153904"/>
    <w:rsid w:val="6B142F59"/>
    <w:rsid w:val="6CF13A5E"/>
    <w:rsid w:val="6D003795"/>
    <w:rsid w:val="6D3451EC"/>
    <w:rsid w:val="6DCF4F15"/>
    <w:rsid w:val="6DE24C48"/>
    <w:rsid w:val="6E9C129B"/>
    <w:rsid w:val="6EA7139C"/>
    <w:rsid w:val="6FEF7AF1"/>
    <w:rsid w:val="701E3BD4"/>
    <w:rsid w:val="70B825D8"/>
    <w:rsid w:val="70C76378"/>
    <w:rsid w:val="7138701F"/>
    <w:rsid w:val="71CA7EF3"/>
    <w:rsid w:val="72BB3CBA"/>
    <w:rsid w:val="72D07765"/>
    <w:rsid w:val="734B3290"/>
    <w:rsid w:val="73AF7CC3"/>
    <w:rsid w:val="73DB0AB8"/>
    <w:rsid w:val="74962C31"/>
    <w:rsid w:val="74D6302D"/>
    <w:rsid w:val="771A18F7"/>
    <w:rsid w:val="77242776"/>
    <w:rsid w:val="772B7660"/>
    <w:rsid w:val="78762B5D"/>
    <w:rsid w:val="79935991"/>
    <w:rsid w:val="79FD5087"/>
    <w:rsid w:val="7A2465E9"/>
    <w:rsid w:val="7A4D3D91"/>
    <w:rsid w:val="7BD007D6"/>
    <w:rsid w:val="7E525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AE84BCC"/>
  <w15:docId w15:val="{0D3DF469-8CA0-4CC5-B776-57BB0BC56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b">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b"/>
    <w:next w:val="afffb"/>
    <w:link w:val="10"/>
    <w:qFormat/>
    <w:pPr>
      <w:keepNext/>
      <w:keepLines/>
      <w:spacing w:before="340" w:after="330" w:line="578" w:lineRule="auto"/>
      <w:outlineLvl w:val="0"/>
    </w:pPr>
    <w:rPr>
      <w:b/>
      <w:bCs/>
      <w:kern w:val="44"/>
      <w:sz w:val="44"/>
      <w:szCs w:val="44"/>
    </w:rPr>
  </w:style>
  <w:style w:type="paragraph" w:styleId="22">
    <w:name w:val="heading 2"/>
    <w:basedOn w:val="afffb"/>
    <w:next w:val="afffb"/>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0"/>
    <w:qFormat/>
    <w:pPr>
      <w:keepNext/>
      <w:keepLines/>
      <w:spacing w:before="260" w:after="260" w:line="416" w:lineRule="auto"/>
      <w:outlineLvl w:val="2"/>
    </w:pPr>
    <w:rPr>
      <w:b/>
      <w:bCs/>
      <w:sz w:val="32"/>
      <w:szCs w:val="32"/>
    </w:rPr>
  </w:style>
  <w:style w:type="paragraph" w:styleId="4">
    <w:name w:val="heading 4"/>
    <w:basedOn w:val="afffb"/>
    <w:next w:val="afffb"/>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0"/>
    <w:qFormat/>
    <w:pPr>
      <w:keepNext/>
      <w:keepLines/>
      <w:adjustRightInd/>
      <w:spacing w:before="280" w:after="290" w:line="376" w:lineRule="auto"/>
      <w:outlineLvl w:val="4"/>
    </w:pPr>
    <w:rPr>
      <w:b/>
      <w:bCs/>
      <w:sz w:val="28"/>
      <w:szCs w:val="28"/>
    </w:rPr>
  </w:style>
  <w:style w:type="paragraph" w:styleId="6">
    <w:name w:val="heading 6"/>
    <w:basedOn w:val="afffb"/>
    <w:next w:val="afffb"/>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0"/>
    <w:qFormat/>
    <w:pPr>
      <w:keepNext/>
      <w:keepLines/>
      <w:adjustRightInd/>
      <w:spacing w:before="240" w:after="64" w:line="320" w:lineRule="auto"/>
      <w:outlineLvl w:val="6"/>
    </w:pPr>
    <w:rPr>
      <w:b/>
      <w:bCs/>
      <w:sz w:val="24"/>
      <w:szCs w:val="24"/>
    </w:rPr>
  </w:style>
  <w:style w:type="paragraph" w:styleId="8">
    <w:name w:val="heading 8"/>
    <w:basedOn w:val="afffb"/>
    <w:next w:val="afffb"/>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0"/>
    <w:qFormat/>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paragraph" w:styleId="TOC7">
    <w:name w:val="toc 7"/>
    <w:basedOn w:val="afffb"/>
    <w:next w:val="afffb"/>
    <w:uiPriority w:val="39"/>
    <w:unhideWhenUsed/>
    <w:qFormat/>
    <w:pPr>
      <w:tabs>
        <w:tab w:val="right" w:leader="dot" w:pos="9344"/>
      </w:tabs>
      <w:spacing w:line="300" w:lineRule="exact"/>
      <w:ind w:left="1259"/>
    </w:pPr>
    <w:rPr>
      <w:rFonts w:ascii="宋体"/>
    </w:rPr>
  </w:style>
  <w:style w:type="paragraph" w:styleId="affff">
    <w:name w:val="Normal Indent"/>
    <w:basedOn w:val="afffb"/>
    <w:qFormat/>
    <w:pPr>
      <w:ind w:firstLine="420"/>
    </w:pPr>
  </w:style>
  <w:style w:type="paragraph" w:styleId="affff0">
    <w:name w:val="Body Text"/>
    <w:basedOn w:val="afffb"/>
    <w:link w:val="affff1"/>
    <w:qFormat/>
    <w:pPr>
      <w:spacing w:after="120"/>
    </w:pPr>
  </w:style>
  <w:style w:type="paragraph" w:styleId="TOC5">
    <w:name w:val="toc 5"/>
    <w:basedOn w:val="afffb"/>
    <w:next w:val="afffb"/>
    <w:uiPriority w:val="39"/>
    <w:unhideWhenUsed/>
    <w:qFormat/>
    <w:pPr>
      <w:ind w:left="839"/>
    </w:pPr>
    <w:rPr>
      <w:rFonts w:ascii="宋体"/>
    </w:rPr>
  </w:style>
  <w:style w:type="paragraph" w:styleId="TOC3">
    <w:name w:val="toc 3"/>
    <w:basedOn w:val="afffb"/>
    <w:next w:val="afffb"/>
    <w:uiPriority w:val="39"/>
    <w:unhideWhenUsed/>
    <w:qFormat/>
    <w:pPr>
      <w:spacing w:line="300" w:lineRule="exact"/>
      <w:ind w:left="420"/>
    </w:pPr>
    <w:rPr>
      <w:rFonts w:ascii="宋体"/>
    </w:rPr>
  </w:style>
  <w:style w:type="paragraph" w:styleId="affff2">
    <w:name w:val="Balloon Text"/>
    <w:basedOn w:val="afffb"/>
    <w:link w:val="affff3"/>
    <w:uiPriority w:val="99"/>
    <w:semiHidden/>
    <w:unhideWhenUsed/>
    <w:qFormat/>
    <w:rPr>
      <w:sz w:val="18"/>
      <w:szCs w:val="18"/>
    </w:rPr>
  </w:style>
  <w:style w:type="paragraph" w:styleId="affff4">
    <w:name w:val="footer"/>
    <w:basedOn w:val="afffb"/>
    <w:link w:val="affff5"/>
    <w:uiPriority w:val="99"/>
    <w:qFormat/>
    <w:pPr>
      <w:tabs>
        <w:tab w:val="center" w:pos="4153"/>
        <w:tab w:val="right" w:pos="8306"/>
      </w:tabs>
      <w:adjustRightInd/>
      <w:snapToGrid w:val="0"/>
      <w:spacing w:line="240" w:lineRule="auto"/>
      <w:jc w:val="right"/>
    </w:pPr>
    <w:rPr>
      <w:rFonts w:ascii="宋体"/>
      <w:sz w:val="18"/>
      <w:szCs w:val="18"/>
    </w:rPr>
  </w:style>
  <w:style w:type="paragraph" w:styleId="affff6">
    <w:name w:val="header"/>
    <w:basedOn w:val="afffb"/>
    <w:link w:val="affff7"/>
    <w:uiPriority w:val="99"/>
    <w:qFormat/>
    <w:pPr>
      <w:tabs>
        <w:tab w:val="center" w:pos="4153"/>
        <w:tab w:val="right" w:pos="8306"/>
      </w:tabs>
      <w:adjustRightInd/>
      <w:snapToGrid w:val="0"/>
      <w:jc w:val="center"/>
    </w:pPr>
    <w:rPr>
      <w:sz w:val="18"/>
      <w:szCs w:val="18"/>
    </w:rPr>
  </w:style>
  <w:style w:type="paragraph" w:styleId="TOC1">
    <w:name w:val="toc 1"/>
    <w:basedOn w:val="afffb"/>
    <w:next w:val="afffb"/>
    <w:uiPriority w:val="39"/>
    <w:unhideWhenUsed/>
    <w:qFormat/>
    <w:rPr>
      <w:rFonts w:ascii="宋体"/>
    </w:rPr>
  </w:style>
  <w:style w:type="paragraph" w:styleId="TOC4">
    <w:name w:val="toc 4"/>
    <w:basedOn w:val="afffb"/>
    <w:next w:val="afffb"/>
    <w:uiPriority w:val="39"/>
    <w:unhideWhenUsed/>
    <w:qFormat/>
    <w:pPr>
      <w:tabs>
        <w:tab w:val="right" w:leader="dot" w:pos="9344"/>
      </w:tabs>
      <w:spacing w:line="300" w:lineRule="exact"/>
      <w:ind w:left="629"/>
    </w:pPr>
    <w:rPr>
      <w:rFonts w:ascii="宋体"/>
    </w:rPr>
  </w:style>
  <w:style w:type="paragraph" w:styleId="affff8">
    <w:name w:val="footnote text"/>
    <w:basedOn w:val="afffb"/>
    <w:next w:val="afffb"/>
    <w:link w:val="affff9"/>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b"/>
    <w:next w:val="afffb"/>
    <w:uiPriority w:val="39"/>
    <w:unhideWhenUsed/>
    <w:qFormat/>
    <w:pPr>
      <w:spacing w:line="300" w:lineRule="exact"/>
      <w:ind w:left="1049"/>
    </w:pPr>
    <w:rPr>
      <w:rFonts w:ascii="宋体"/>
    </w:rPr>
  </w:style>
  <w:style w:type="paragraph" w:styleId="affffa">
    <w:name w:val="table of figures"/>
    <w:basedOn w:val="afffb"/>
    <w:next w:val="afffb"/>
    <w:semiHidden/>
    <w:qFormat/>
    <w:pPr>
      <w:adjustRightInd/>
      <w:spacing w:line="240" w:lineRule="auto"/>
      <w:jc w:val="left"/>
    </w:pPr>
    <w:rPr>
      <w:szCs w:val="24"/>
    </w:rPr>
  </w:style>
  <w:style w:type="paragraph" w:styleId="TOC2">
    <w:name w:val="toc 2"/>
    <w:basedOn w:val="afffb"/>
    <w:next w:val="afffb"/>
    <w:uiPriority w:val="39"/>
    <w:unhideWhenUsed/>
    <w:qFormat/>
    <w:pPr>
      <w:tabs>
        <w:tab w:val="right" w:leader="dot" w:pos="9344"/>
      </w:tabs>
      <w:spacing w:line="300" w:lineRule="exact"/>
      <w:ind w:left="210"/>
    </w:pPr>
    <w:rPr>
      <w:rFonts w:ascii="宋体"/>
    </w:rPr>
  </w:style>
  <w:style w:type="paragraph" w:styleId="affffb">
    <w:name w:val="Title"/>
    <w:basedOn w:val="afffb"/>
    <w:link w:val="affffc"/>
    <w:qFormat/>
    <w:pPr>
      <w:spacing w:before="240" w:after="60"/>
      <w:jc w:val="center"/>
      <w:outlineLvl w:val="0"/>
    </w:pPr>
    <w:rPr>
      <w:rFonts w:ascii="Arial" w:hAnsi="Arial" w:cs="Arial"/>
      <w:b/>
      <w:bCs/>
      <w:sz w:val="32"/>
      <w:szCs w:val="32"/>
    </w:rPr>
  </w:style>
  <w:style w:type="table" w:styleId="affffd">
    <w:name w:val="Table Grid"/>
    <w:basedOn w:val="afff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e">
    <w:name w:val="Strong"/>
    <w:uiPriority w:val="22"/>
    <w:qFormat/>
    <w:rPr>
      <w:b/>
      <w:bCs/>
    </w:rPr>
  </w:style>
  <w:style w:type="character" w:styleId="afffff">
    <w:name w:val="page number"/>
    <w:qFormat/>
    <w:rPr>
      <w:rFonts w:ascii="宋体" w:eastAsia="宋体" w:hAnsi="Times New Roman"/>
      <w:sz w:val="18"/>
    </w:rPr>
  </w:style>
  <w:style w:type="character" w:styleId="afffff0">
    <w:name w:val="Emphasis"/>
    <w:uiPriority w:val="20"/>
    <w:qFormat/>
    <w:rPr>
      <w:i/>
      <w:iCs/>
    </w:rPr>
  </w:style>
  <w:style w:type="character" w:styleId="afffff1">
    <w:name w:val="Hyperlink"/>
    <w:uiPriority w:val="99"/>
    <w:qFormat/>
    <w:rPr>
      <w:rFonts w:ascii="宋体" w:eastAsia="宋体" w:hAnsi="Times New Roman"/>
      <w:color w:val="auto"/>
      <w:spacing w:val="0"/>
      <w:w w:val="100"/>
      <w:position w:val="0"/>
      <w:sz w:val="21"/>
      <w:u w:val="none"/>
      <w:vertAlign w:val="baseline"/>
    </w:rPr>
  </w:style>
  <w:style w:type="character" w:styleId="afffff2">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7">
    <w:name w:val="页眉 字符"/>
    <w:link w:val="affff6"/>
    <w:uiPriority w:val="99"/>
    <w:qFormat/>
    <w:rPr>
      <w:rFonts w:ascii="Times New Roman" w:eastAsia="宋体" w:hAnsi="Times New Roman" w:cs="Times New Roman"/>
      <w:sz w:val="18"/>
      <w:szCs w:val="18"/>
    </w:rPr>
  </w:style>
  <w:style w:type="character" w:customStyle="1" w:styleId="affff5">
    <w:name w:val="页脚 字符"/>
    <w:link w:val="affff4"/>
    <w:uiPriority w:val="99"/>
    <w:qFormat/>
    <w:rPr>
      <w:rFonts w:ascii="宋体" w:eastAsia="宋体" w:hAnsi="Times New Roman" w:cs="Times New Roman"/>
      <w:sz w:val="18"/>
      <w:szCs w:val="18"/>
    </w:rPr>
  </w:style>
  <w:style w:type="character" w:customStyle="1" w:styleId="affff3">
    <w:name w:val="批注框文本 字符"/>
    <w:link w:val="affff2"/>
    <w:uiPriority w:val="99"/>
    <w:semiHidden/>
    <w:qFormat/>
    <w:rPr>
      <w:sz w:val="18"/>
      <w:szCs w:val="18"/>
    </w:rPr>
  </w:style>
  <w:style w:type="paragraph" w:styleId="afffff3">
    <w:name w:val="Quote"/>
    <w:basedOn w:val="afffb"/>
    <w:next w:val="afffb"/>
    <w:link w:val="afffff4"/>
    <w:uiPriority w:val="29"/>
    <w:qFormat/>
    <w:rPr>
      <w:i/>
      <w:iCs/>
      <w:color w:val="000000"/>
    </w:rPr>
  </w:style>
  <w:style w:type="character" w:customStyle="1" w:styleId="afffff4">
    <w:name w:val="引用 字符"/>
    <w:link w:val="afffff3"/>
    <w:uiPriority w:val="29"/>
    <w:qFormat/>
    <w:rPr>
      <w:i/>
      <w:iCs/>
      <w:color w:val="000000"/>
    </w:rPr>
  </w:style>
  <w:style w:type="character" w:customStyle="1" w:styleId="affffc">
    <w:name w:val="标题 字符"/>
    <w:link w:val="affffb"/>
    <w:qFormat/>
    <w:rPr>
      <w:rFonts w:ascii="Arial" w:eastAsia="宋体" w:hAnsi="Arial" w:cs="Arial"/>
      <w:b/>
      <w:bCs/>
      <w:sz w:val="32"/>
      <w:szCs w:val="32"/>
    </w:rPr>
  </w:style>
  <w:style w:type="paragraph" w:customStyle="1" w:styleId="afffff5">
    <w:name w:val="标准标志"/>
    <w:next w:val="afffb"/>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6">
    <w:name w:val="标准称谓"/>
    <w:next w:val="afffb"/>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7">
    <w:name w:val="标准文件_页脚偶数页"/>
    <w:qFormat/>
    <w:pPr>
      <w:ind w:left="198"/>
    </w:pPr>
    <w:rPr>
      <w:rFonts w:ascii="宋体"/>
      <w:sz w:val="18"/>
    </w:rPr>
  </w:style>
  <w:style w:type="paragraph" w:customStyle="1" w:styleId="afffff8">
    <w:name w:val="标准文件_页脚奇数页"/>
    <w:qFormat/>
    <w:pPr>
      <w:ind w:right="227"/>
      <w:jc w:val="right"/>
    </w:pPr>
    <w:rPr>
      <w:rFonts w:ascii="宋体"/>
      <w:sz w:val="18"/>
    </w:rPr>
  </w:style>
  <w:style w:type="paragraph" w:customStyle="1" w:styleId="afffff9">
    <w:name w:val="标准书眉一"/>
    <w:qFormat/>
    <w:pPr>
      <w:jc w:val="both"/>
    </w:pPr>
  </w:style>
  <w:style w:type="paragraph" w:customStyle="1" w:styleId="ICS">
    <w:name w:val="标准文件_ICS"/>
    <w:basedOn w:val="afffb"/>
    <w:qFormat/>
    <w:pPr>
      <w:spacing w:line="0" w:lineRule="atLeast"/>
    </w:pPr>
    <w:rPr>
      <w:rFonts w:ascii="黑体" w:eastAsia="黑体" w:hAnsi="宋体"/>
    </w:rPr>
  </w:style>
  <w:style w:type="paragraph" w:customStyle="1" w:styleId="afffffa">
    <w:name w:val="标准文件_标准正文"/>
    <w:basedOn w:val="afffb"/>
    <w:next w:val="afffffb"/>
    <w:qFormat/>
    <w:pPr>
      <w:snapToGrid w:val="0"/>
      <w:ind w:firstLineChars="200" w:firstLine="200"/>
    </w:pPr>
    <w:rPr>
      <w:kern w:val="0"/>
    </w:rPr>
  </w:style>
  <w:style w:type="paragraph" w:customStyle="1" w:styleId="afffffb">
    <w:name w:val="标准文件_段"/>
    <w:link w:val="Char"/>
    <w:qFormat/>
    <w:pPr>
      <w:autoSpaceDE w:val="0"/>
      <w:autoSpaceDN w:val="0"/>
      <w:ind w:firstLineChars="200" w:firstLine="200"/>
      <w:jc w:val="both"/>
    </w:pPr>
    <w:rPr>
      <w:rFonts w:ascii="宋体"/>
      <w:sz w:val="21"/>
    </w:rPr>
  </w:style>
  <w:style w:type="paragraph" w:customStyle="1" w:styleId="afffffc">
    <w:name w:val="标准文件_版本"/>
    <w:basedOn w:val="afffffa"/>
    <w:qFormat/>
    <w:pPr>
      <w:adjustRightInd/>
      <w:snapToGrid/>
      <w:ind w:firstLineChars="0" w:firstLine="0"/>
    </w:pPr>
    <w:rPr>
      <w:rFonts w:ascii="宋体" w:hAnsi="宋体"/>
      <w:kern w:val="2"/>
    </w:rPr>
  </w:style>
  <w:style w:type="paragraph" w:customStyle="1" w:styleId="afffffd">
    <w:name w:val="标准文件_标准部门"/>
    <w:basedOn w:val="afffb"/>
    <w:qFormat/>
    <w:pPr>
      <w:jc w:val="center"/>
    </w:pPr>
    <w:rPr>
      <w:rFonts w:ascii="黑体" w:eastAsia="黑体"/>
      <w:kern w:val="0"/>
      <w:sz w:val="44"/>
    </w:rPr>
  </w:style>
  <w:style w:type="paragraph" w:customStyle="1" w:styleId="afffffe">
    <w:name w:val="标准文件_标准代替"/>
    <w:basedOn w:val="afffb"/>
    <w:next w:val="afffb"/>
    <w:qFormat/>
    <w:pPr>
      <w:spacing w:line="310" w:lineRule="exact"/>
      <w:jc w:val="right"/>
    </w:pPr>
    <w:rPr>
      <w:rFonts w:ascii="宋体" w:hAnsi="宋体"/>
      <w:kern w:val="0"/>
    </w:rPr>
  </w:style>
  <w:style w:type="paragraph" w:customStyle="1" w:styleId="affffff">
    <w:name w:val="标准文件_标准名称标题"/>
    <w:basedOn w:val="afffb"/>
    <w:next w:val="afffb"/>
    <w:qFormat/>
    <w:pPr>
      <w:widowControl/>
      <w:shd w:val="clear" w:color="FFFFFF" w:fill="FFFFFF"/>
      <w:adjustRightInd/>
      <w:spacing w:before="640" w:after="100"/>
      <w:jc w:val="center"/>
    </w:pPr>
    <w:rPr>
      <w:rFonts w:ascii="黑体" w:eastAsia="黑体"/>
      <w:kern w:val="0"/>
      <w:sz w:val="32"/>
    </w:rPr>
  </w:style>
  <w:style w:type="paragraph" w:customStyle="1" w:styleId="affffff0">
    <w:name w:val="标准文件_页眉奇数页"/>
    <w:next w:val="afffb"/>
    <w:qFormat/>
    <w:pPr>
      <w:tabs>
        <w:tab w:val="center" w:pos="4154"/>
        <w:tab w:val="right" w:pos="8306"/>
      </w:tabs>
      <w:spacing w:after="120"/>
      <w:jc w:val="right"/>
    </w:pPr>
    <w:rPr>
      <w:rFonts w:ascii="黑体" w:eastAsia="黑体" w:hAnsi="宋体"/>
      <w:sz w:val="21"/>
    </w:rPr>
  </w:style>
  <w:style w:type="paragraph" w:customStyle="1" w:styleId="affffff1">
    <w:name w:val="标准文件_页眉偶数页"/>
    <w:basedOn w:val="affffff0"/>
    <w:next w:val="afffb"/>
    <w:qFormat/>
    <w:pPr>
      <w:jc w:val="left"/>
    </w:pPr>
  </w:style>
  <w:style w:type="paragraph" w:customStyle="1" w:styleId="affffff2">
    <w:name w:val="标准文件_参考文献标题"/>
    <w:basedOn w:val="afffb"/>
    <w:next w:val="afffb"/>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f4">
    <w:name w:val="标准文件_二级条标题"/>
    <w:next w:val="afffffb"/>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f3">
    <w:name w:val="标准文件_发布"/>
    <w:qFormat/>
    <w:rPr>
      <w:rFonts w:ascii="黑体" w:eastAsia="黑体"/>
      <w:spacing w:val="0"/>
      <w:w w:val="100"/>
      <w:position w:val="3"/>
      <w:sz w:val="28"/>
    </w:rPr>
  </w:style>
  <w:style w:type="paragraph" w:customStyle="1" w:styleId="ad">
    <w:name w:val="标准文件_方框数字列项"/>
    <w:basedOn w:val="afffffb"/>
    <w:qFormat/>
    <w:pPr>
      <w:numPr>
        <w:numId w:val="3"/>
      </w:numPr>
      <w:ind w:firstLineChars="0" w:firstLine="0"/>
    </w:pPr>
  </w:style>
  <w:style w:type="paragraph" w:customStyle="1" w:styleId="affffff4">
    <w:name w:val="标准文件_封面标准编号"/>
    <w:basedOn w:val="afffb"/>
    <w:next w:val="afffffe"/>
    <w:qFormat/>
    <w:pPr>
      <w:spacing w:line="310" w:lineRule="exact"/>
      <w:jc w:val="right"/>
    </w:pPr>
    <w:rPr>
      <w:rFonts w:ascii="黑体" w:eastAsia="黑体"/>
      <w:kern w:val="0"/>
      <w:sz w:val="28"/>
    </w:rPr>
  </w:style>
  <w:style w:type="paragraph" w:customStyle="1" w:styleId="affffff5">
    <w:name w:val="标准文件_封面标准分类号"/>
    <w:basedOn w:val="afffb"/>
    <w:qFormat/>
    <w:rPr>
      <w:rFonts w:ascii="黑体" w:eastAsia="黑体"/>
      <w:b/>
      <w:kern w:val="0"/>
      <w:sz w:val="28"/>
    </w:rPr>
  </w:style>
  <w:style w:type="paragraph" w:customStyle="1" w:styleId="affffff6">
    <w:name w:val="标准文件_封面标准名称"/>
    <w:basedOn w:val="afffb"/>
    <w:qFormat/>
    <w:pPr>
      <w:spacing w:line="240" w:lineRule="auto"/>
      <w:jc w:val="center"/>
    </w:pPr>
    <w:rPr>
      <w:rFonts w:ascii="黑体" w:eastAsia="黑体"/>
      <w:kern w:val="0"/>
      <w:sz w:val="52"/>
    </w:rPr>
  </w:style>
  <w:style w:type="paragraph" w:customStyle="1" w:styleId="affffff7">
    <w:name w:val="标准文件_封面标准英文名称"/>
    <w:basedOn w:val="afffb"/>
    <w:qFormat/>
    <w:pPr>
      <w:spacing w:line="240" w:lineRule="auto"/>
      <w:jc w:val="center"/>
    </w:pPr>
    <w:rPr>
      <w:rFonts w:ascii="黑体" w:eastAsia="黑体"/>
      <w:b/>
      <w:sz w:val="28"/>
    </w:rPr>
  </w:style>
  <w:style w:type="paragraph" w:customStyle="1" w:styleId="affffff8">
    <w:name w:val="标准文件_封面发布日期"/>
    <w:basedOn w:val="afffb"/>
    <w:qFormat/>
    <w:pPr>
      <w:spacing w:line="310" w:lineRule="exact"/>
    </w:pPr>
    <w:rPr>
      <w:rFonts w:ascii="黑体" w:eastAsia="黑体"/>
      <w:kern w:val="0"/>
      <w:sz w:val="28"/>
    </w:rPr>
  </w:style>
  <w:style w:type="paragraph" w:customStyle="1" w:styleId="affffff9">
    <w:name w:val="标准文件_封面密级"/>
    <w:basedOn w:val="afffb"/>
    <w:qFormat/>
    <w:rPr>
      <w:rFonts w:eastAsia="黑体"/>
      <w:sz w:val="32"/>
    </w:rPr>
  </w:style>
  <w:style w:type="paragraph" w:customStyle="1" w:styleId="affffffa">
    <w:name w:val="标准文件_封面实施日期"/>
    <w:basedOn w:val="afffb"/>
    <w:qFormat/>
    <w:pPr>
      <w:spacing w:line="310" w:lineRule="exact"/>
      <w:jc w:val="right"/>
    </w:pPr>
    <w:rPr>
      <w:rFonts w:ascii="黑体" w:eastAsia="黑体"/>
      <w:sz w:val="28"/>
    </w:rPr>
  </w:style>
  <w:style w:type="paragraph" w:customStyle="1" w:styleId="affffffb">
    <w:name w:val="标准文件_封面抬头"/>
    <w:basedOn w:val="afffffb"/>
    <w:qFormat/>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b"/>
    <w:qFormat/>
    <w:pPr>
      <w:numPr>
        <w:numId w:val="4"/>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5">
    <w:name w:val="标准文件_附录表标题"/>
    <w:next w:val="afffffb"/>
    <w:qFormat/>
    <w:pPr>
      <w:numPr>
        <w:ilvl w:val="1"/>
        <w:numId w:val="5"/>
      </w:numPr>
      <w:adjustRightInd w:val="0"/>
      <w:snapToGrid w:val="0"/>
      <w:spacing w:beforeLines="50" w:before="50" w:afterLines="50" w:after="50"/>
      <w:ind w:firstLine="420"/>
      <w:jc w:val="center"/>
      <w:textAlignment w:val="baseline"/>
    </w:pPr>
    <w:rPr>
      <w:rFonts w:ascii="黑体" w:eastAsia="黑体"/>
      <w:kern w:val="21"/>
      <w:sz w:val="21"/>
    </w:rPr>
  </w:style>
  <w:style w:type="paragraph" w:customStyle="1" w:styleId="affa">
    <w:name w:val="标准文件_附录一级条标题"/>
    <w:next w:val="afffffb"/>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b">
    <w:name w:val="标准文件_附录二级条标题"/>
    <w:basedOn w:val="affa"/>
    <w:next w:val="afffffb"/>
    <w:qFormat/>
    <w:pPr>
      <w:widowControl/>
      <w:numPr>
        <w:ilvl w:val="2"/>
      </w:numPr>
      <w:wordWrap w:val="0"/>
      <w:overflowPunct w:val="0"/>
      <w:autoSpaceDE w:val="0"/>
      <w:autoSpaceDN w:val="0"/>
      <w:textAlignment w:val="baseline"/>
      <w:outlineLvl w:val="3"/>
    </w:pPr>
  </w:style>
  <w:style w:type="paragraph" w:customStyle="1" w:styleId="affffffc">
    <w:name w:val="标准文件_附录公式"/>
    <w:basedOn w:val="afffffa"/>
    <w:next w:val="afffffa"/>
    <w:qFormat/>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b"/>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d">
    <w:name w:val="标准文件_附录四级条标题"/>
    <w:next w:val="afffffb"/>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f">
    <w:name w:val="标准文件_附录图标题"/>
    <w:next w:val="afffffb"/>
    <w:qFormat/>
    <w:pPr>
      <w:numPr>
        <w:ilvl w:val="1"/>
        <w:numId w:val="6"/>
      </w:numPr>
      <w:adjustRightInd w:val="0"/>
      <w:snapToGrid w:val="0"/>
      <w:spacing w:beforeLines="50" w:before="50" w:afterLines="50" w:after="50"/>
      <w:ind w:firstLine="420"/>
      <w:jc w:val="center"/>
    </w:pPr>
    <w:rPr>
      <w:rFonts w:ascii="黑体" w:eastAsia="黑体"/>
      <w:sz w:val="21"/>
    </w:rPr>
  </w:style>
  <w:style w:type="paragraph" w:customStyle="1" w:styleId="affe">
    <w:name w:val="标准文件_附录五级条标题"/>
    <w:next w:val="afffffb"/>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f0"/>
    <w:qFormat/>
    <w:pPr>
      <w:numPr>
        <w:numId w:val="7"/>
      </w:numPr>
      <w:tabs>
        <w:tab w:val="left" w:pos="6406"/>
      </w:tabs>
      <w:spacing w:before="220" w:after="320"/>
      <w:jc w:val="center"/>
      <w:outlineLvl w:val="0"/>
    </w:pPr>
    <w:rPr>
      <w:rFonts w:ascii="黑体" w:eastAsia="黑体"/>
      <w:sz w:val="21"/>
    </w:rPr>
  </w:style>
  <w:style w:type="character" w:customStyle="1" w:styleId="affff1">
    <w:name w:val="正文文本 字符"/>
    <w:link w:val="affff0"/>
    <w:qFormat/>
    <w:rPr>
      <w:rFonts w:ascii="Times New Roman" w:eastAsia="宋体" w:hAnsi="Times New Roman" w:cs="Times New Roman"/>
      <w:szCs w:val="20"/>
    </w:rPr>
  </w:style>
  <w:style w:type="paragraph" w:customStyle="1" w:styleId="affffffd">
    <w:name w:val="标准文件_附录章标题"/>
    <w:next w:val="afffffb"/>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e">
    <w:name w:val="标准文件_公式后的破折号"/>
    <w:basedOn w:val="afffffb"/>
    <w:next w:val="afffffb"/>
    <w:qFormat/>
    <w:pPr>
      <w:ind w:leftChars="200" w:left="488" w:hangingChars="290" w:hanging="289"/>
    </w:pPr>
  </w:style>
  <w:style w:type="paragraph" w:customStyle="1" w:styleId="a6">
    <w:name w:val="标准文件_前言、引言标题"/>
    <w:next w:val="afffb"/>
    <w:qFormat/>
    <w:pPr>
      <w:numPr>
        <w:numId w:val="8"/>
      </w:numPr>
      <w:shd w:val="clear" w:color="FFFFFF" w:fill="FFFFFF"/>
      <w:spacing w:afterLines="150" w:after="150"/>
      <w:ind w:left="0" w:firstLine="0"/>
      <w:jc w:val="center"/>
      <w:outlineLvl w:val="0"/>
    </w:pPr>
    <w:rPr>
      <w:rFonts w:ascii="黑体" w:eastAsia="黑体"/>
      <w:sz w:val="32"/>
    </w:rPr>
  </w:style>
  <w:style w:type="paragraph" w:customStyle="1" w:styleId="afffffff">
    <w:name w:val="标准文件_目次、标准名称标题"/>
    <w:basedOn w:val="a6"/>
    <w:next w:val="afffffb"/>
    <w:qFormat/>
    <w:pPr>
      <w:spacing w:line="460" w:lineRule="exact"/>
    </w:pPr>
  </w:style>
  <w:style w:type="paragraph" w:customStyle="1" w:styleId="afffffff0">
    <w:name w:val="标准文件_目录标题"/>
    <w:basedOn w:val="afffb"/>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f2">
    <w:name w:val="标准文件_破折号列项（二级）"/>
    <w:basedOn w:val="af1"/>
    <w:qFormat/>
    <w:pPr>
      <w:numPr>
        <w:numId w:val="10"/>
      </w:numPr>
      <w:ind w:left="0" w:firstLine="200"/>
    </w:pPr>
  </w:style>
  <w:style w:type="paragraph" w:customStyle="1" w:styleId="afff5">
    <w:name w:val="标准文件_三级条标题"/>
    <w:basedOn w:val="afff4"/>
    <w:next w:val="afffffb"/>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f1">
    <w:name w:val="标准文件_示例后续"/>
    <w:basedOn w:val="afffb"/>
    <w:qFormat/>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hAnsi="宋体"/>
      <w:sz w:val="21"/>
    </w:rPr>
  </w:style>
  <w:style w:type="paragraph" w:customStyle="1" w:styleId="afff6">
    <w:name w:val="标准文件_四级条标题"/>
    <w:next w:val="afffffb"/>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9">
    <w:name w:val="脚注文本 字符"/>
    <w:link w:val="affff8"/>
    <w:semiHidden/>
    <w:qFormat/>
    <w:rPr>
      <w:rFonts w:ascii="宋体" w:eastAsia="宋体" w:hAnsi="Times New Roman" w:cs="Times New Roman"/>
      <w:sz w:val="18"/>
      <w:szCs w:val="18"/>
    </w:rPr>
  </w:style>
  <w:style w:type="paragraph" w:customStyle="1" w:styleId="afffffff2">
    <w:name w:val="标准文件_条文脚注"/>
    <w:basedOn w:val="affff8"/>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b"/>
    <w:next w:val="afffffb"/>
    <w:qFormat/>
    <w:pPr>
      <w:numPr>
        <w:numId w:val="12"/>
      </w:numPr>
      <w:spacing w:line="240" w:lineRule="auto"/>
      <w:jc w:val="left"/>
    </w:pPr>
    <w:rPr>
      <w:rFonts w:ascii="宋体" w:hAnsi="宋体"/>
      <w:sz w:val="18"/>
    </w:rPr>
  </w:style>
  <w:style w:type="character" w:customStyle="1" w:styleId="afffffff3">
    <w:name w:val="标准文件_图表脚注内容"/>
    <w:qFormat/>
    <w:rPr>
      <w:rFonts w:ascii="宋体" w:eastAsia="宋体" w:hAnsi="宋体" w:cs="Times New Roman"/>
      <w:spacing w:val="0"/>
      <w:sz w:val="18"/>
      <w:vertAlign w:val="superscript"/>
    </w:rPr>
  </w:style>
  <w:style w:type="paragraph" w:customStyle="1" w:styleId="afff7">
    <w:name w:val="标准文件_五级条标题"/>
    <w:next w:val="afffffb"/>
    <w:qFormat/>
    <w:pPr>
      <w:widowControl w:val="0"/>
      <w:numPr>
        <w:ilvl w:val="6"/>
        <w:numId w:val="2"/>
      </w:numPr>
      <w:spacing w:beforeLines="50" w:before="50" w:afterLines="50" w:after="50"/>
      <w:jc w:val="both"/>
      <w:outlineLvl w:val="5"/>
    </w:pPr>
    <w:rPr>
      <w:rFonts w:ascii="黑体" w:eastAsia="黑体"/>
      <w:sz w:val="21"/>
    </w:rPr>
  </w:style>
  <w:style w:type="paragraph" w:customStyle="1" w:styleId="afff2">
    <w:name w:val="标准文件_章标题"/>
    <w:next w:val="afffffb"/>
    <w:qFormat/>
    <w:pPr>
      <w:numPr>
        <w:ilvl w:val="1"/>
        <w:numId w:val="2"/>
      </w:numPr>
      <w:spacing w:beforeLines="100" w:before="100" w:afterLines="100" w:after="100"/>
      <w:jc w:val="both"/>
      <w:outlineLvl w:val="0"/>
    </w:pPr>
    <w:rPr>
      <w:rFonts w:ascii="黑体" w:eastAsia="黑体"/>
      <w:sz w:val="21"/>
    </w:rPr>
  </w:style>
  <w:style w:type="paragraph" w:customStyle="1" w:styleId="afff3">
    <w:name w:val="标准文件_一级条标题"/>
    <w:basedOn w:val="afff2"/>
    <w:next w:val="afffffb"/>
    <w:qFormat/>
    <w:pPr>
      <w:numPr>
        <w:ilvl w:val="2"/>
      </w:numPr>
      <w:spacing w:beforeLines="50" w:before="50" w:afterLines="50" w:after="50"/>
      <w:outlineLvl w:val="1"/>
    </w:pPr>
  </w:style>
  <w:style w:type="paragraph" w:customStyle="1" w:styleId="afffffff4">
    <w:name w:val="标准文件_一致程度"/>
    <w:basedOn w:val="afffb"/>
    <w:qFormat/>
    <w:pPr>
      <w:spacing w:line="440" w:lineRule="exact"/>
      <w:jc w:val="center"/>
    </w:pPr>
    <w:rPr>
      <w:sz w:val="28"/>
    </w:rPr>
  </w:style>
  <w:style w:type="paragraph" w:customStyle="1" w:styleId="afffffff5">
    <w:name w:val="标准文件_引言标题"/>
    <w:next w:val="afffb"/>
    <w:qFormat/>
    <w:pPr>
      <w:shd w:val="clear" w:color="FFFFFF" w:fill="FFFFFF"/>
      <w:spacing w:before="540" w:after="600"/>
      <w:jc w:val="center"/>
      <w:outlineLvl w:val="0"/>
    </w:pPr>
    <w:rPr>
      <w:rFonts w:ascii="黑体" w:eastAsia="黑体"/>
      <w:sz w:val="32"/>
    </w:rPr>
  </w:style>
  <w:style w:type="paragraph" w:customStyle="1" w:styleId="afffffff6">
    <w:name w:val="标准文件_英文图表脚注"/>
    <w:basedOn w:val="afffffa"/>
    <w:qFormat/>
    <w:pPr>
      <w:widowControl/>
      <w:adjustRightInd/>
      <w:snapToGrid/>
      <w:spacing w:line="240" w:lineRule="auto"/>
      <w:ind w:left="79" w:hangingChars="80" w:hanging="79"/>
    </w:pPr>
    <w:rPr>
      <w:rFonts w:ascii="宋体" w:hAnsi="宋体"/>
    </w:rPr>
  </w:style>
  <w:style w:type="paragraph" w:customStyle="1" w:styleId="afc">
    <w:name w:val="标准文件_数字编号列项（二级）"/>
    <w:qFormat/>
    <w:pPr>
      <w:numPr>
        <w:ilvl w:val="1"/>
        <w:numId w:val="13"/>
      </w:numPr>
      <w:jc w:val="both"/>
    </w:pPr>
    <w:rPr>
      <w:rFonts w:ascii="宋体"/>
      <w:sz w:val="21"/>
    </w:rPr>
  </w:style>
  <w:style w:type="paragraph" w:customStyle="1" w:styleId="af">
    <w:name w:val="标准文件_英文注："/>
    <w:basedOn w:val="afffb"/>
    <w:next w:val="afffffb"/>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b"/>
    <w:qFormat/>
    <w:pPr>
      <w:numPr>
        <w:numId w:val="16"/>
      </w:numPr>
      <w:tabs>
        <w:tab w:val="left" w:pos="0"/>
      </w:tabs>
      <w:spacing w:beforeLines="50" w:before="50" w:afterLines="50" w:after="50"/>
      <w:jc w:val="center"/>
    </w:pPr>
    <w:rPr>
      <w:rFonts w:ascii="黑体" w:eastAsia="黑体"/>
      <w:sz w:val="21"/>
    </w:rPr>
  </w:style>
  <w:style w:type="paragraph" w:customStyle="1" w:styleId="afffffff7">
    <w:name w:val="标准文件_正文公式"/>
    <w:basedOn w:val="afffb"/>
    <w:next w:val="afffffa"/>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b"/>
    <w:qFormat/>
    <w:pPr>
      <w:numPr>
        <w:numId w:val="17"/>
      </w:numPr>
      <w:spacing w:beforeLines="50" w:before="50" w:afterLines="50" w:after="50"/>
      <w:jc w:val="center"/>
    </w:pPr>
    <w:rPr>
      <w:rFonts w:ascii="黑体" w:eastAsia="黑体"/>
      <w:sz w:val="21"/>
    </w:rPr>
  </w:style>
  <w:style w:type="paragraph" w:customStyle="1" w:styleId="afff9">
    <w:name w:val="标准文件_正文英文表标题"/>
    <w:next w:val="afffffb"/>
    <w:qFormat/>
    <w:pPr>
      <w:numPr>
        <w:numId w:val="18"/>
      </w:numPr>
      <w:jc w:val="center"/>
    </w:pPr>
    <w:rPr>
      <w:rFonts w:ascii="黑体" w:eastAsia="黑体"/>
      <w:sz w:val="21"/>
    </w:rPr>
  </w:style>
  <w:style w:type="paragraph" w:customStyle="1" w:styleId="aff1">
    <w:name w:val="标准文件_正文英文图标题"/>
    <w:next w:val="afffffb"/>
    <w:qFormat/>
    <w:pPr>
      <w:numPr>
        <w:numId w:val="19"/>
      </w:numPr>
      <w:jc w:val="center"/>
    </w:pPr>
    <w:rPr>
      <w:rFonts w:ascii="黑体" w:eastAsia="黑体"/>
      <w:sz w:val="21"/>
    </w:rPr>
  </w:style>
  <w:style w:type="paragraph" w:customStyle="1" w:styleId="afd">
    <w:name w:val="标准文件_编号列项（三级）"/>
    <w:qFormat/>
    <w:pPr>
      <w:numPr>
        <w:ilvl w:val="2"/>
        <w:numId w:val="13"/>
      </w:numPr>
    </w:pPr>
    <w:rPr>
      <w:rFonts w:ascii="宋体"/>
      <w:sz w:val="21"/>
    </w:rPr>
  </w:style>
  <w:style w:type="paragraph" w:customStyle="1" w:styleId="a1">
    <w:name w:val="二级无标题条"/>
    <w:basedOn w:val="afffb"/>
    <w:qFormat/>
    <w:pPr>
      <w:numPr>
        <w:ilvl w:val="3"/>
        <w:numId w:val="20"/>
      </w:numPr>
      <w:adjustRightInd/>
      <w:spacing w:line="240" w:lineRule="auto"/>
    </w:pPr>
    <w:rPr>
      <w:rFonts w:ascii="宋体" w:hAnsi="宋体"/>
      <w:szCs w:val="24"/>
    </w:rPr>
  </w:style>
  <w:style w:type="paragraph" w:customStyle="1" w:styleId="afffffff8">
    <w:name w:val="发布部门"/>
    <w:next w:val="afffffb"/>
    <w:qFormat/>
    <w:pPr>
      <w:framePr w:w="7433" w:h="585" w:hRule="exact" w:hSpace="180" w:vSpace="180" w:wrap="around" w:hAnchor="margin" w:xAlign="center" w:y="14401" w:anchorLock="1"/>
      <w:jc w:val="center"/>
    </w:pPr>
    <w:rPr>
      <w:rFonts w:ascii="宋体"/>
      <w:b/>
      <w:w w:val="135"/>
      <w:sz w:val="36"/>
    </w:rPr>
  </w:style>
  <w:style w:type="paragraph" w:customStyle="1" w:styleId="afffffff9">
    <w:name w:val="发布日期"/>
    <w:qFormat/>
    <w:pPr>
      <w:framePr w:w="4000" w:h="473" w:hRule="exact" w:hSpace="180" w:vSpace="180" w:wrap="around" w:hAnchor="margin" w:y="13511" w:anchorLock="1"/>
    </w:pPr>
    <w:rPr>
      <w:rFonts w:eastAsia="黑体"/>
      <w:sz w:val="28"/>
    </w:rPr>
  </w:style>
  <w:style w:type="paragraph" w:customStyle="1" w:styleId="afffffffa">
    <w:name w:val="封面标准代替信息"/>
    <w:basedOn w:val="afffb"/>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c">
    <w:name w:val="封面标准文稿编辑信息"/>
    <w:qFormat/>
    <w:pPr>
      <w:spacing w:before="180" w:line="180" w:lineRule="exact"/>
      <w:jc w:val="center"/>
    </w:pPr>
    <w:rPr>
      <w:rFonts w:ascii="宋体"/>
      <w:sz w:val="21"/>
    </w:rPr>
  </w:style>
  <w:style w:type="paragraph" w:customStyle="1" w:styleId="afffffffd">
    <w:name w:val="封面标准文稿类别"/>
    <w:qFormat/>
    <w:pPr>
      <w:spacing w:before="440" w:line="400" w:lineRule="exact"/>
      <w:jc w:val="center"/>
    </w:pPr>
    <w:rPr>
      <w:rFonts w:ascii="宋体"/>
      <w:sz w:val="24"/>
    </w:rPr>
  </w:style>
  <w:style w:type="paragraph" w:customStyle="1" w:styleId="afffffffe">
    <w:name w:val="封面标准英文名称"/>
    <w:qFormat/>
    <w:pPr>
      <w:widowControl w:val="0"/>
      <w:spacing w:line="360" w:lineRule="exact"/>
      <w:jc w:val="center"/>
    </w:pPr>
    <w:rPr>
      <w:sz w:val="28"/>
    </w:rPr>
  </w:style>
  <w:style w:type="paragraph" w:customStyle="1" w:styleId="affffffff">
    <w:name w:val="封面一致性程度标识"/>
    <w:qFormat/>
    <w:pPr>
      <w:spacing w:before="440" w:line="440" w:lineRule="exact"/>
      <w:jc w:val="center"/>
    </w:pPr>
    <w:rPr>
      <w:sz w:val="28"/>
    </w:rPr>
  </w:style>
  <w:style w:type="paragraph" w:customStyle="1" w:styleId="affffffff0">
    <w:name w:val="封面正文"/>
    <w:qFormat/>
    <w:pPr>
      <w:jc w:val="both"/>
    </w:pPr>
  </w:style>
  <w:style w:type="paragraph" w:customStyle="1" w:styleId="affffffff1">
    <w:name w:val="附录二级无标题条"/>
    <w:basedOn w:val="afffb"/>
    <w:next w:val="afffffb"/>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2">
    <w:name w:val="附录三级无标题条"/>
    <w:basedOn w:val="affffffff1"/>
    <w:next w:val="afffffb"/>
    <w:qFormat/>
    <w:pPr>
      <w:outlineLvl w:val="4"/>
    </w:pPr>
  </w:style>
  <w:style w:type="paragraph" w:customStyle="1" w:styleId="affffffff3">
    <w:name w:val="附录四级无标题条"/>
    <w:basedOn w:val="affffffff2"/>
    <w:next w:val="afffffb"/>
    <w:qFormat/>
    <w:pPr>
      <w:outlineLvl w:val="5"/>
    </w:pPr>
  </w:style>
  <w:style w:type="paragraph" w:customStyle="1" w:styleId="affffffff4">
    <w:name w:val="附录图"/>
    <w:next w:val="afffffb"/>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8">
    <w:name w:val="标准文件_一级项"/>
    <w:qFormat/>
    <w:pPr>
      <w:numPr>
        <w:numId w:val="21"/>
      </w:numPr>
    </w:pPr>
    <w:rPr>
      <w:rFonts w:ascii="宋体"/>
      <w:sz w:val="21"/>
    </w:rPr>
  </w:style>
  <w:style w:type="paragraph" w:customStyle="1" w:styleId="affffffff5">
    <w:name w:val="附录五级无标题条"/>
    <w:basedOn w:val="affffffff3"/>
    <w:next w:val="afffffb"/>
    <w:qFormat/>
    <w:pPr>
      <w:outlineLvl w:val="6"/>
    </w:pPr>
  </w:style>
  <w:style w:type="paragraph" w:customStyle="1" w:styleId="affffffff6">
    <w:name w:val="附录性质"/>
    <w:basedOn w:val="afffb"/>
    <w:qFormat/>
    <w:pPr>
      <w:widowControl/>
      <w:adjustRightInd/>
      <w:jc w:val="center"/>
    </w:pPr>
    <w:rPr>
      <w:rFonts w:ascii="黑体" w:eastAsia="黑体"/>
    </w:rPr>
  </w:style>
  <w:style w:type="paragraph" w:customStyle="1" w:styleId="affffffff7">
    <w:name w:val="附录一级无标题条"/>
    <w:basedOn w:val="affffffd"/>
    <w:next w:val="afffffb"/>
    <w:qFormat/>
    <w:pPr>
      <w:autoSpaceDN w:val="0"/>
      <w:outlineLvl w:val="2"/>
    </w:pPr>
    <w:rPr>
      <w:rFonts w:ascii="宋体" w:eastAsia="宋体" w:hAnsi="宋体"/>
    </w:rPr>
  </w:style>
  <w:style w:type="character" w:customStyle="1" w:styleId="affffffff8">
    <w:name w:val="个人答复风格"/>
    <w:qFormat/>
    <w:rPr>
      <w:rFonts w:ascii="Arial" w:eastAsia="宋体" w:hAnsi="Arial" w:cs="Arial"/>
      <w:color w:val="auto"/>
      <w:spacing w:val="0"/>
      <w:sz w:val="20"/>
    </w:rPr>
  </w:style>
  <w:style w:type="character" w:customStyle="1" w:styleId="affffffff9">
    <w:name w:val="个人撰写风格"/>
    <w:qFormat/>
    <w:rPr>
      <w:rFonts w:ascii="Arial" w:eastAsia="宋体" w:hAnsi="Arial" w:cs="Arial"/>
      <w:color w:val="auto"/>
      <w:spacing w:val="0"/>
      <w:sz w:val="20"/>
    </w:rPr>
  </w:style>
  <w:style w:type="paragraph" w:customStyle="1" w:styleId="affffffffa">
    <w:name w:val="脚注后续"/>
    <w:qFormat/>
    <w:pPr>
      <w:ind w:leftChars="350" w:left="350"/>
      <w:jc w:val="both"/>
    </w:pPr>
    <w:rPr>
      <w:rFonts w:ascii="宋体"/>
      <w:sz w:val="18"/>
    </w:rPr>
  </w:style>
  <w:style w:type="paragraph" w:customStyle="1" w:styleId="afffa">
    <w:name w:val="列项——"/>
    <w:qFormat/>
    <w:pPr>
      <w:widowControl w:val="0"/>
      <w:numPr>
        <w:numId w:val="22"/>
      </w:numPr>
      <w:jc w:val="both"/>
    </w:pPr>
    <w:rPr>
      <w:rFonts w:ascii="宋体" w:hAnsi="宋体"/>
      <w:sz w:val="21"/>
    </w:rPr>
  </w:style>
  <w:style w:type="paragraph" w:customStyle="1" w:styleId="affffffffb">
    <w:name w:val="列项·"/>
    <w:basedOn w:val="afffffb"/>
    <w:qFormat/>
    <w:pPr>
      <w:tabs>
        <w:tab w:val="left" w:pos="840"/>
      </w:tabs>
    </w:pPr>
  </w:style>
  <w:style w:type="paragraph" w:customStyle="1" w:styleId="affffffffc">
    <w:name w:val="目次、索引正文"/>
    <w:qFormat/>
    <w:pPr>
      <w:spacing w:line="320" w:lineRule="exact"/>
      <w:jc w:val="both"/>
    </w:pPr>
    <w:rPr>
      <w:rFonts w:ascii="宋体"/>
      <w:sz w:val="21"/>
    </w:rPr>
  </w:style>
  <w:style w:type="paragraph" w:customStyle="1" w:styleId="210">
    <w:name w:val="目录 21"/>
    <w:basedOn w:val="afffb"/>
    <w:next w:val="afffb"/>
    <w:semiHidden/>
    <w:qFormat/>
    <w:pPr>
      <w:adjustRightInd/>
      <w:spacing w:line="240" w:lineRule="auto"/>
      <w:jc w:val="left"/>
    </w:pPr>
    <w:rPr>
      <w:bCs/>
      <w:iCs/>
    </w:rPr>
  </w:style>
  <w:style w:type="paragraph" w:customStyle="1" w:styleId="31">
    <w:name w:val="目录 31"/>
    <w:basedOn w:val="afffb"/>
    <w:next w:val="afffb"/>
    <w:semiHidden/>
    <w:qFormat/>
    <w:pPr>
      <w:spacing w:line="240" w:lineRule="auto"/>
    </w:pPr>
    <w:rPr>
      <w:rFonts w:ascii="宋体" w:hAnsi="宋体"/>
      <w:iCs/>
    </w:rPr>
  </w:style>
  <w:style w:type="paragraph" w:customStyle="1" w:styleId="41">
    <w:name w:val="目录 41"/>
    <w:basedOn w:val="afffb"/>
    <w:next w:val="afffb"/>
    <w:semiHidden/>
    <w:qFormat/>
    <w:pPr>
      <w:adjustRightInd/>
      <w:spacing w:line="240" w:lineRule="auto"/>
      <w:jc w:val="left"/>
    </w:pPr>
  </w:style>
  <w:style w:type="paragraph" w:customStyle="1" w:styleId="51">
    <w:name w:val="目录 51"/>
    <w:basedOn w:val="afffb"/>
    <w:next w:val="afffb"/>
    <w:semiHidden/>
    <w:qFormat/>
    <w:pPr>
      <w:spacing w:line="240" w:lineRule="auto"/>
    </w:pPr>
    <w:rPr>
      <w:rFonts w:ascii="宋体" w:hAnsi="宋体"/>
    </w:rPr>
  </w:style>
  <w:style w:type="paragraph" w:customStyle="1" w:styleId="61">
    <w:name w:val="目录 61"/>
    <w:basedOn w:val="afffb"/>
    <w:next w:val="afffb"/>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d">
    <w:name w:val="其他标准称谓"/>
    <w:qFormat/>
    <w:pPr>
      <w:spacing w:line="0" w:lineRule="atLeast"/>
      <w:jc w:val="distribute"/>
    </w:pPr>
    <w:rPr>
      <w:rFonts w:ascii="黑体" w:eastAsia="黑体" w:hAnsi="宋体"/>
      <w:sz w:val="52"/>
    </w:rPr>
  </w:style>
  <w:style w:type="paragraph" w:customStyle="1" w:styleId="affffffffe">
    <w:name w:val="其他发布部门"/>
    <w:basedOn w:val="afffffff8"/>
    <w:qFormat/>
    <w:pPr>
      <w:framePr w:wrap="around"/>
      <w:spacing w:line="0" w:lineRule="atLeast"/>
    </w:pPr>
    <w:rPr>
      <w:rFonts w:ascii="黑体" w:eastAsia="黑体"/>
      <w:b w:val="0"/>
    </w:rPr>
  </w:style>
  <w:style w:type="paragraph" w:customStyle="1" w:styleId="afff1">
    <w:name w:val="前言标题"/>
    <w:next w:val="afffb"/>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b"/>
    <w:qFormat/>
    <w:pPr>
      <w:numPr>
        <w:ilvl w:val="4"/>
        <w:numId w:val="20"/>
      </w:numPr>
      <w:adjustRightInd/>
      <w:spacing w:line="240" w:lineRule="auto"/>
    </w:pPr>
    <w:rPr>
      <w:rFonts w:ascii="宋体" w:hAnsi="宋体"/>
      <w:szCs w:val="24"/>
    </w:rPr>
  </w:style>
  <w:style w:type="paragraph" w:customStyle="1" w:styleId="afffffffff">
    <w:name w:val="实施日期"/>
    <w:basedOn w:val="afffffff9"/>
    <w:qFormat/>
    <w:pPr>
      <w:framePr w:hSpace="0" w:wrap="around" w:xAlign="right"/>
      <w:jc w:val="right"/>
    </w:pPr>
  </w:style>
  <w:style w:type="paragraph" w:customStyle="1" w:styleId="a3">
    <w:name w:val="四级无标题条"/>
    <w:basedOn w:val="afffb"/>
    <w:qFormat/>
    <w:pPr>
      <w:numPr>
        <w:ilvl w:val="5"/>
        <w:numId w:val="20"/>
      </w:numPr>
      <w:adjustRightInd/>
      <w:spacing w:line="240" w:lineRule="auto"/>
    </w:pPr>
    <w:rPr>
      <w:rFonts w:ascii="宋体" w:hAnsi="宋体"/>
      <w:szCs w:val="24"/>
    </w:rPr>
  </w:style>
  <w:style w:type="paragraph" w:customStyle="1" w:styleId="afffffffff0">
    <w:name w:val="文献分类号"/>
    <w:qFormat/>
    <w:pPr>
      <w:framePr w:hSpace="180" w:vSpace="180" w:wrap="around" w:hAnchor="margin" w:y="1" w:anchorLock="1"/>
      <w:widowControl w:val="0"/>
      <w:textAlignment w:val="center"/>
    </w:pPr>
    <w:rPr>
      <w:rFonts w:eastAsia="黑体"/>
      <w:sz w:val="21"/>
    </w:rPr>
  </w:style>
  <w:style w:type="paragraph" w:customStyle="1" w:styleId="afffffffff1">
    <w:name w:val="无标题条"/>
    <w:next w:val="afffffb"/>
    <w:qFormat/>
    <w:pPr>
      <w:jc w:val="both"/>
    </w:pPr>
    <w:rPr>
      <w:rFonts w:ascii="宋体" w:hAnsi="宋体"/>
      <w:sz w:val="21"/>
    </w:rPr>
  </w:style>
  <w:style w:type="paragraph" w:customStyle="1" w:styleId="a4">
    <w:name w:val="五级无标题条"/>
    <w:basedOn w:val="afffb"/>
    <w:qFormat/>
    <w:pPr>
      <w:numPr>
        <w:ilvl w:val="6"/>
        <w:numId w:val="20"/>
      </w:numPr>
      <w:adjustRightInd/>
    </w:pPr>
    <w:rPr>
      <w:szCs w:val="24"/>
    </w:rPr>
  </w:style>
  <w:style w:type="paragraph" w:customStyle="1" w:styleId="a0">
    <w:name w:val="一级无标题条"/>
    <w:basedOn w:val="afffb"/>
    <w:qFormat/>
    <w:pPr>
      <w:numPr>
        <w:ilvl w:val="2"/>
        <w:numId w:val="20"/>
      </w:numPr>
      <w:adjustRightInd/>
      <w:spacing w:before="10" w:after="10" w:line="240" w:lineRule="auto"/>
    </w:pPr>
    <w:rPr>
      <w:rFonts w:ascii="宋体" w:hAnsi="宋体"/>
      <w:szCs w:val="24"/>
    </w:rPr>
  </w:style>
  <w:style w:type="paragraph" w:customStyle="1" w:styleId="afffffffff2">
    <w:name w:val="注:后续"/>
    <w:qFormat/>
    <w:pPr>
      <w:spacing w:line="300" w:lineRule="exact"/>
      <w:ind w:leftChars="400" w:left="600" w:hangingChars="200" w:hanging="200"/>
      <w:jc w:val="both"/>
    </w:pPr>
    <w:rPr>
      <w:rFonts w:ascii="宋体"/>
      <w:sz w:val="18"/>
    </w:rPr>
  </w:style>
  <w:style w:type="paragraph" w:customStyle="1" w:styleId="afffffffff3">
    <w:name w:val="注×:后续"/>
    <w:basedOn w:val="afffffffff2"/>
    <w:qFormat/>
    <w:pPr>
      <w:ind w:leftChars="0" w:left="1406" w:firstLineChars="0" w:hanging="499"/>
    </w:pPr>
  </w:style>
  <w:style w:type="paragraph" w:customStyle="1" w:styleId="afffffffff4">
    <w:name w:val="标准文件_一级无标题"/>
    <w:basedOn w:val="afff3"/>
    <w:qFormat/>
    <w:pPr>
      <w:spacing w:beforeLines="0" w:before="0" w:afterLines="0" w:after="0"/>
      <w:outlineLvl w:val="9"/>
    </w:pPr>
    <w:rPr>
      <w:rFonts w:ascii="宋体" w:eastAsia="宋体"/>
    </w:rPr>
  </w:style>
  <w:style w:type="paragraph" w:customStyle="1" w:styleId="afffffffff5">
    <w:name w:val="标准文件_五级无标题"/>
    <w:basedOn w:val="afff7"/>
    <w:qFormat/>
    <w:pPr>
      <w:spacing w:beforeLines="0" w:before="0" w:afterLines="0" w:after="0"/>
      <w:outlineLvl w:val="9"/>
    </w:pPr>
    <w:rPr>
      <w:rFonts w:ascii="宋体" w:eastAsia="宋体"/>
    </w:rPr>
  </w:style>
  <w:style w:type="paragraph" w:customStyle="1" w:styleId="afffffffff6">
    <w:name w:val="标准文件_三级无标题"/>
    <w:basedOn w:val="afff5"/>
    <w:qFormat/>
    <w:pPr>
      <w:spacing w:beforeLines="0" w:before="0" w:afterLines="0" w:after="0"/>
      <w:outlineLvl w:val="9"/>
    </w:pPr>
    <w:rPr>
      <w:rFonts w:ascii="宋体" w:eastAsia="宋体"/>
    </w:rPr>
  </w:style>
  <w:style w:type="paragraph" w:customStyle="1" w:styleId="afffffffff7">
    <w:name w:val="标准文件_二级无标题"/>
    <w:basedOn w:val="afff4"/>
    <w:qFormat/>
    <w:pPr>
      <w:spacing w:beforeLines="0" w:before="0" w:afterLines="0" w:after="0"/>
      <w:outlineLvl w:val="9"/>
    </w:pPr>
    <w:rPr>
      <w:rFonts w:ascii="宋体" w:eastAsia="宋体"/>
    </w:rPr>
  </w:style>
  <w:style w:type="paragraph" w:customStyle="1" w:styleId="afffffffff8">
    <w:name w:val="标准_四级无标题"/>
    <w:basedOn w:val="afff6"/>
    <w:next w:val="afffffb"/>
    <w:qFormat/>
    <w:rPr>
      <w:rFonts w:eastAsia="宋体"/>
    </w:rPr>
  </w:style>
  <w:style w:type="paragraph" w:customStyle="1" w:styleId="afffffffff9">
    <w:name w:val="标准文件_四级无标题"/>
    <w:basedOn w:val="afff6"/>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b"/>
    <w:qFormat/>
    <w:pPr>
      <w:numPr>
        <w:numId w:val="23"/>
      </w:numPr>
      <w:ind w:firstLineChars="0" w:firstLine="0"/>
    </w:pPr>
    <w:rPr>
      <w:rFonts w:ascii="Times New Roman" w:cs="Arial"/>
      <w:szCs w:val="28"/>
    </w:rPr>
  </w:style>
  <w:style w:type="paragraph" w:customStyle="1" w:styleId="ae">
    <w:name w:val="标准文件_小写罗马数字编号列项"/>
    <w:basedOn w:val="afffffb"/>
    <w:qFormat/>
    <w:pPr>
      <w:numPr>
        <w:numId w:val="24"/>
      </w:numPr>
      <w:ind w:firstLineChars="0" w:firstLine="0"/>
    </w:pPr>
    <w:rPr>
      <w:rFonts w:cs="Arial"/>
      <w:szCs w:val="28"/>
    </w:rPr>
  </w:style>
  <w:style w:type="paragraph" w:customStyle="1" w:styleId="afffffffffa">
    <w:name w:val="标准文件_附录标题"/>
    <w:basedOn w:val="aff9"/>
    <w:qFormat/>
    <w:pPr>
      <w:numPr>
        <w:numId w:val="0"/>
      </w:numPr>
      <w:spacing w:after="280"/>
      <w:outlineLvl w:val="9"/>
    </w:pPr>
  </w:style>
  <w:style w:type="paragraph" w:customStyle="1" w:styleId="afffffffffb">
    <w:name w:val="标准文件_二级项"/>
    <w:qFormat/>
    <w:rPr>
      <w:rFonts w:ascii="宋体"/>
      <w:sz w:val="21"/>
    </w:rPr>
  </w:style>
  <w:style w:type="paragraph" w:customStyle="1" w:styleId="af9">
    <w:name w:val="标准文件_三级项"/>
    <w:basedOn w:val="afffb"/>
    <w:qFormat/>
    <w:pPr>
      <w:numPr>
        <w:ilvl w:val="2"/>
        <w:numId w:val="21"/>
      </w:numPr>
      <w:spacing w:line="-300" w:lineRule="auto"/>
    </w:pPr>
    <w:rPr>
      <w:rFonts w:ascii="Times New Roman" w:hAnsi="Times New Roman"/>
    </w:rPr>
  </w:style>
  <w:style w:type="paragraph" w:customStyle="1" w:styleId="afff0">
    <w:name w:val="图表脚注说明"/>
    <w:basedOn w:val="afffb"/>
    <w:next w:val="afffffb"/>
    <w:qFormat/>
    <w:pPr>
      <w:numPr>
        <w:numId w:val="25"/>
      </w:numPr>
      <w:adjustRightInd/>
      <w:spacing w:line="240" w:lineRule="auto"/>
      <w:ind w:left="783"/>
    </w:pPr>
    <w:rPr>
      <w:rFonts w:ascii="宋体" w:hAnsi="Times New Roman"/>
      <w:sz w:val="18"/>
      <w:szCs w:val="18"/>
    </w:rPr>
  </w:style>
  <w:style w:type="paragraph" w:customStyle="1" w:styleId="afb">
    <w:name w:val="标准文件_字母编号列项（一级）"/>
    <w:qFormat/>
    <w:pPr>
      <w:numPr>
        <w:numId w:val="13"/>
      </w:numPr>
      <w:jc w:val="both"/>
    </w:pPr>
    <w:rPr>
      <w:rFonts w:ascii="宋体"/>
      <w:sz w:val="21"/>
    </w:rPr>
  </w:style>
  <w:style w:type="paragraph" w:customStyle="1" w:styleId="afffffffffc">
    <w:name w:val="标准文件_索引字母"/>
    <w:next w:val="afffffb"/>
    <w:qFormat/>
    <w:pPr>
      <w:jc w:val="center"/>
    </w:pPr>
    <w:rPr>
      <w:rFonts w:ascii="宋体" w:eastAsia="Times New Roman" w:hAnsi="宋体"/>
      <w:b/>
      <w:kern w:val="2"/>
      <w:sz w:val="21"/>
    </w:rPr>
  </w:style>
  <w:style w:type="paragraph" w:customStyle="1" w:styleId="afffffffffd">
    <w:name w:val="标准文件_附录前"/>
    <w:next w:val="afffffb"/>
    <w:qFormat/>
    <w:pPr>
      <w:spacing w:line="20" w:lineRule="atLeast"/>
      <w:ind w:firstLine="200"/>
    </w:pPr>
    <w:rPr>
      <w:rFonts w:ascii="宋体" w:hAnsi="宋体"/>
      <w:kern w:val="2"/>
      <w:sz w:val="10"/>
    </w:rPr>
  </w:style>
  <w:style w:type="paragraph" w:customStyle="1" w:styleId="afffffffffe">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f">
    <w:name w:val="标准文件_表格"/>
    <w:basedOn w:val="afffffb"/>
    <w:qFormat/>
    <w:pPr>
      <w:ind w:firstLineChars="0" w:firstLine="0"/>
      <w:jc w:val="center"/>
    </w:pPr>
    <w:rPr>
      <w:sz w:val="18"/>
    </w:rPr>
  </w:style>
  <w:style w:type="paragraph" w:customStyle="1" w:styleId="afff8">
    <w:name w:val="标准文件_注："/>
    <w:next w:val="afffffb"/>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f0"/>
    <w:qFormat/>
    <w:pPr>
      <w:widowControl w:val="0"/>
      <w:numPr>
        <w:numId w:val="28"/>
      </w:numPr>
      <w:jc w:val="both"/>
    </w:pPr>
    <w:rPr>
      <w:rFonts w:ascii="宋体"/>
      <w:sz w:val="18"/>
      <w:szCs w:val="18"/>
    </w:rPr>
  </w:style>
  <w:style w:type="paragraph" w:customStyle="1" w:styleId="affffffffff0">
    <w:name w:val="标准文件_示例内容"/>
    <w:basedOn w:val="afffffb"/>
    <w:qFormat/>
    <w:pPr>
      <w:ind w:firstLine="420"/>
    </w:pPr>
    <w:rPr>
      <w:sz w:val="18"/>
    </w:rPr>
  </w:style>
  <w:style w:type="paragraph" w:customStyle="1" w:styleId="aff0">
    <w:name w:val="标准文件_示例×："/>
    <w:basedOn w:val="afffb"/>
    <w:next w:val="affffffffff0"/>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b"/>
    <w:qFormat/>
    <w:rPr>
      <w:rFonts w:ascii="宋体" w:hAnsi="Times New Roman"/>
      <w:sz w:val="21"/>
    </w:rPr>
  </w:style>
  <w:style w:type="paragraph" w:customStyle="1" w:styleId="affffffffff1">
    <w:name w:val="标准文件_表格续"/>
    <w:basedOn w:val="afffffb"/>
    <w:next w:val="afffffb"/>
    <w:qFormat/>
    <w:pPr>
      <w:jc w:val="center"/>
    </w:pPr>
    <w:rPr>
      <w:rFonts w:ascii="黑体" w:eastAsia="黑体" w:hAnsi="黑体"/>
    </w:rPr>
  </w:style>
  <w:style w:type="character" w:styleId="affffffffff2">
    <w:name w:val="Placeholder Text"/>
    <w:basedOn w:val="afffc"/>
    <w:uiPriority w:val="99"/>
    <w:semiHidden/>
    <w:qFormat/>
    <w:rPr>
      <w:color w:val="808080"/>
    </w:rPr>
  </w:style>
  <w:style w:type="paragraph" w:customStyle="1" w:styleId="2">
    <w:name w:val="标准文件_二级项2"/>
    <w:basedOn w:val="afffffb"/>
    <w:qFormat/>
    <w:pPr>
      <w:numPr>
        <w:ilvl w:val="1"/>
        <w:numId w:val="21"/>
      </w:numPr>
      <w:ind w:left="1271" w:firstLineChars="0" w:hanging="420"/>
    </w:pPr>
  </w:style>
  <w:style w:type="paragraph" w:customStyle="1" w:styleId="21">
    <w:name w:val="标准文件_三级项2"/>
    <w:basedOn w:val="afffffb"/>
    <w:qFormat/>
    <w:pPr>
      <w:numPr>
        <w:numId w:val="30"/>
      </w:numPr>
      <w:spacing w:line="300" w:lineRule="exact"/>
      <w:ind w:left="1276" w:firstLineChars="0" w:hanging="425"/>
    </w:pPr>
    <w:rPr>
      <w:rFonts w:ascii="Times New Roman"/>
    </w:rPr>
  </w:style>
  <w:style w:type="paragraph" w:customStyle="1" w:styleId="20">
    <w:name w:val="标准文件_一级项2"/>
    <w:basedOn w:val="afffffb"/>
    <w:qFormat/>
    <w:pPr>
      <w:numPr>
        <w:numId w:val="31"/>
      </w:numPr>
      <w:spacing w:line="300" w:lineRule="exact"/>
      <w:ind w:left="1271" w:firstLineChars="0" w:hanging="420"/>
    </w:pPr>
    <w:rPr>
      <w:rFonts w:ascii="Times New Roman"/>
    </w:rPr>
  </w:style>
  <w:style w:type="paragraph" w:customStyle="1" w:styleId="affffffffff3">
    <w:name w:val="标准文件_提示"/>
    <w:basedOn w:val="afffffb"/>
    <w:next w:val="afffffb"/>
    <w:qFormat/>
    <w:pPr>
      <w:ind w:firstLine="420"/>
    </w:pPr>
    <w:rPr>
      <w:rFonts w:ascii="黑体" w:eastAsia="黑体"/>
    </w:rPr>
  </w:style>
  <w:style w:type="character" w:customStyle="1" w:styleId="affffffffff4">
    <w:name w:val="标准文件_来源"/>
    <w:basedOn w:val="afffc"/>
    <w:uiPriority w:val="1"/>
    <w:qFormat/>
    <w:rPr>
      <w:rFonts w:eastAsia="宋体"/>
      <w:sz w:val="21"/>
    </w:rPr>
  </w:style>
  <w:style w:type="paragraph" w:customStyle="1" w:styleId="affffffffff5">
    <w:name w:val="标准文件_图表说明"/>
    <w:qFormat/>
    <w:pPr>
      <w:spacing w:line="276" w:lineRule="auto"/>
      <w:ind w:firstLine="420"/>
    </w:pPr>
    <w:rPr>
      <w:rFonts w:ascii="宋体" w:hAnsi="宋体"/>
      <w:kern w:val="2"/>
      <w:sz w:val="18"/>
    </w:rPr>
  </w:style>
  <w:style w:type="paragraph" w:customStyle="1" w:styleId="affffffffff6">
    <w:name w:val="其他发布日期"/>
    <w:basedOn w:val="afffffff9"/>
    <w:qFormat/>
    <w:pPr>
      <w:framePr w:w="3997" w:h="471" w:hRule="exact" w:hSpace="0" w:vSpace="181" w:wrap="around" w:vAnchor="page" w:hAnchor="page" w:x="1419" w:y="14097"/>
    </w:pPr>
  </w:style>
  <w:style w:type="paragraph" w:customStyle="1" w:styleId="affffffffff7">
    <w:name w:val="其他实施日期"/>
    <w:basedOn w:val="afffffffff"/>
    <w:qFormat/>
    <w:pPr>
      <w:framePr w:w="3997" w:h="471" w:hRule="exact" w:vSpace="181" w:wrap="around" w:vAnchor="page" w:hAnchor="page" w:x="7089" w:y="14097"/>
    </w:pPr>
  </w:style>
  <w:style w:type="paragraph" w:customStyle="1" w:styleId="affffffffff8">
    <w:name w:val="标准文件_文件编号"/>
    <w:basedOn w:val="afffffb"/>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9">
    <w:name w:val="标准文件_替换文件编号"/>
    <w:basedOn w:val="affffffffff8"/>
    <w:qFormat/>
    <w:pPr>
      <w:framePr w:wrap="auto"/>
      <w:spacing w:before="57"/>
    </w:pPr>
    <w:rPr>
      <w:sz w:val="21"/>
    </w:rPr>
  </w:style>
  <w:style w:type="paragraph" w:customStyle="1" w:styleId="affffffffffa">
    <w:name w:val="标准文件_文件名称"/>
    <w:basedOn w:val="afffffb"/>
    <w:next w:val="afffffb"/>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e">
    <w:name w:val="标准文件_附录图标号"/>
    <w:basedOn w:val="afffffb"/>
    <w:next w:val="afffffb"/>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b"/>
    <w:next w:val="afffffb"/>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b"/>
    <w:next w:val="afffffb"/>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b"/>
    <w:next w:val="afffffb"/>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b"/>
    <w:next w:val="afffffb"/>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b"/>
    <w:next w:val="afffffb"/>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b"/>
    <w:next w:val="afffffb"/>
    <w:qFormat/>
    <w:pPr>
      <w:numPr>
        <w:ilvl w:val="5"/>
        <w:numId w:val="8"/>
      </w:numPr>
      <w:spacing w:beforeLines="50" w:before="50" w:afterLines="50" w:after="50"/>
      <w:ind w:firstLineChars="0"/>
    </w:pPr>
    <w:rPr>
      <w:rFonts w:ascii="黑体" w:eastAsia="黑体"/>
    </w:rPr>
  </w:style>
  <w:style w:type="paragraph" w:customStyle="1" w:styleId="affffffffffb">
    <w:name w:val="标准文件_注后"/>
    <w:basedOn w:val="afffffb"/>
    <w:qFormat/>
    <w:pPr>
      <w:ind w:left="811" w:firstLineChars="0" w:firstLine="0"/>
    </w:pPr>
    <w:rPr>
      <w:sz w:val="18"/>
    </w:rPr>
  </w:style>
  <w:style w:type="paragraph" w:customStyle="1" w:styleId="X">
    <w:name w:val="标准文件_注X后"/>
    <w:basedOn w:val="afffffb"/>
    <w:qFormat/>
    <w:pPr>
      <w:ind w:left="811" w:firstLineChars="0" w:firstLine="0"/>
    </w:pPr>
    <w:rPr>
      <w:sz w:val="18"/>
    </w:rPr>
  </w:style>
  <w:style w:type="paragraph" w:customStyle="1" w:styleId="affffffffffc">
    <w:name w:val="标准文件_示例后"/>
    <w:basedOn w:val="afffffb"/>
    <w:qFormat/>
    <w:pPr>
      <w:ind w:left="964" w:firstLineChars="0" w:firstLine="0"/>
    </w:pPr>
    <w:rPr>
      <w:sz w:val="18"/>
    </w:rPr>
  </w:style>
  <w:style w:type="paragraph" w:customStyle="1" w:styleId="X0">
    <w:name w:val="标准文件_示例X后"/>
    <w:basedOn w:val="afffffb"/>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d">
    <w:name w:val="标准文件_索引项"/>
    <w:basedOn w:val="afffffb"/>
    <w:next w:val="afffffb"/>
    <w:qFormat/>
    <w:pPr>
      <w:tabs>
        <w:tab w:val="right" w:leader="dot" w:pos="9356"/>
      </w:tabs>
      <w:ind w:left="210" w:firstLineChars="0" w:hanging="210"/>
      <w:jc w:val="left"/>
    </w:pPr>
  </w:style>
  <w:style w:type="paragraph" w:customStyle="1" w:styleId="affffffffffe">
    <w:name w:val="标准文件_附录一级无标题"/>
    <w:basedOn w:val="affa"/>
    <w:qFormat/>
    <w:pPr>
      <w:spacing w:beforeLines="0" w:before="0" w:afterLines="0" w:after="0" w:line="276" w:lineRule="auto"/>
      <w:outlineLvl w:val="9"/>
    </w:pPr>
    <w:rPr>
      <w:rFonts w:ascii="宋体" w:eastAsia="宋体"/>
    </w:rPr>
  </w:style>
  <w:style w:type="paragraph" w:customStyle="1" w:styleId="afffffffffff">
    <w:name w:val="标准文件_附录二级无标题"/>
    <w:basedOn w:val="affb"/>
    <w:qFormat/>
    <w:pPr>
      <w:spacing w:beforeLines="0" w:before="0" w:afterLines="0" w:after="0" w:line="276" w:lineRule="auto"/>
      <w:outlineLvl w:val="9"/>
    </w:pPr>
    <w:rPr>
      <w:rFonts w:ascii="宋体" w:eastAsia="宋体"/>
    </w:rPr>
  </w:style>
  <w:style w:type="paragraph" w:customStyle="1" w:styleId="afffffffffff0">
    <w:name w:val="标准文件_附录三级无标题"/>
    <w:basedOn w:val="affc"/>
    <w:qFormat/>
    <w:pPr>
      <w:spacing w:beforeLines="0" w:before="0" w:afterLines="0" w:after="0" w:line="276" w:lineRule="auto"/>
      <w:outlineLvl w:val="9"/>
    </w:pPr>
    <w:rPr>
      <w:rFonts w:ascii="宋体" w:eastAsia="宋体"/>
    </w:rPr>
  </w:style>
  <w:style w:type="paragraph" w:customStyle="1" w:styleId="afffffffffff1">
    <w:name w:val="标准文件_附录四级无标题"/>
    <w:basedOn w:val="affd"/>
    <w:qFormat/>
    <w:pPr>
      <w:spacing w:beforeLines="0" w:before="0" w:afterLines="0" w:after="0" w:line="276" w:lineRule="auto"/>
      <w:outlineLvl w:val="9"/>
    </w:pPr>
    <w:rPr>
      <w:rFonts w:ascii="宋体" w:eastAsia="宋体"/>
    </w:rPr>
  </w:style>
  <w:style w:type="paragraph" w:customStyle="1" w:styleId="afffffffffff2">
    <w:name w:val="标准文件_附录五级无标题"/>
    <w:basedOn w:val="affe"/>
    <w:qFormat/>
    <w:pPr>
      <w:spacing w:beforeLines="0" w:before="0" w:afterLines="0" w:after="0" w:line="276" w:lineRule="auto"/>
      <w:outlineLvl w:val="9"/>
    </w:pPr>
    <w:rPr>
      <w:rFonts w:ascii="宋体" w:eastAsia="宋体"/>
    </w:rPr>
  </w:style>
  <w:style w:type="paragraph" w:customStyle="1" w:styleId="afffffffffff3">
    <w:name w:val="标准文件_引言一级无标题"/>
    <w:basedOn w:val="a7"/>
    <w:next w:val="afffffb"/>
    <w:qFormat/>
    <w:pPr>
      <w:spacing w:beforeLines="0" w:before="0" w:afterLines="0" w:after="0" w:line="276" w:lineRule="auto"/>
    </w:pPr>
    <w:rPr>
      <w:rFonts w:ascii="宋体" w:eastAsia="宋体"/>
    </w:rPr>
  </w:style>
  <w:style w:type="paragraph" w:customStyle="1" w:styleId="afffffffffff4">
    <w:name w:val="标准文件_引言二级无标题"/>
    <w:basedOn w:val="a8"/>
    <w:next w:val="afffffb"/>
    <w:qFormat/>
    <w:pPr>
      <w:spacing w:beforeLines="0" w:before="0" w:afterLines="0" w:after="0" w:line="276" w:lineRule="auto"/>
    </w:pPr>
    <w:rPr>
      <w:rFonts w:ascii="宋体" w:eastAsia="宋体"/>
    </w:rPr>
  </w:style>
  <w:style w:type="paragraph" w:customStyle="1" w:styleId="afffffffffff5">
    <w:name w:val="标准文件_引言三级无标题"/>
    <w:basedOn w:val="a9"/>
    <w:next w:val="afffffb"/>
    <w:qFormat/>
    <w:pPr>
      <w:spacing w:beforeLines="0" w:before="0" w:afterLines="0" w:after="0" w:line="276" w:lineRule="auto"/>
    </w:pPr>
    <w:rPr>
      <w:rFonts w:ascii="宋体" w:eastAsia="宋体"/>
    </w:rPr>
  </w:style>
  <w:style w:type="paragraph" w:customStyle="1" w:styleId="afffffffffff6">
    <w:name w:val="标准文件_引言四级无标题"/>
    <w:basedOn w:val="aa"/>
    <w:next w:val="afffffb"/>
    <w:qFormat/>
    <w:pPr>
      <w:spacing w:beforeLines="0" w:before="0" w:afterLines="0" w:after="0" w:line="276" w:lineRule="auto"/>
    </w:pPr>
    <w:rPr>
      <w:rFonts w:ascii="宋体" w:eastAsia="宋体"/>
    </w:rPr>
  </w:style>
  <w:style w:type="paragraph" w:customStyle="1" w:styleId="afffffffffff7">
    <w:name w:val="标准文件_引言五级无标题"/>
    <w:basedOn w:val="ab"/>
    <w:next w:val="afffffb"/>
    <w:qFormat/>
    <w:pPr>
      <w:spacing w:beforeLines="0" w:before="0" w:afterLines="0" w:after="0" w:line="276" w:lineRule="auto"/>
    </w:pPr>
    <w:rPr>
      <w:rFonts w:ascii="宋体" w:eastAsia="宋体"/>
    </w:rPr>
  </w:style>
  <w:style w:type="paragraph" w:customStyle="1" w:styleId="afffffffffff8">
    <w:name w:val="标准文件_索引标题"/>
    <w:basedOn w:val="affffff2"/>
    <w:next w:val="afffffb"/>
    <w:qFormat/>
    <w:rPr>
      <w:rFonts w:hAnsi="黑体"/>
    </w:rPr>
  </w:style>
  <w:style w:type="paragraph" w:customStyle="1" w:styleId="afffffffffff9">
    <w:name w:val="标准文件_脚注内容"/>
    <w:basedOn w:val="afffffb"/>
    <w:qFormat/>
    <w:pPr>
      <w:ind w:leftChars="200" w:left="400" w:hangingChars="200" w:hanging="200"/>
    </w:pPr>
    <w:rPr>
      <w:sz w:val="15"/>
    </w:rPr>
  </w:style>
  <w:style w:type="paragraph" w:customStyle="1" w:styleId="afffffffffffa">
    <w:name w:val="标准文件_术语条一"/>
    <w:basedOn w:val="afffffffff4"/>
    <w:next w:val="afffffb"/>
    <w:qFormat/>
  </w:style>
  <w:style w:type="paragraph" w:customStyle="1" w:styleId="afffffffffffb">
    <w:name w:val="标准文件_术语条二"/>
    <w:basedOn w:val="afffffffff7"/>
    <w:next w:val="afffffb"/>
    <w:qFormat/>
  </w:style>
  <w:style w:type="paragraph" w:customStyle="1" w:styleId="afffffffffffc">
    <w:name w:val="标准文件_术语条三"/>
    <w:basedOn w:val="afffffffff6"/>
    <w:next w:val="afffffb"/>
    <w:qFormat/>
  </w:style>
  <w:style w:type="paragraph" w:customStyle="1" w:styleId="afffffffffffd">
    <w:name w:val="标准文件_术语条四"/>
    <w:basedOn w:val="afffffffff9"/>
    <w:next w:val="afffffb"/>
    <w:qFormat/>
  </w:style>
  <w:style w:type="paragraph" w:customStyle="1" w:styleId="afffffffffffe">
    <w:name w:val="标准文件_术语条五"/>
    <w:basedOn w:val="afffffffff5"/>
    <w:next w:val="afffffb"/>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f">
    <w:name w:val="发布"/>
    <w:basedOn w:val="afffc"/>
    <w:qFormat/>
    <w:rPr>
      <w:rFonts w:ascii="黑体" w:eastAsia="黑体"/>
      <w:spacing w:val="85"/>
      <w:w w:val="100"/>
      <w:position w:val="3"/>
      <w:sz w:val="28"/>
      <w:szCs w:val="28"/>
    </w:rPr>
  </w:style>
  <w:style w:type="character" w:customStyle="1" w:styleId="Char0">
    <w:name w:val="段 Char"/>
    <w:link w:val="affffffffffff0"/>
    <w:qFormat/>
    <w:locked/>
    <w:rPr>
      <w:rFonts w:ascii="宋体" w:hAnsi="宋体"/>
      <w:sz w:val="21"/>
    </w:rPr>
  </w:style>
  <w:style w:type="paragraph" w:customStyle="1" w:styleId="affffffffffff0">
    <w:name w:val="段"/>
    <w:link w:val="Char0"/>
    <w:qFormat/>
    <w:pPr>
      <w:tabs>
        <w:tab w:val="center" w:pos="4201"/>
        <w:tab w:val="right" w:leader="dot" w:pos="9298"/>
      </w:tabs>
      <w:autoSpaceDE w:val="0"/>
      <w:autoSpaceDN w:val="0"/>
      <w:ind w:firstLineChars="200" w:firstLine="420"/>
      <w:jc w:val="both"/>
    </w:pPr>
    <w:rPr>
      <w:rFonts w:ascii="宋体" w:hAnsi="宋体"/>
      <w:sz w:val="21"/>
    </w:rPr>
  </w:style>
  <w:style w:type="paragraph" w:customStyle="1" w:styleId="af3">
    <w:name w:val="一级条标题"/>
    <w:next w:val="affffffffffff0"/>
    <w:qFormat/>
    <w:pPr>
      <w:numPr>
        <w:ilvl w:val="1"/>
        <w:numId w:val="32"/>
      </w:numPr>
      <w:spacing w:beforeLines="50"/>
      <w:outlineLvl w:val="2"/>
    </w:pPr>
    <w:rPr>
      <w:rFonts w:ascii="黑体" w:eastAsia="黑体"/>
      <w:sz w:val="21"/>
      <w:szCs w:val="21"/>
    </w:rPr>
  </w:style>
  <w:style w:type="paragraph" w:customStyle="1" w:styleId="af2">
    <w:name w:val="章标题"/>
    <w:next w:val="affffffffffff0"/>
    <w:qFormat/>
    <w:pPr>
      <w:numPr>
        <w:numId w:val="32"/>
      </w:numPr>
      <w:spacing w:beforeLines="100"/>
      <w:jc w:val="both"/>
      <w:outlineLvl w:val="1"/>
    </w:pPr>
    <w:rPr>
      <w:rFonts w:ascii="黑体" w:eastAsia="黑体"/>
      <w:sz w:val="21"/>
    </w:rPr>
  </w:style>
  <w:style w:type="paragraph" w:customStyle="1" w:styleId="af4">
    <w:name w:val="二级条标题"/>
    <w:basedOn w:val="af3"/>
    <w:next w:val="affffffffffff0"/>
    <w:qFormat/>
    <w:pPr>
      <w:numPr>
        <w:ilvl w:val="2"/>
      </w:numPr>
      <w:spacing w:afterLines="50"/>
      <w:outlineLvl w:val="3"/>
    </w:pPr>
  </w:style>
  <w:style w:type="paragraph" w:customStyle="1" w:styleId="af5">
    <w:name w:val="三级条标题"/>
    <w:basedOn w:val="af4"/>
    <w:next w:val="affffffffffff0"/>
    <w:qFormat/>
    <w:pPr>
      <w:numPr>
        <w:ilvl w:val="3"/>
      </w:numPr>
      <w:outlineLvl w:val="4"/>
    </w:pPr>
  </w:style>
  <w:style w:type="paragraph" w:customStyle="1" w:styleId="af6">
    <w:name w:val="四级条标题"/>
    <w:basedOn w:val="af5"/>
    <w:next w:val="affffffffffff0"/>
    <w:qFormat/>
    <w:pPr>
      <w:numPr>
        <w:ilvl w:val="4"/>
      </w:numPr>
      <w:outlineLvl w:val="5"/>
    </w:pPr>
  </w:style>
  <w:style w:type="paragraph" w:customStyle="1" w:styleId="af7">
    <w:name w:val="五级条标题"/>
    <w:basedOn w:val="af6"/>
    <w:next w:val="affffffffffff0"/>
    <w:qFormat/>
    <w:pPr>
      <w:numPr>
        <w:ilvl w:val="5"/>
      </w:numPr>
      <w:outlineLvl w:val="6"/>
    </w:pPr>
  </w:style>
  <w:style w:type="paragraph" w:customStyle="1" w:styleId="affffffffffff1">
    <w:name w:val="一级无"/>
    <w:basedOn w:val="af3"/>
    <w:qFormat/>
    <w:pPr>
      <w:spacing w:beforeLines="0"/>
    </w:pPr>
    <w:rPr>
      <w:rFonts w:ascii="宋体" w:eastAsia="宋体"/>
    </w:rPr>
  </w:style>
  <w:style w:type="character" w:customStyle="1" w:styleId="font21">
    <w:name w:val="font21"/>
    <w:basedOn w:val="afffc"/>
    <w:qFormat/>
    <w:rPr>
      <w:rFonts w:ascii="宋体" w:eastAsia="宋体" w:hAnsi="宋体" w:cs="宋体" w:hint="eastAsia"/>
      <w:color w:val="000000"/>
      <w:sz w:val="22"/>
      <w:szCs w:val="22"/>
      <w:u w:val="none"/>
    </w:rPr>
  </w:style>
  <w:style w:type="character" w:customStyle="1" w:styleId="font11">
    <w:name w:val="font11"/>
    <w:basedOn w:val="afffc"/>
    <w:qFormat/>
    <w:rPr>
      <w:rFonts w:ascii="Times New Roman" w:hAnsi="Times New Roman" w:cs="Times New Roman" w:hint="default"/>
      <w:color w:val="000000"/>
      <w:sz w:val="22"/>
      <w:szCs w:val="22"/>
      <w:u w:val="none"/>
    </w:rPr>
  </w:style>
  <w:style w:type="character" w:customStyle="1" w:styleId="font31">
    <w:name w:val="font31"/>
    <w:basedOn w:val="afffc"/>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header" Target="header10.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header" Target="header9.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9133F224B5349BC84DAB263D31C8B84"/>
        <w:category>
          <w:name w:val="常规"/>
          <w:gallery w:val="placeholder"/>
        </w:category>
        <w:types>
          <w:type w:val="bbPlcHdr"/>
        </w:types>
        <w:behaviors>
          <w:behavior w:val="content"/>
        </w:behaviors>
        <w:guid w:val="{C6210174-0022-4BE9-AAF1-48F50B4B293C}"/>
      </w:docPartPr>
      <w:docPartBody>
        <w:p w:rsidR="000B2F2D" w:rsidRDefault="00000000">
          <w:pPr>
            <w:pStyle w:val="69133F224B5349BC84DAB263D31C8B84"/>
          </w:pPr>
          <w:r>
            <w:rPr>
              <w:rStyle w:val="a3"/>
              <w:rFonts w:hint="eastAsia"/>
            </w:rPr>
            <w:t>单击或点击此处输入文字。</w:t>
          </w:r>
        </w:p>
      </w:docPartBody>
    </w:docPart>
    <w:docPart>
      <w:docPartPr>
        <w:name w:val="A45EAE5166AD4952A5DE3FA58CF85E1F"/>
        <w:category>
          <w:name w:val="常规"/>
          <w:gallery w:val="placeholder"/>
        </w:category>
        <w:types>
          <w:type w:val="bbPlcHdr"/>
        </w:types>
        <w:behaviors>
          <w:behavior w:val="content"/>
        </w:behaviors>
        <w:guid w:val="{55690392-AB61-4AF6-9797-B9B96CF0AC50}"/>
      </w:docPartPr>
      <w:docPartBody>
        <w:p w:rsidR="000B2F2D" w:rsidRDefault="00000000">
          <w:pPr>
            <w:pStyle w:val="A45EAE5166AD4952A5DE3FA58CF85E1F"/>
          </w:pPr>
          <w:r>
            <w:rPr>
              <w:rStyle w:val="a3"/>
              <w:rFonts w:hint="eastAsia"/>
            </w:rPr>
            <w:t>选择一项。</w:t>
          </w:r>
        </w:p>
      </w:docPartBody>
    </w:docPart>
    <w:docPart>
      <w:docPartPr>
        <w:name w:val="1FD352D3D273432888AFB729D2F17A54"/>
        <w:category>
          <w:name w:val="常规"/>
          <w:gallery w:val="placeholder"/>
        </w:category>
        <w:types>
          <w:type w:val="bbPlcHdr"/>
        </w:types>
        <w:behaviors>
          <w:behavior w:val="content"/>
        </w:behaviors>
        <w:guid w:val="{30182C3D-2791-4956-A171-680B9C014F07}"/>
      </w:docPartPr>
      <w:docPartBody>
        <w:p w:rsidR="000B2F2D" w:rsidRDefault="00000000">
          <w:pPr>
            <w:pStyle w:val="1FD352D3D273432888AFB729D2F17A54"/>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6527"/>
    <w:rsid w:val="000B2F2D"/>
    <w:rsid w:val="007E1EE2"/>
    <w:rsid w:val="00A24377"/>
    <w:rsid w:val="00EC6527"/>
    <w:rsid w:val="00F83C87"/>
    <w:rsid w:val="00F92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69133F224B5349BC84DAB263D31C8B84">
    <w:name w:val="69133F224B5349BC84DAB263D31C8B84"/>
    <w:qFormat/>
    <w:pPr>
      <w:widowControl w:val="0"/>
      <w:jc w:val="both"/>
    </w:pPr>
    <w:rPr>
      <w:kern w:val="2"/>
      <w:sz w:val="21"/>
      <w:szCs w:val="22"/>
    </w:rPr>
  </w:style>
  <w:style w:type="paragraph" w:customStyle="1" w:styleId="A45EAE5166AD4952A5DE3FA58CF85E1F">
    <w:name w:val="A45EAE5166AD4952A5DE3FA58CF85E1F"/>
    <w:qFormat/>
    <w:pPr>
      <w:widowControl w:val="0"/>
      <w:jc w:val="both"/>
    </w:pPr>
    <w:rPr>
      <w:kern w:val="2"/>
      <w:sz w:val="21"/>
      <w:szCs w:val="22"/>
    </w:rPr>
  </w:style>
  <w:style w:type="paragraph" w:customStyle="1" w:styleId="1FD352D3D273432888AFB729D2F17A54">
    <w:name w:val="1FD352D3D273432888AFB729D2F17A54"/>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A6660F-78D6-44E8-96DD-5459E681B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30</TotalTime>
  <Pages>10</Pages>
  <Words>653</Words>
  <Characters>3724</Characters>
  <Application>Microsoft Office Word</Application>
  <DocSecurity>0</DocSecurity>
  <Lines>31</Lines>
  <Paragraphs>8</Paragraphs>
  <ScaleCrop>false</ScaleCrop>
  <Company>PCMI</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微软用户</dc:creator>
  <dc:description>&lt;config cover="true" show_menu="true" version="1.0.0" doctype="SDKXY"&gt;_x000d_
&lt;/config&gt;</dc:description>
  <cp:lastModifiedBy>Administrator</cp:lastModifiedBy>
  <cp:revision>20</cp:revision>
  <cp:lastPrinted>2020-08-30T10:00:00Z</cp:lastPrinted>
  <dcterms:created xsi:type="dcterms:W3CDTF">2021-06-24T07:41:00Z</dcterms:created>
  <dcterms:modified xsi:type="dcterms:W3CDTF">2022-07-18T09:11:00Z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2052-11.1.0.11830</vt:lpwstr>
  </property>
  <property fmtid="{D5CDD505-2E9C-101B-9397-08002B2CF9AE}" pid="16" name="ICV">
    <vt:lpwstr>98FAAC720DAB42E98686FF193C560470</vt:lpwstr>
  </property>
</Properties>
</file>