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64" w:type="dxa"/>
        <w:tblLayout w:type="fixed"/>
        <w:tblCellMar>
          <w:left w:w="0" w:type="dxa"/>
          <w:right w:w="0" w:type="dxa"/>
        </w:tblCellMar>
        <w:tblLook w:val="00A0"/>
      </w:tblPr>
      <w:tblGrid>
        <w:gridCol w:w="509"/>
        <w:gridCol w:w="8855"/>
      </w:tblGrid>
      <w:tr w:rsidR="006916EE">
        <w:tc>
          <w:tcPr>
            <w:tcW w:w="509" w:type="dxa"/>
          </w:tcPr>
          <w:p w:rsidR="006916EE" w:rsidRDefault="006916EE">
            <w:pPr>
              <w:pStyle w:val="Header"/>
              <w:framePr w:wrap="notBeside" w:vAnchor="page" w:hAnchor="page" w:x="1372" w:y="568"/>
              <w:tabs>
                <w:tab w:val="clear" w:pos="4153"/>
                <w:tab w:val="clear" w:pos="8306"/>
              </w:tabs>
              <w:spacing w:line="240" w:lineRule="auto"/>
              <w:jc w:val="left"/>
              <w:rPr>
                <w:rFonts w:ascii="黑体" w:eastAsia="黑体" w:hAnsi="黑体"/>
                <w:kern w:val="2"/>
                <w:sz w:val="21"/>
                <w:szCs w:val="21"/>
              </w:rPr>
            </w:pPr>
            <w:r>
              <w:rPr>
                <w:rFonts w:eastAsia="黑体"/>
                <w:kern w:val="2"/>
                <w:sz w:val="21"/>
                <w:szCs w:val="21"/>
              </w:rPr>
              <w:t>ICS</w:t>
            </w:r>
            <w:r>
              <w:rPr>
                <w:rFonts w:ascii="黑体" w:eastAsia="黑体" w:hAnsi="黑体"/>
                <w:kern w:val="2"/>
                <w:sz w:val="21"/>
                <w:szCs w:val="21"/>
              </w:rPr>
              <w:t xml:space="preserve">  </w:t>
            </w:r>
          </w:p>
        </w:tc>
        <w:bookmarkStart w:id="0" w:name="ICS"/>
        <w:tc>
          <w:tcPr>
            <w:tcW w:w="8855" w:type="dxa"/>
          </w:tcPr>
          <w:p w:rsidR="006916EE" w:rsidRDefault="006916EE">
            <w:pPr>
              <w:pStyle w:val="Header"/>
              <w:framePr w:wrap="notBeside" w:vAnchor="page" w:hAnchor="page" w:x="1372" w:y="568"/>
              <w:tabs>
                <w:tab w:val="clear" w:pos="4153"/>
                <w:tab w:val="clear" w:pos="8306"/>
              </w:tabs>
              <w:spacing w:line="240" w:lineRule="auto"/>
              <w:jc w:val="both"/>
              <w:rPr>
                <w:rFonts w:ascii="黑体" w:eastAsia="黑体" w:hAnsi="黑体"/>
                <w:kern w:val="2"/>
                <w:sz w:val="21"/>
                <w:szCs w:val="21"/>
              </w:rPr>
            </w:pPr>
            <w:r>
              <w:rPr>
                <w:rFonts w:ascii="黑体" w:eastAsia="黑体" w:hAnsi="黑体"/>
                <w:kern w:val="2"/>
                <w:sz w:val="21"/>
                <w:szCs w:val="21"/>
              </w:rPr>
              <w:fldChar w:fldCharType="begin">
                <w:ffData>
                  <w:name w:val="ICS"/>
                  <w:enabled/>
                  <w:calcOnExit w:val="0"/>
                  <w:textInput/>
                </w:ffData>
              </w:fldChar>
            </w:r>
            <w:r>
              <w:rPr>
                <w:rFonts w:ascii="黑体" w:eastAsia="黑体" w:hAnsi="黑体"/>
                <w:kern w:val="2"/>
                <w:sz w:val="21"/>
                <w:szCs w:val="21"/>
              </w:rPr>
              <w:instrText xml:space="preserve"> FORMTEXT </w:instrText>
            </w:r>
            <w:r>
              <w:rPr>
                <w:rFonts w:ascii="黑体" w:eastAsia="黑体" w:hAnsi="黑体"/>
                <w:kern w:val="2"/>
                <w:sz w:val="21"/>
                <w:szCs w:val="21"/>
              </w:rPr>
            </w:r>
            <w:r>
              <w:rPr>
                <w:rFonts w:ascii="黑体" w:eastAsia="黑体" w:hAnsi="黑体"/>
                <w:kern w:val="2"/>
                <w:sz w:val="21"/>
                <w:szCs w:val="21"/>
              </w:rPr>
              <w:fldChar w:fldCharType="separate"/>
            </w:r>
            <w:r>
              <w:rPr>
                <w:rFonts w:ascii="黑体" w:eastAsia="黑体" w:hAnsi="黑体"/>
                <w:kern w:val="2"/>
                <w:sz w:val="21"/>
                <w:szCs w:val="21"/>
              </w:rPr>
              <w:t>13.020.40</w:t>
            </w:r>
            <w:r>
              <w:rPr>
                <w:rFonts w:ascii="黑体" w:eastAsia="黑体" w:hAnsi="黑体"/>
                <w:kern w:val="2"/>
                <w:sz w:val="21"/>
                <w:szCs w:val="21"/>
              </w:rPr>
              <w:fldChar w:fldCharType="end"/>
            </w:r>
            <w:bookmarkEnd w:id="0"/>
          </w:p>
        </w:tc>
      </w:tr>
      <w:tr w:rsidR="006916EE">
        <w:tc>
          <w:tcPr>
            <w:tcW w:w="509" w:type="dxa"/>
          </w:tcPr>
          <w:p w:rsidR="006916EE" w:rsidRDefault="006916EE">
            <w:pPr>
              <w:pStyle w:val="Header"/>
              <w:framePr w:wrap="notBeside" w:vAnchor="page" w:hAnchor="page" w:x="1372" w:y="568"/>
              <w:tabs>
                <w:tab w:val="clear" w:pos="4153"/>
                <w:tab w:val="clear" w:pos="8306"/>
              </w:tabs>
              <w:spacing w:before="40" w:line="240" w:lineRule="auto"/>
              <w:jc w:val="left"/>
              <w:rPr>
                <w:rFonts w:ascii="黑体" w:eastAsia="黑体" w:hAnsi="黑体"/>
                <w:kern w:val="2"/>
                <w:sz w:val="21"/>
                <w:szCs w:val="21"/>
              </w:rPr>
            </w:pPr>
            <w:r>
              <w:rPr>
                <w:rFonts w:eastAsia="黑体"/>
                <w:kern w:val="2"/>
                <w:sz w:val="21"/>
                <w:szCs w:val="21"/>
              </w:rPr>
              <w:t xml:space="preserve">CCS </w:t>
            </w:r>
            <w:r>
              <w:rPr>
                <w:rFonts w:ascii="黑体" w:eastAsia="黑体" w:hAnsi="黑体"/>
                <w:kern w:val="2"/>
                <w:sz w:val="21"/>
                <w:szCs w:val="21"/>
              </w:rPr>
              <w:t xml:space="preserve"> </w:t>
            </w:r>
          </w:p>
        </w:tc>
        <w:bookmarkStart w:id="1" w:name="CSDN"/>
        <w:tc>
          <w:tcPr>
            <w:tcW w:w="8855" w:type="dxa"/>
          </w:tcPr>
          <w:p w:rsidR="006916EE" w:rsidRDefault="006916EE">
            <w:pPr>
              <w:pStyle w:val="Header"/>
              <w:framePr w:wrap="notBeside" w:vAnchor="page" w:hAnchor="page" w:x="1372" w:y="568"/>
              <w:tabs>
                <w:tab w:val="clear" w:pos="4153"/>
                <w:tab w:val="clear" w:pos="8306"/>
              </w:tabs>
              <w:spacing w:before="40" w:line="240" w:lineRule="auto"/>
              <w:jc w:val="left"/>
              <w:rPr>
                <w:rFonts w:ascii="黑体" w:eastAsia="黑体" w:hAnsi="黑体"/>
                <w:kern w:val="2"/>
                <w:sz w:val="21"/>
                <w:szCs w:val="21"/>
              </w:rPr>
            </w:pPr>
            <w:r>
              <w:rPr>
                <w:rFonts w:ascii="黑体" w:eastAsia="黑体" w:hAnsi="黑体"/>
                <w:kern w:val="2"/>
                <w:sz w:val="21"/>
                <w:szCs w:val="21"/>
              </w:rPr>
              <w:fldChar w:fldCharType="begin">
                <w:ffData>
                  <w:name w:val="CSDN"/>
                  <w:enabled/>
                  <w:calcOnExit w:val="0"/>
                  <w:textInput/>
                </w:ffData>
              </w:fldChar>
            </w:r>
            <w:r>
              <w:rPr>
                <w:rFonts w:ascii="黑体" w:eastAsia="黑体" w:hAnsi="黑体"/>
                <w:kern w:val="2"/>
                <w:sz w:val="21"/>
                <w:szCs w:val="21"/>
              </w:rPr>
              <w:instrText xml:space="preserve"> FORMTEXT </w:instrText>
            </w:r>
            <w:r>
              <w:rPr>
                <w:rFonts w:ascii="黑体" w:eastAsia="黑体" w:hAnsi="黑体"/>
                <w:kern w:val="2"/>
                <w:sz w:val="21"/>
                <w:szCs w:val="21"/>
              </w:rPr>
            </w:r>
            <w:r>
              <w:rPr>
                <w:rFonts w:ascii="黑体" w:eastAsia="黑体" w:hAnsi="黑体"/>
                <w:kern w:val="2"/>
                <w:sz w:val="21"/>
                <w:szCs w:val="21"/>
              </w:rPr>
              <w:fldChar w:fldCharType="separate"/>
            </w:r>
            <w:r>
              <w:rPr>
                <w:rFonts w:ascii="黑体" w:eastAsia="黑体" w:hAnsi="黑体"/>
                <w:kern w:val="2"/>
                <w:sz w:val="21"/>
                <w:szCs w:val="21"/>
              </w:rPr>
              <w:t>Z60</w:t>
            </w:r>
            <w:r>
              <w:rPr>
                <w:rFonts w:ascii="黑体" w:eastAsia="黑体" w:hAnsi="黑体"/>
                <w:kern w:val="2"/>
                <w:sz w:val="21"/>
                <w:szCs w:val="21"/>
              </w:rPr>
              <w:fldChar w:fldCharType="end"/>
            </w:r>
            <w:bookmarkEnd w:id="1"/>
          </w:p>
        </w:tc>
      </w:tr>
    </w:tbl>
    <w:tbl>
      <w:tblPr>
        <w:tblpPr w:leftFromText="180" w:rightFromText="180" w:vertAnchor="text" w:horzAnchor="margin" w:tblpX="2683" w:tblpY="578"/>
        <w:tblW w:w="6407" w:type="dxa"/>
        <w:tblBorders>
          <w:insideH w:val="single" w:sz="4" w:space="0" w:color="auto"/>
          <w:insideV w:val="single" w:sz="4" w:space="0" w:color="auto"/>
        </w:tblBorders>
        <w:tblLayout w:type="fixed"/>
        <w:tblCellMar>
          <w:right w:w="221" w:type="dxa"/>
        </w:tblCellMar>
        <w:tblLook w:val="00A0"/>
      </w:tblPr>
      <w:tblGrid>
        <w:gridCol w:w="6407"/>
      </w:tblGrid>
      <w:tr w:rsidR="006916EE">
        <w:tc>
          <w:tcPr>
            <w:tcW w:w="6407" w:type="dxa"/>
          </w:tcPr>
          <w:p w:rsidR="006916EE" w:rsidRDefault="006916EE">
            <w:pPr>
              <w:pStyle w:val="afff5"/>
              <w:framePr w:w="0" w:hRule="auto" w:wrap="auto" w:hAnchor="text" w:xAlign="left" w:yAlign="inline" w:anchorLock="0"/>
              <w:rPr>
                <w:rFonts w:ascii="宋体"/>
                <w:sz w:val="28"/>
                <w:szCs w:val="28"/>
              </w:rPr>
            </w:pPr>
            <w:bookmarkStart w:id="2" w:name="_Hlk26473981"/>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style="width:61.5pt;height:31.5pt;visibility:visible">
                  <v:imagedata r:id="rId7" o:title=""/>
                </v:shape>
              </w:pict>
            </w:r>
            <w:r>
              <w:rPr>
                <w:sz w:val="21"/>
                <w:szCs w:val="21"/>
              </w:rPr>
              <w:t xml:space="preserve"> </w:t>
            </w:r>
            <w:bookmarkStart w:id="3" w:name="c1"/>
            <w:r>
              <w:fldChar w:fldCharType="begin">
                <w:ffData>
                  <w:name w:val="c1"/>
                  <w:enabled/>
                  <w:calcOnExit w:val="0"/>
                  <w:textInput>
                    <w:maxLength w:val="8"/>
                  </w:textInput>
                </w:ffData>
              </w:fldChar>
            </w:r>
            <w:r>
              <w:instrText xml:space="preserve"> FORMTEXT </w:instrText>
            </w:r>
            <w:r>
              <w:fldChar w:fldCharType="separate"/>
            </w:r>
            <w:r>
              <w:t>13</w:t>
            </w:r>
            <w:r>
              <w:fldChar w:fldCharType="end"/>
            </w:r>
            <w:bookmarkEnd w:id="3"/>
          </w:p>
        </w:tc>
      </w:tr>
    </w:tbl>
    <w:bookmarkStart w:id="4" w:name="c2"/>
    <w:p w:rsidR="006916EE" w:rsidRDefault="006916EE">
      <w:pPr>
        <w:pStyle w:val="afff6"/>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6916EE" w:rsidRDefault="006916EE">
      <w:pPr>
        <w:pStyle w:val="affffffff7"/>
        <w:framePr w:wrap="around"/>
        <w:rPr>
          <w:lang w:val="fr-FR"/>
        </w:rPr>
      </w:pPr>
      <w:r>
        <w:rPr>
          <w:lang w:val="fr-FR"/>
        </w:rPr>
        <w:t>DB</w:t>
      </w:r>
      <w:r>
        <w:rPr>
          <w:sz w:val="15"/>
          <w:szCs w:val="15"/>
          <w:lang w:val="fr-FR"/>
        </w:rPr>
        <w:t xml:space="preserve"> </w:t>
      </w:r>
      <w:bookmarkStart w:id="5" w:name="文字1"/>
      <w:r>
        <w:rPr>
          <w:lang w:val="fr-FR"/>
        </w:rPr>
        <w:fldChar w:fldCharType="begin">
          <w:ffData>
            <w:name w:val=""/>
            <w:enabled/>
            <w:calcOnExit w:val="0"/>
            <w:textInput>
              <w:default w:val="XX/T"/>
            </w:textInput>
          </w:ffData>
        </w:fldChar>
      </w:r>
      <w:r>
        <w:rPr>
          <w:lang w:val="fr-FR"/>
        </w:rPr>
        <w:instrText xml:space="preserve"> FORMTEXT </w:instrText>
      </w:r>
      <w:r>
        <w:rPr>
          <w:lang w:val="fr-FR"/>
        </w:rPr>
      </w:r>
      <w:r>
        <w:rPr>
          <w:lang w:val="fr-FR"/>
        </w:rPr>
        <w:fldChar w:fldCharType="separate"/>
      </w:r>
      <w:r>
        <w:rPr>
          <w:lang w:val="fr-FR"/>
        </w:rPr>
        <w:t>13/T</w:t>
      </w:r>
      <w:r>
        <w:rPr>
          <w:lang w:val="fr-FR"/>
        </w:rPr>
        <w:fldChar w:fldCharType="end"/>
      </w:r>
      <w:bookmarkEnd w:id="5"/>
      <w:r>
        <w:rPr>
          <w:lang w:val="fr-FR"/>
        </w:rPr>
        <w:t xml:space="preserve"> </w:t>
      </w:r>
      <w:bookmarkStart w:id="6" w:name="NSTD_CODE_F"/>
      <w:r>
        <w:rPr>
          <w:lang w:val="fr-FR"/>
        </w:rPr>
        <w:fldChar w:fldCharType="begin">
          <w:ffData>
            <w:name w:val="NSTD_CODE_F"/>
            <w:enabled/>
            <w:calcOnExit w:val="0"/>
            <w:textInput>
              <w:default w:val="XXXX"/>
            </w:textInput>
          </w:ffData>
        </w:fldChar>
      </w:r>
      <w:r>
        <w:rPr>
          <w:lang w:val="fr-FR"/>
        </w:rPr>
        <w:instrText xml:space="preserve"> FORMTEXT </w:instrText>
      </w:r>
      <w:r>
        <w:rPr>
          <w:lang w:val="fr-FR"/>
        </w:rPr>
      </w:r>
      <w:r>
        <w:rPr>
          <w:lang w:val="fr-FR"/>
        </w:rPr>
        <w:fldChar w:fldCharType="separate"/>
      </w:r>
      <w:r>
        <w:rPr>
          <w:lang w:val="fr-FR"/>
        </w:rPr>
        <w:t>XXXX</w:t>
      </w:r>
      <w:r>
        <w:rPr>
          <w:lang w:val="fr-FR"/>
        </w:rPr>
        <w:fldChar w:fldCharType="end"/>
      </w:r>
      <w:bookmarkEnd w:id="6"/>
      <w:r>
        <w:rPr>
          <w:rFonts w:hAnsi="黑体"/>
          <w:lang w:val="fr-FR"/>
        </w:rPr>
        <w:t>—</w:t>
      </w:r>
      <w:bookmarkStart w:id="7" w:name="NSTD_CODE_B"/>
      <w:r>
        <w:rPr>
          <w:lang w:val="fr-FR"/>
        </w:rPr>
        <w:fldChar w:fldCharType="begin">
          <w:ffData>
            <w:name w:val="NSTD_CODE_B"/>
            <w:enabled/>
            <w:calcOnExit w:val="0"/>
            <w:textInput>
              <w:default w:val="XXXX"/>
            </w:textInput>
          </w:ffData>
        </w:fldChar>
      </w:r>
      <w:r>
        <w:rPr>
          <w:lang w:val="fr-FR"/>
        </w:rPr>
        <w:instrText xml:space="preserve"> FORMTEXT </w:instrText>
      </w:r>
      <w:r>
        <w:rPr>
          <w:lang w:val="fr-FR"/>
        </w:rPr>
      </w:r>
      <w:r>
        <w:rPr>
          <w:lang w:val="fr-FR"/>
        </w:rPr>
        <w:fldChar w:fldCharType="separate"/>
      </w:r>
      <w:r>
        <w:rPr>
          <w:lang w:val="fr-FR"/>
        </w:rPr>
        <w:t>XXXX</w:t>
      </w:r>
      <w:r>
        <w:rPr>
          <w:lang w:val="fr-FR"/>
        </w:rPr>
        <w:fldChar w:fldCharType="end"/>
      </w:r>
      <w:bookmarkEnd w:id="7"/>
    </w:p>
    <w:bookmarkStart w:id="8" w:name="OSTD_CODE"/>
    <w:p w:rsidR="006916EE" w:rsidRDefault="006916EE">
      <w:pPr>
        <w:pStyle w:val="affffffff8"/>
        <w:framePr w:wrap="around"/>
        <w:rPr>
          <w:rFonts w:hAnsi="黑体"/>
        </w:rPr>
      </w:pPr>
      <w:r>
        <w:rPr>
          <w:rFonts w:hAnsi="黑体"/>
        </w:rPr>
        <w:fldChar w:fldCharType="begin">
          <w:ffData>
            <w:name w:val="OSTD_CODE"/>
            <w:enabled/>
            <w:calcOnExit w:val="0"/>
            <w:textInput/>
          </w:ffData>
        </w:fldChar>
      </w:r>
      <w:r>
        <w:rPr>
          <w:rFonts w:hAnsi="黑体"/>
        </w:rPr>
        <w:instrText xml:space="preserve"> FORMTEXT </w:instrText>
      </w:r>
      <w:r>
        <w:rPr>
          <w:rFonts w:hAnsi="黑体"/>
        </w:rPr>
      </w:r>
      <w:r>
        <w:rPr>
          <w:rFonts w:hAnsi="黑体"/>
        </w:rPr>
        <w:fldChar w:fldCharType="separate"/>
      </w:r>
      <w:r>
        <w:rPr>
          <w:rFonts w:hAnsi="黑体" w:hint="eastAsia"/>
        </w:rPr>
        <w:t> </w:t>
      </w:r>
      <w:r>
        <w:rPr>
          <w:rFonts w:hAnsi="黑体" w:hint="eastAsia"/>
        </w:rPr>
        <w:t> </w:t>
      </w:r>
      <w:r>
        <w:rPr>
          <w:rFonts w:hAnsi="黑体" w:hint="eastAsia"/>
        </w:rPr>
        <w:t> </w:t>
      </w:r>
      <w:r>
        <w:rPr>
          <w:rFonts w:hAnsi="黑体" w:hint="eastAsia"/>
        </w:rPr>
        <w:t> </w:t>
      </w:r>
      <w:r>
        <w:rPr>
          <w:rFonts w:hAnsi="黑体" w:hint="eastAsia"/>
        </w:rPr>
        <w:t> </w:t>
      </w:r>
      <w:r>
        <w:rPr>
          <w:rFonts w:hAnsi="黑体"/>
        </w:rPr>
        <w:fldChar w:fldCharType="end"/>
      </w:r>
      <w:bookmarkEnd w:id="8"/>
    </w:p>
    <w:p w:rsidR="006916EE" w:rsidRDefault="006916EE">
      <w:pPr>
        <w:spacing w:line="240" w:lineRule="auto"/>
        <w:rPr>
          <w:rFonts w:ascii="黑体" w:eastAsia="黑体" w:hAnsi="黑体"/>
          <w:kern w:val="0"/>
          <w:sz w:val="10"/>
          <w:szCs w:val="10"/>
        </w:rPr>
      </w:pPr>
      <w:r>
        <w:rPr>
          <w:noProof/>
        </w:rPr>
        <w:pict>
          <v:line id="_x0000_s1026" style="position:absolute;left:0;text-align:left;z-index:251658240;mso-position-horizontal-relative:page;mso-position-vertical-relative:page" from="70.9pt,212.65pt" to="552.8pt,212.65pt"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4NJltgAAAAMAQAADwAAAAAAAAABACAAAAAiAAAA&#10;ZHJzL2Rvd25yZXYueG1sUEsBAhQAFAAAAAgAh07iQCAX8V/OAQAAbAMAAA4AAAAAAAAAAQAgAAAA&#10;JwEAAGRycy9lMm9Eb2MueG1sUEsFBgAAAAAGAAYAWQEAAGcFAAAAAA==&#10;" o:allowoverlap="f">
            <w10:wrap anchorx="page" anchory="page"/>
          </v:line>
        </w:pict>
      </w:r>
    </w:p>
    <w:p w:rsidR="006916EE" w:rsidRDefault="006916EE">
      <w:pPr>
        <w:pStyle w:val="afff6"/>
        <w:framePr w:w="9639" w:h="6976" w:hRule="exact" w:hSpace="0" w:vSpace="0" w:wrap="around" w:hAnchor="page" w:y="6408"/>
        <w:jc w:val="center"/>
        <w:rPr>
          <w:rFonts w:ascii="黑体" w:eastAsia="黑体" w:hAnsi="黑体"/>
          <w:b w:val="0"/>
          <w:bCs w:val="0"/>
          <w:w w:val="100"/>
        </w:rPr>
      </w:pPr>
    </w:p>
    <w:bookmarkStart w:id="9" w:name="CSTD_NAME"/>
    <w:p w:rsidR="006916EE" w:rsidRDefault="006916EE">
      <w:pPr>
        <w:pStyle w:val="affffffff9"/>
        <w:framePr w:h="6974" w:hRule="exact" w:wrap="around" w:x="1419" w:anchorLock="1"/>
      </w:pPr>
      <w:r>
        <w:fldChar w:fldCharType="begin">
          <w:ffData>
            <w:name w:val="CSTD_NAME"/>
            <w:enabled/>
            <w:calcOnExit w:val="0"/>
            <w:textInput/>
          </w:ffData>
        </w:fldChar>
      </w:r>
      <w:r>
        <w:instrText xml:space="preserve"> FORMTEXT </w:instrText>
      </w:r>
      <w:r>
        <w:fldChar w:fldCharType="separate"/>
      </w:r>
      <w:r>
        <w:rPr>
          <w:rFonts w:hint="eastAsia"/>
        </w:rPr>
        <w:t>港口煤炭装卸系统转运点环保技术规范</w:t>
      </w:r>
      <w:r>
        <w:fldChar w:fldCharType="end"/>
      </w:r>
      <w:bookmarkEnd w:id="9"/>
    </w:p>
    <w:p w:rsidR="006916EE" w:rsidRDefault="006916EE">
      <w:pPr>
        <w:framePr w:w="9639" w:h="6974" w:hRule="exact" w:wrap="around" w:vAnchor="page" w:hAnchor="page" w:x="1419" w:y="6408" w:anchorLock="1"/>
        <w:ind w:left="-1418"/>
      </w:pPr>
    </w:p>
    <w:bookmarkStart w:id="10" w:name="ESTD_NAME"/>
    <w:p w:rsidR="006916EE" w:rsidRDefault="006916EE">
      <w:pPr>
        <w:pStyle w:val="afffffe"/>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ffData>
        </w:fldChar>
      </w:r>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 xml:space="preserve"> </w:t>
      </w:r>
      <w:r>
        <w:rPr>
          <w:rFonts w:eastAsia="黑体"/>
          <w:szCs w:val="28"/>
        </w:rPr>
        <w:fldChar w:fldCharType="end"/>
      </w:r>
      <w:bookmarkEnd w:id="10"/>
    </w:p>
    <w:p w:rsidR="006916EE" w:rsidRDefault="006916EE">
      <w:pPr>
        <w:framePr w:w="9639" w:h="6974" w:hRule="exact" w:wrap="around" w:vAnchor="page" w:hAnchor="page" w:x="1419" w:y="6408" w:anchorLock="1"/>
        <w:spacing w:line="760" w:lineRule="exact"/>
        <w:ind w:left="-1418"/>
      </w:pPr>
    </w:p>
    <w:p w:rsidR="006916EE" w:rsidRDefault="006916EE">
      <w:pPr>
        <w:pStyle w:val="afffffe"/>
        <w:framePr w:w="9639" w:h="6974" w:hRule="exact" w:wrap="around" w:vAnchor="page" w:hAnchor="page" w:x="1419" w:y="6408" w:anchorLock="1"/>
        <w:textAlignment w:val="bottom"/>
        <w:rPr>
          <w:rFonts w:eastAsia="黑体"/>
          <w:szCs w:val="28"/>
        </w:rPr>
      </w:pPr>
    </w:p>
    <w:bookmarkStart w:id="11" w:name="下拉1"/>
    <w:p w:rsidR="006916EE" w:rsidRDefault="006916EE">
      <w:pPr>
        <w:pStyle w:val="afffffe"/>
        <w:framePr w:w="9639" w:h="6974" w:hRule="exact" w:wrap="around" w:vAnchor="page" w:hAnchor="page" w:x="1419" w:y="6408" w:anchorLock="1"/>
        <w:spacing w:before="440" w:after="160"/>
        <w:textAlignment w:val="bottom"/>
        <w:rPr>
          <w:sz w:val="24"/>
          <w:szCs w:val="28"/>
        </w:rPr>
      </w:pPr>
      <w:r>
        <w:rPr>
          <w:sz w:val="24"/>
          <w:szCs w:val="28"/>
        </w:rPr>
        <w:fldChar w:fldCharType="begin">
          <w:ffData>
            <w:name w:val=""/>
            <w:enabled/>
            <w:calcOnExit w:val="0"/>
            <w:ddList>
              <w:listEntry w:val=" "/>
            </w:ddList>
          </w:ffData>
        </w:fldChar>
      </w:r>
      <w:r>
        <w:rPr>
          <w:sz w:val="24"/>
          <w:szCs w:val="28"/>
        </w:rPr>
        <w:instrText xml:space="preserve"> FORMDROPDOWN </w:instrText>
      </w:r>
      <w:r>
        <w:rPr>
          <w:sz w:val="24"/>
          <w:szCs w:val="28"/>
        </w:rPr>
      </w:r>
      <w:r>
        <w:rPr>
          <w:sz w:val="24"/>
          <w:szCs w:val="28"/>
        </w:rPr>
        <w:fldChar w:fldCharType="end"/>
      </w:r>
      <w:bookmarkEnd w:id="11"/>
    </w:p>
    <w:bookmarkStart w:id="12" w:name="CMPLSH_DATE"/>
    <w:p w:rsidR="006916EE" w:rsidRDefault="006916EE">
      <w:pPr>
        <w:pStyle w:val="afffffe"/>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t> </w:t>
      </w:r>
      <w:r>
        <w:rPr>
          <w:sz w:val="21"/>
          <w:szCs w:val="28"/>
        </w:rPr>
        <w:t> </w:t>
      </w:r>
      <w:r>
        <w:rPr>
          <w:sz w:val="21"/>
          <w:szCs w:val="28"/>
        </w:rPr>
        <w:t> </w:t>
      </w:r>
      <w:r>
        <w:rPr>
          <w:sz w:val="21"/>
          <w:szCs w:val="28"/>
        </w:rPr>
        <w:t> </w:t>
      </w:r>
      <w:r>
        <w:rPr>
          <w:sz w:val="21"/>
          <w:szCs w:val="28"/>
        </w:rPr>
        <w:fldChar w:fldCharType="end"/>
      </w:r>
      <w:bookmarkEnd w:id="12"/>
    </w:p>
    <w:bookmarkStart w:id="13" w:name="下拉2"/>
    <w:p w:rsidR="006916EE" w:rsidRDefault="006916EE" w:rsidP="00F46061">
      <w:pPr>
        <w:pStyle w:val="afffffe"/>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
            <w:enabled/>
            <w:calcOnExit w:val="0"/>
            <w:ddList>
              <w:listEntry w:val=" "/>
            </w:ddList>
          </w:ffData>
        </w:fldChar>
      </w:r>
      <w:r>
        <w:rPr>
          <w:b/>
          <w:sz w:val="21"/>
          <w:szCs w:val="28"/>
        </w:rPr>
        <w:instrText xml:space="preserve"> FORMDROPDOWN </w:instrText>
      </w:r>
      <w:r>
        <w:rPr>
          <w:b/>
          <w:sz w:val="21"/>
          <w:szCs w:val="28"/>
        </w:rPr>
      </w:r>
      <w:r>
        <w:rPr>
          <w:b/>
          <w:sz w:val="21"/>
          <w:szCs w:val="28"/>
        </w:rPr>
        <w:fldChar w:fldCharType="end"/>
      </w:r>
      <w:bookmarkEnd w:id="13"/>
    </w:p>
    <w:bookmarkStart w:id="14" w:name="PLSH_DATE_Y"/>
    <w:p w:rsidR="006916EE" w:rsidRDefault="006916EE">
      <w:pPr>
        <w:pStyle w:val="affffffff5"/>
        <w:framePr w:wrap="around" w:y="14176"/>
      </w:pPr>
      <w:r>
        <w:rPr>
          <w:rFonts w:ascii="黑体"/>
        </w:rPr>
        <w:fldChar w:fldCharType="begin">
          <w:ffData>
            <w:name w:val="PLSH_DATE_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bookmarkStart w:id="15" w:name="PLSH_DATE_M"/>
      <w:r>
        <w:rPr>
          <w:rFonts w:ascii="黑体"/>
        </w:rPr>
        <w:fldChar w:fldCharType="begin">
          <w:ffData>
            <w:name w:val="PLSH_DATE_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bookmarkStart w:id="16" w:name="PLSH_DATE_D"/>
      <w:r>
        <w:rPr>
          <w:rFonts w:ascii="黑体"/>
        </w:rPr>
        <w:fldChar w:fldCharType="begin">
          <w:ffData>
            <w:name w:val="PLSH_DATE_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bookmarkStart w:id="17" w:name="CROT_DATE_Y"/>
    <w:p w:rsidR="006916EE" w:rsidRDefault="006916EE">
      <w:pPr>
        <w:pStyle w:val="affffffff6"/>
        <w:framePr w:wrap="around" w:y="14176"/>
      </w:pPr>
      <w:r>
        <w:rPr>
          <w:rFonts w:ascii="黑体"/>
        </w:rPr>
        <w:fldChar w:fldCharType="begin">
          <w:ffData>
            <w:name w:val="CROT_DATE_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bookmarkStart w:id="18" w:name="CROT_DATE_M"/>
      <w:r>
        <w:rPr>
          <w:rFonts w:ascii="黑体"/>
        </w:rPr>
        <w:fldChar w:fldCharType="begin">
          <w:ffData>
            <w:name w:val="CROT_DATE_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bookmarkStart w:id="19" w:name="CROT_DATE_D"/>
      <w:r>
        <w:rPr>
          <w:rFonts w:ascii="黑体"/>
        </w:rPr>
        <w:fldChar w:fldCharType="begin">
          <w:ffData>
            <w:name w:val="CROT_DATE_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bookmarkStart w:id="20" w:name="fm"/>
    <w:p w:rsidR="006916EE" w:rsidRDefault="006916EE">
      <w:pPr>
        <w:pStyle w:val="affffffe"/>
        <w:framePr w:h="584" w:hRule="exact" w:hSpace="181" w:vSpace="181" w:wrap="around" w:y="15027"/>
        <w:rPr>
          <w:rFonts w:hAnsi="黑体"/>
        </w:rPr>
      </w:pPr>
      <w:r>
        <w:rPr>
          <w:rFonts w:hAnsi="黑体"/>
          <w:w w:val="100"/>
          <w:sz w:val="28"/>
        </w:rPr>
        <w:fldChar w:fldCharType="begin">
          <w:ffData>
            <w:name w:val="fm"/>
            <w:enabled/>
            <w:calcOnExit w:val="0"/>
            <w:textInput/>
          </w:ffData>
        </w:fldChar>
      </w:r>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Fonts w:ascii="Times New Roman"/>
          <w:w w:val="100"/>
          <w:sz w:val="28"/>
        </w:rPr>
        <w:t> </w:t>
      </w:r>
      <w:r>
        <w:rPr>
          <w:rStyle w:val="afffffffffe"/>
          <w:rFonts w:hAnsi="黑体" w:hint="eastAsia"/>
          <w:position w:val="0"/>
        </w:rPr>
        <w:t>发</w:t>
      </w:r>
      <w:r>
        <w:rPr>
          <w:rStyle w:val="afffffffffe"/>
          <w:rFonts w:hAnsi="黑体" w:hint="eastAsia"/>
          <w:spacing w:val="0"/>
          <w:position w:val="0"/>
        </w:rPr>
        <w:t>布</w:t>
      </w:r>
    </w:p>
    <w:p w:rsidR="006916EE" w:rsidRDefault="006916EE">
      <w:pPr>
        <w:rPr>
          <w:rFonts w:ascii="宋体"/>
          <w:sz w:val="28"/>
          <w:szCs w:val="28"/>
        </w:rPr>
        <w:sectPr w:rsidR="006916EE">
          <w:headerReference w:type="even" r:id="rId8"/>
          <w:headerReference w:type="default" r:id="rId9"/>
          <w:footerReference w:type="even" r:id="rId10"/>
          <w:footerReference w:type="default" r:id="rId11"/>
          <w:headerReference w:type="first" r:id="rId12"/>
          <w:footerReference w:type="first" r:id="rId13"/>
          <w:type w:val="continuous"/>
          <w:pgSz w:w="11906" w:h="16838"/>
          <w:pgMar w:top="-338" w:right="1134" w:bottom="1021" w:left="1134" w:header="0" w:footer="0" w:gutter="284"/>
          <w:cols w:space="425"/>
          <w:titlePg/>
          <w:docGrid w:linePitch="312"/>
        </w:sectPr>
      </w:pPr>
      <w:r>
        <w:rPr>
          <w:noProof/>
        </w:rPr>
        <w:pict>
          <v:line id="_x0000_s1027" style="position:absolute;left:0;text-align:left;z-index:251659264;mso-position-horizontal-relative:page;mso-position-vertical-relative:page" from="70.85pt,728.6pt" to="552.75pt,728.6pt"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szHPvXAAAADgEAAA8AAAAAAAAAAQAgAAAAIgAAAGRy&#10;cy9kb3ducmV2LnhtbFBLAQIUABQAAAAIAIdO4kCcmq9QzQEAAGoDAAAOAAAAAAAAAAEAIAAAACYB&#10;AABkcnMvZTJvRG9jLnhtbFBLBQYAAAAABgAGAFkBAABlBQAAAAA=&#10;">
            <w10:wrap anchorx="page" anchory="page"/>
            <w10:anchorlock/>
          </v:line>
        </w:pict>
      </w:r>
    </w:p>
    <w:p w:rsidR="006916EE" w:rsidRDefault="006916EE">
      <w:pPr>
        <w:pStyle w:val="afffff0"/>
        <w:spacing w:after="468"/>
      </w:pPr>
      <w:bookmarkStart w:id="21" w:name="BookMark1"/>
      <w:bookmarkStart w:id="22" w:name="_Toc77499396"/>
      <w:bookmarkStart w:id="23" w:name="_Toc77501125"/>
      <w:bookmarkStart w:id="24" w:name="_Toc80911793"/>
      <w:bookmarkStart w:id="25" w:name="_Toc77499436"/>
      <w:bookmarkStart w:id="26" w:name="_Toc80911484"/>
      <w:r>
        <w:rPr>
          <w:rFonts w:hint="eastAsia"/>
          <w:spacing w:val="320"/>
        </w:rPr>
        <w:t>目</w:t>
      </w:r>
      <w:r>
        <w:rPr>
          <w:rFonts w:hint="eastAsia"/>
        </w:rPr>
        <w:t>次</w:t>
      </w:r>
    </w:p>
    <w:p w:rsidR="006916EE" w:rsidRDefault="006916EE">
      <w:pPr>
        <w:pStyle w:val="TOC1"/>
        <w:tabs>
          <w:tab w:val="right" w:leader="dot" w:pos="9344"/>
        </w:tabs>
        <w:rPr>
          <w:rFonts w:ascii="等线" w:eastAsia="等线" w:hAnsi="等线"/>
          <w:szCs w:val="22"/>
        </w:rPr>
      </w:pPr>
      <w:r>
        <w:fldChar w:fldCharType="begin"/>
      </w:r>
      <w:r>
        <w:instrText xml:space="preserve"> TOC \o "1-1" \h </w:instrText>
      </w:r>
      <w:r>
        <w:fldChar w:fldCharType="separate"/>
      </w:r>
      <w:hyperlink w:anchor="_Toc80946827" w:history="1">
        <w:r>
          <w:rPr>
            <w:rStyle w:val="Hyperlink"/>
            <w:rFonts w:hint="eastAsia"/>
          </w:rPr>
          <w:t>前言</w:t>
        </w:r>
        <w:r>
          <w:tab/>
        </w:r>
        <w:r>
          <w:fldChar w:fldCharType="begin"/>
        </w:r>
        <w:r>
          <w:instrText xml:space="preserve"> PAGEREF _Toc80946827 \h </w:instrText>
        </w:r>
        <w:r>
          <w:fldChar w:fldCharType="separate"/>
        </w:r>
        <w:r>
          <w:rPr>
            <w:noProof/>
          </w:rPr>
          <w:t>II</w:t>
        </w:r>
        <w:r>
          <w:fldChar w:fldCharType="end"/>
        </w:r>
      </w:hyperlink>
    </w:p>
    <w:p w:rsidR="006916EE" w:rsidRDefault="006916EE">
      <w:pPr>
        <w:pStyle w:val="TOC1"/>
        <w:tabs>
          <w:tab w:val="right" w:leader="dot" w:pos="9344"/>
        </w:tabs>
        <w:rPr>
          <w:rFonts w:ascii="等线" w:eastAsia="等线" w:hAnsi="等线"/>
          <w:szCs w:val="22"/>
        </w:rPr>
      </w:pPr>
      <w:hyperlink w:anchor="_Toc80946828" w:history="1">
        <w:r>
          <w:rPr>
            <w:rStyle w:val="Hyperlink"/>
          </w:rPr>
          <w:t xml:space="preserve">1  </w:t>
        </w:r>
        <w:r>
          <w:rPr>
            <w:rStyle w:val="Hyperlink"/>
            <w:rFonts w:hint="eastAsia"/>
          </w:rPr>
          <w:t>范围</w:t>
        </w:r>
        <w:r>
          <w:tab/>
        </w:r>
        <w:r>
          <w:fldChar w:fldCharType="begin"/>
        </w:r>
        <w:r>
          <w:instrText xml:space="preserve"> PAGEREF _Toc80946828 \h </w:instrText>
        </w:r>
        <w:r>
          <w:fldChar w:fldCharType="separate"/>
        </w:r>
        <w:r>
          <w:rPr>
            <w:noProof/>
          </w:rPr>
          <w:t>2</w:t>
        </w:r>
        <w:r>
          <w:fldChar w:fldCharType="end"/>
        </w:r>
      </w:hyperlink>
    </w:p>
    <w:p w:rsidR="006916EE" w:rsidRDefault="006916EE">
      <w:pPr>
        <w:pStyle w:val="TOC1"/>
        <w:tabs>
          <w:tab w:val="right" w:leader="dot" w:pos="9344"/>
        </w:tabs>
        <w:rPr>
          <w:rFonts w:ascii="等线" w:eastAsia="等线" w:hAnsi="等线"/>
          <w:szCs w:val="22"/>
        </w:rPr>
      </w:pPr>
      <w:hyperlink w:anchor="_Toc80946829" w:history="1">
        <w:r>
          <w:rPr>
            <w:rStyle w:val="Hyperlink"/>
          </w:rPr>
          <w:t xml:space="preserve">2  </w:t>
        </w:r>
        <w:r>
          <w:rPr>
            <w:rStyle w:val="Hyperlink"/>
            <w:rFonts w:hint="eastAsia"/>
          </w:rPr>
          <w:t>规范性引用文件</w:t>
        </w:r>
        <w:r>
          <w:tab/>
        </w:r>
        <w:r>
          <w:fldChar w:fldCharType="begin"/>
        </w:r>
        <w:r>
          <w:instrText xml:space="preserve"> PAGEREF _Toc80946829 \h </w:instrText>
        </w:r>
        <w:r>
          <w:fldChar w:fldCharType="separate"/>
        </w:r>
        <w:r>
          <w:rPr>
            <w:noProof/>
          </w:rPr>
          <w:t>2</w:t>
        </w:r>
        <w:r>
          <w:fldChar w:fldCharType="end"/>
        </w:r>
      </w:hyperlink>
    </w:p>
    <w:p w:rsidR="006916EE" w:rsidRDefault="006916EE">
      <w:pPr>
        <w:pStyle w:val="TOC1"/>
        <w:tabs>
          <w:tab w:val="right" w:leader="dot" w:pos="9344"/>
        </w:tabs>
        <w:rPr>
          <w:rFonts w:ascii="等线" w:eastAsia="等线" w:hAnsi="等线"/>
          <w:szCs w:val="22"/>
        </w:rPr>
      </w:pPr>
      <w:hyperlink w:anchor="_Toc80946830" w:history="1">
        <w:r>
          <w:rPr>
            <w:rStyle w:val="Hyperlink"/>
          </w:rPr>
          <w:t xml:space="preserve">3  </w:t>
        </w:r>
        <w:r>
          <w:rPr>
            <w:rStyle w:val="Hyperlink"/>
            <w:rFonts w:hint="eastAsia"/>
          </w:rPr>
          <w:t>术语和定义</w:t>
        </w:r>
        <w:r>
          <w:tab/>
        </w:r>
        <w:r>
          <w:fldChar w:fldCharType="begin"/>
        </w:r>
        <w:r>
          <w:instrText xml:space="preserve"> PAGEREF _Toc80946830 \h </w:instrText>
        </w:r>
        <w:r>
          <w:fldChar w:fldCharType="separate"/>
        </w:r>
        <w:r>
          <w:rPr>
            <w:noProof/>
          </w:rPr>
          <w:t>2</w:t>
        </w:r>
        <w:r>
          <w:fldChar w:fldCharType="end"/>
        </w:r>
      </w:hyperlink>
    </w:p>
    <w:p w:rsidR="006916EE" w:rsidRDefault="006916EE">
      <w:pPr>
        <w:pStyle w:val="TOC1"/>
        <w:tabs>
          <w:tab w:val="right" w:leader="dot" w:pos="9344"/>
        </w:tabs>
        <w:rPr>
          <w:rFonts w:ascii="等线" w:eastAsia="等线" w:hAnsi="等线"/>
          <w:szCs w:val="22"/>
        </w:rPr>
      </w:pPr>
      <w:hyperlink w:anchor="_Toc80946831" w:history="1">
        <w:r>
          <w:rPr>
            <w:rStyle w:val="Hyperlink"/>
          </w:rPr>
          <w:t xml:space="preserve">4  </w:t>
        </w:r>
        <w:r>
          <w:rPr>
            <w:rStyle w:val="Hyperlink"/>
            <w:rFonts w:hint="eastAsia"/>
          </w:rPr>
          <w:t>总体要求</w:t>
        </w:r>
        <w:r>
          <w:tab/>
        </w:r>
        <w:r>
          <w:fldChar w:fldCharType="begin"/>
        </w:r>
        <w:r>
          <w:instrText xml:space="preserve"> PAGEREF _Toc80946831 \h </w:instrText>
        </w:r>
        <w:r>
          <w:fldChar w:fldCharType="separate"/>
        </w:r>
        <w:r>
          <w:rPr>
            <w:noProof/>
          </w:rPr>
          <w:t>2</w:t>
        </w:r>
        <w:r>
          <w:fldChar w:fldCharType="end"/>
        </w:r>
      </w:hyperlink>
    </w:p>
    <w:p w:rsidR="006916EE" w:rsidRDefault="006916EE">
      <w:pPr>
        <w:pStyle w:val="TOC1"/>
        <w:tabs>
          <w:tab w:val="right" w:leader="dot" w:pos="9344"/>
        </w:tabs>
        <w:rPr>
          <w:rFonts w:ascii="等线" w:eastAsia="等线" w:hAnsi="等线"/>
          <w:szCs w:val="22"/>
        </w:rPr>
      </w:pPr>
      <w:hyperlink w:anchor="_Toc80946832" w:history="1">
        <w:r>
          <w:rPr>
            <w:rStyle w:val="Hyperlink"/>
          </w:rPr>
          <w:t xml:space="preserve">5  </w:t>
        </w:r>
        <w:r>
          <w:rPr>
            <w:rStyle w:val="Hyperlink"/>
            <w:rFonts w:hint="eastAsia"/>
          </w:rPr>
          <w:t>扬尘控制</w:t>
        </w:r>
        <w:r>
          <w:tab/>
        </w:r>
        <w:r>
          <w:fldChar w:fldCharType="begin"/>
        </w:r>
        <w:r>
          <w:instrText xml:space="preserve"> PAGEREF _Toc80946832 \h </w:instrText>
        </w:r>
        <w:r>
          <w:fldChar w:fldCharType="separate"/>
        </w:r>
        <w:r>
          <w:rPr>
            <w:noProof/>
          </w:rPr>
          <w:t>2</w:t>
        </w:r>
        <w:r>
          <w:fldChar w:fldCharType="end"/>
        </w:r>
      </w:hyperlink>
    </w:p>
    <w:p w:rsidR="006916EE" w:rsidRDefault="006916EE">
      <w:pPr>
        <w:pStyle w:val="TOC1"/>
        <w:tabs>
          <w:tab w:val="right" w:leader="dot" w:pos="9344"/>
        </w:tabs>
        <w:rPr>
          <w:rFonts w:ascii="等线" w:eastAsia="等线" w:hAnsi="等线"/>
          <w:szCs w:val="22"/>
        </w:rPr>
      </w:pPr>
      <w:hyperlink w:anchor="_Toc80946833" w:history="1">
        <w:r>
          <w:rPr>
            <w:rStyle w:val="Hyperlink"/>
          </w:rPr>
          <w:t xml:space="preserve">6  </w:t>
        </w:r>
        <w:r>
          <w:rPr>
            <w:rStyle w:val="Hyperlink"/>
            <w:rFonts w:hint="eastAsia"/>
          </w:rPr>
          <w:t>噪声控制</w:t>
        </w:r>
        <w:r>
          <w:tab/>
        </w:r>
        <w:r>
          <w:fldChar w:fldCharType="begin"/>
        </w:r>
        <w:r>
          <w:instrText xml:space="preserve"> PAGEREF _Toc80946833 \h </w:instrText>
        </w:r>
        <w:r>
          <w:fldChar w:fldCharType="separate"/>
        </w:r>
        <w:r>
          <w:rPr>
            <w:noProof/>
          </w:rPr>
          <w:t>2</w:t>
        </w:r>
        <w:r>
          <w:fldChar w:fldCharType="end"/>
        </w:r>
      </w:hyperlink>
    </w:p>
    <w:p w:rsidR="006916EE" w:rsidRDefault="006916EE">
      <w:pPr>
        <w:pStyle w:val="TOC1"/>
        <w:tabs>
          <w:tab w:val="right" w:leader="dot" w:pos="9344"/>
        </w:tabs>
        <w:rPr>
          <w:rFonts w:ascii="等线" w:eastAsia="等线" w:hAnsi="等线"/>
          <w:szCs w:val="22"/>
        </w:rPr>
      </w:pPr>
      <w:hyperlink w:anchor="_Toc80946834" w:history="1">
        <w:r>
          <w:rPr>
            <w:rStyle w:val="Hyperlink"/>
          </w:rPr>
          <w:t xml:space="preserve">7  </w:t>
        </w:r>
        <w:r>
          <w:rPr>
            <w:rStyle w:val="Hyperlink"/>
            <w:rFonts w:hint="eastAsia"/>
          </w:rPr>
          <w:t>污水处理</w:t>
        </w:r>
        <w:r>
          <w:tab/>
        </w:r>
        <w:r>
          <w:fldChar w:fldCharType="begin"/>
        </w:r>
        <w:r>
          <w:instrText xml:space="preserve"> PAGEREF _Toc80946834 \h </w:instrText>
        </w:r>
        <w:r>
          <w:fldChar w:fldCharType="separate"/>
        </w:r>
        <w:r>
          <w:rPr>
            <w:noProof/>
          </w:rPr>
          <w:t>2</w:t>
        </w:r>
        <w:r>
          <w:fldChar w:fldCharType="end"/>
        </w:r>
      </w:hyperlink>
    </w:p>
    <w:p w:rsidR="006916EE" w:rsidRDefault="006916EE">
      <w:pPr>
        <w:pStyle w:val="TOC1"/>
        <w:tabs>
          <w:tab w:val="right" w:leader="dot" w:pos="9344"/>
        </w:tabs>
        <w:rPr>
          <w:rFonts w:ascii="等线" w:eastAsia="等线" w:hAnsi="等线"/>
          <w:szCs w:val="22"/>
        </w:rPr>
      </w:pPr>
      <w:hyperlink w:anchor="_Toc80946835" w:history="1">
        <w:r>
          <w:rPr>
            <w:rStyle w:val="Hyperlink"/>
          </w:rPr>
          <w:t xml:space="preserve">8  </w:t>
        </w:r>
        <w:r>
          <w:rPr>
            <w:rStyle w:val="Hyperlink"/>
            <w:rFonts w:hint="eastAsia"/>
          </w:rPr>
          <w:t>监测、检查和改进</w:t>
        </w:r>
        <w:r>
          <w:tab/>
        </w:r>
        <w:r>
          <w:fldChar w:fldCharType="begin"/>
        </w:r>
        <w:r>
          <w:instrText xml:space="preserve"> PAGEREF _Toc80946835 \h </w:instrText>
        </w:r>
        <w:r>
          <w:fldChar w:fldCharType="separate"/>
        </w:r>
        <w:r>
          <w:rPr>
            <w:noProof/>
          </w:rPr>
          <w:t>2</w:t>
        </w:r>
        <w:r>
          <w:fldChar w:fldCharType="end"/>
        </w:r>
      </w:hyperlink>
    </w:p>
    <w:p w:rsidR="006916EE" w:rsidRDefault="006916EE">
      <w:pPr>
        <w:pStyle w:val="afffff0"/>
        <w:spacing w:after="468"/>
        <w:sectPr w:rsidR="006916EE">
          <w:headerReference w:type="even" r:id="rId14"/>
          <w:headerReference w:type="default" r:id="rId15"/>
          <w:footerReference w:type="default" r:id="rId16"/>
          <w:pgSz w:w="11906" w:h="16838"/>
          <w:pgMar w:top="2410" w:right="1134" w:bottom="1134" w:left="1134" w:header="1418" w:footer="1134" w:gutter="284"/>
          <w:pgNumType w:fmt="upperRoman" w:start="1"/>
          <w:cols w:space="425"/>
          <w:formProt w:val="0"/>
          <w:docGrid w:type="lines" w:linePitch="312"/>
        </w:sectPr>
      </w:pPr>
      <w:r>
        <w:fldChar w:fldCharType="end"/>
      </w:r>
    </w:p>
    <w:p w:rsidR="006916EE" w:rsidRDefault="006916EE">
      <w:pPr>
        <w:pStyle w:val="a6"/>
        <w:spacing w:after="468"/>
      </w:pPr>
      <w:bookmarkStart w:id="27" w:name="_Toc80946827"/>
      <w:bookmarkStart w:id="28" w:name="BookMark2"/>
      <w:bookmarkEnd w:id="21"/>
      <w:r>
        <w:rPr>
          <w:rFonts w:hint="eastAsia"/>
          <w:spacing w:val="320"/>
        </w:rPr>
        <w:t>前</w:t>
      </w:r>
      <w:r>
        <w:rPr>
          <w:rFonts w:hint="eastAsia"/>
        </w:rPr>
        <w:t>言</w:t>
      </w:r>
      <w:bookmarkEnd w:id="22"/>
      <w:bookmarkEnd w:id="23"/>
      <w:bookmarkEnd w:id="24"/>
      <w:bookmarkEnd w:id="25"/>
      <w:bookmarkEnd w:id="26"/>
      <w:bookmarkEnd w:id="27"/>
    </w:p>
    <w:p w:rsidR="006916EE" w:rsidRDefault="006916EE" w:rsidP="00235D8F">
      <w:pPr>
        <w:pStyle w:val="afffb"/>
        <w:ind w:firstLine="31680"/>
      </w:pPr>
      <w:r>
        <w:rPr>
          <w:rFonts w:hint="eastAsia"/>
        </w:rPr>
        <w:t>本文件按照</w:t>
      </w:r>
      <w:r>
        <w:t>GB/T 1.1</w:t>
      </w:r>
      <w:r>
        <w:t>—</w:t>
      </w:r>
      <w:r>
        <w:t>2020</w:t>
      </w:r>
      <w:r>
        <w:rPr>
          <w:rFonts w:hint="eastAsia"/>
        </w:rPr>
        <w:t>《标准化工作导则</w:t>
      </w:r>
      <w:r>
        <w:t xml:space="preserve">  </w:t>
      </w:r>
      <w:r>
        <w:rPr>
          <w:rFonts w:hint="eastAsia"/>
        </w:rPr>
        <w:t>第</w:t>
      </w:r>
      <w:r>
        <w:t>1</w:t>
      </w:r>
      <w:r>
        <w:rPr>
          <w:rFonts w:hint="eastAsia"/>
        </w:rPr>
        <w:t>部分：标准化文件的结构和起草规则》的规定起草。</w:t>
      </w:r>
    </w:p>
    <w:p w:rsidR="006916EE" w:rsidRDefault="006916EE" w:rsidP="00235D8F">
      <w:pPr>
        <w:pStyle w:val="afffb"/>
        <w:ind w:firstLine="31680"/>
      </w:pPr>
      <w:r>
        <w:rPr>
          <w:rFonts w:hint="eastAsia"/>
        </w:rPr>
        <w:t>本文件由河北省交通运输厅提出并归口。</w:t>
      </w:r>
    </w:p>
    <w:p w:rsidR="006916EE" w:rsidRDefault="006916EE" w:rsidP="00235D8F">
      <w:pPr>
        <w:pStyle w:val="afffb"/>
        <w:ind w:firstLine="31680"/>
      </w:pPr>
      <w:r>
        <w:rPr>
          <w:rFonts w:hint="eastAsia"/>
        </w:rPr>
        <w:t>本文件起草单位：秦皇岛港股份有限公司</w:t>
      </w:r>
    </w:p>
    <w:p w:rsidR="006916EE" w:rsidRDefault="006916EE" w:rsidP="00235D8F">
      <w:pPr>
        <w:pStyle w:val="afffb"/>
        <w:ind w:firstLine="31680"/>
      </w:pPr>
      <w:r>
        <w:rPr>
          <w:rFonts w:hint="eastAsia"/>
        </w:rPr>
        <w:t>本文件主要起草人：</w:t>
      </w:r>
    </w:p>
    <w:p w:rsidR="006916EE" w:rsidRDefault="006916EE" w:rsidP="00235D8F">
      <w:pPr>
        <w:pStyle w:val="afffb"/>
        <w:ind w:firstLine="31680"/>
      </w:pPr>
    </w:p>
    <w:p w:rsidR="006916EE" w:rsidRDefault="006916EE" w:rsidP="00B91E00">
      <w:pPr>
        <w:pStyle w:val="afffb"/>
        <w:ind w:firstLine="31680"/>
        <w:sectPr w:rsidR="006916EE">
          <w:pgSz w:w="11906" w:h="16838"/>
          <w:pgMar w:top="2410" w:right="1134" w:bottom="1134" w:left="1134" w:header="1418" w:footer="1134" w:gutter="284"/>
          <w:pgNumType w:fmt="upperRoman"/>
          <w:cols w:space="425"/>
          <w:formProt w:val="0"/>
          <w:docGrid w:type="lines" w:linePitch="312"/>
        </w:sectPr>
      </w:pPr>
    </w:p>
    <w:p w:rsidR="006916EE" w:rsidRDefault="006916EE">
      <w:pPr>
        <w:spacing w:line="20" w:lineRule="exact"/>
        <w:jc w:val="center"/>
        <w:rPr>
          <w:rFonts w:ascii="黑体" w:eastAsia="黑体" w:hAnsi="黑体"/>
          <w:sz w:val="32"/>
          <w:szCs w:val="32"/>
        </w:rPr>
      </w:pPr>
      <w:bookmarkStart w:id="29" w:name="BookMark4"/>
      <w:bookmarkEnd w:id="28"/>
    </w:p>
    <w:p w:rsidR="006916EE" w:rsidRDefault="006916EE">
      <w:pPr>
        <w:spacing w:line="20" w:lineRule="exact"/>
        <w:jc w:val="center"/>
        <w:rPr>
          <w:rFonts w:ascii="黑体" w:eastAsia="黑体" w:hAnsi="黑体"/>
          <w:sz w:val="32"/>
          <w:szCs w:val="32"/>
        </w:rPr>
      </w:pPr>
    </w:p>
    <w:p w:rsidR="006916EE" w:rsidRDefault="006916EE" w:rsidP="00F46061">
      <w:pPr>
        <w:pStyle w:val="afffffffe"/>
        <w:spacing w:beforeLines="1" w:afterLines="220"/>
      </w:pPr>
      <w:bookmarkStart w:id="30" w:name="NEW_STAND_NAME"/>
      <w:r>
        <w:rPr>
          <w:rFonts w:hint="eastAsia"/>
        </w:rPr>
        <w:t>港口煤炭装卸系统转运点环保技术规范</w:t>
      </w:r>
      <w:bookmarkEnd w:id="30"/>
    </w:p>
    <w:p w:rsidR="006916EE" w:rsidRDefault="006916EE">
      <w:pPr>
        <w:pStyle w:val="affc"/>
        <w:spacing w:before="312" w:after="312"/>
      </w:pPr>
      <w:bookmarkStart w:id="31" w:name="_Toc17233325"/>
      <w:bookmarkStart w:id="32" w:name="_Toc17233333"/>
      <w:bookmarkStart w:id="33" w:name="_Toc24884211"/>
      <w:bookmarkStart w:id="34" w:name="_Toc24884218"/>
      <w:bookmarkStart w:id="35" w:name="_Toc26648465"/>
      <w:bookmarkStart w:id="36" w:name="_Toc26718930"/>
      <w:bookmarkStart w:id="37" w:name="_Toc26986771"/>
      <w:bookmarkStart w:id="38" w:name="_Toc77501126"/>
      <w:bookmarkStart w:id="39" w:name="_Toc26986530"/>
      <w:bookmarkStart w:id="40" w:name="_Toc80911485"/>
      <w:bookmarkStart w:id="41" w:name="_Toc80911794"/>
      <w:bookmarkStart w:id="42" w:name="_Toc80946828"/>
      <w:bookmarkStart w:id="43" w:name="_Toc77499397"/>
      <w:bookmarkStart w:id="44" w:name="_Toc77496981"/>
      <w:bookmarkStart w:id="45" w:name="_Toc77499437"/>
      <w:r>
        <w:rPr>
          <w:rFonts w:hint="eastAsia"/>
        </w:rPr>
        <w:t>范围</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rsidR="006916EE" w:rsidRDefault="006916EE" w:rsidP="00B91E00">
      <w:pPr>
        <w:pStyle w:val="afffb"/>
        <w:ind w:firstLine="31680"/>
      </w:pPr>
      <w:bookmarkStart w:id="46" w:name="_Toc24884212"/>
      <w:bookmarkStart w:id="47" w:name="_Toc24884219"/>
      <w:bookmarkStart w:id="48" w:name="_Toc17233334"/>
      <w:bookmarkStart w:id="49" w:name="_Toc17233326"/>
      <w:bookmarkStart w:id="50" w:name="_Toc26648466"/>
      <w:r>
        <w:rPr>
          <w:rFonts w:hint="eastAsia"/>
        </w:rPr>
        <w:t>本文件规定了煤炭装船码头装卸系统各转运点（包含翻车机、带式输送机、转接塔、堆料机、取料机、装船机）环境保护的要求。</w:t>
      </w:r>
    </w:p>
    <w:p w:rsidR="006916EE" w:rsidRDefault="006916EE" w:rsidP="00235D8F">
      <w:pPr>
        <w:pStyle w:val="afffb"/>
        <w:ind w:firstLine="31680"/>
      </w:pPr>
      <w:r>
        <w:rPr>
          <w:rFonts w:hint="eastAsia"/>
        </w:rPr>
        <w:t>本文件适用于煤炭装船码头装卸系统，其他具有相似工艺的煤炭卸船码头可参照执行。</w:t>
      </w:r>
    </w:p>
    <w:p w:rsidR="006916EE" w:rsidRDefault="006916EE">
      <w:pPr>
        <w:pStyle w:val="affc"/>
        <w:spacing w:before="312" w:after="312"/>
      </w:pPr>
      <w:bookmarkStart w:id="51" w:name="_Toc26986772"/>
      <w:bookmarkStart w:id="52" w:name="_Toc77496982"/>
      <w:bookmarkStart w:id="53" w:name="_Toc77499398"/>
      <w:bookmarkStart w:id="54" w:name="_Toc26718931"/>
      <w:bookmarkStart w:id="55" w:name="_Toc80946829"/>
      <w:bookmarkStart w:id="56" w:name="_Toc77499438"/>
      <w:bookmarkStart w:id="57" w:name="_Toc80911486"/>
      <w:bookmarkStart w:id="58" w:name="_Toc77501127"/>
      <w:bookmarkStart w:id="59" w:name="_Toc80911795"/>
      <w:bookmarkStart w:id="60" w:name="_Toc26986531"/>
      <w:r>
        <w:rPr>
          <w:rFonts w:hint="eastAsia"/>
        </w:rPr>
        <w:t>规范性引用文件</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rsidR="006916EE" w:rsidRDefault="006916EE" w:rsidP="00235D8F">
      <w:pPr>
        <w:pStyle w:val="afffb"/>
        <w:ind w:firstLine="3168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6916EE" w:rsidRDefault="006916EE" w:rsidP="00235D8F">
      <w:pPr>
        <w:pStyle w:val="afffb"/>
        <w:ind w:firstLine="31680"/>
      </w:pPr>
      <w:r>
        <w:t xml:space="preserve">GB/T 8487 </w:t>
      </w:r>
      <w:r>
        <w:rPr>
          <w:rFonts w:hint="eastAsia"/>
        </w:rPr>
        <w:t>港口装卸术语</w:t>
      </w:r>
      <w:r>
        <w:t xml:space="preserve"> </w:t>
      </w:r>
    </w:p>
    <w:p w:rsidR="006916EE" w:rsidRDefault="006916EE" w:rsidP="00235D8F">
      <w:pPr>
        <w:pStyle w:val="afffb"/>
        <w:ind w:firstLine="31680"/>
      </w:pPr>
      <w:r>
        <w:t xml:space="preserve">GB 12348 </w:t>
      </w:r>
      <w:r>
        <w:rPr>
          <w:rFonts w:hint="eastAsia"/>
        </w:rPr>
        <w:t>工业企业厂界环境噪声排放标准</w:t>
      </w:r>
    </w:p>
    <w:p w:rsidR="006916EE" w:rsidRDefault="006916EE" w:rsidP="00235D8F">
      <w:pPr>
        <w:pStyle w:val="afffb"/>
        <w:ind w:firstLine="31680"/>
      </w:pPr>
      <w:r>
        <w:t xml:space="preserve">GB 16297 </w:t>
      </w:r>
      <w:r>
        <w:rPr>
          <w:rFonts w:hint="eastAsia"/>
        </w:rPr>
        <w:t>大气污染综合排放标准</w:t>
      </w:r>
    </w:p>
    <w:p w:rsidR="006916EE" w:rsidRDefault="006916EE" w:rsidP="00235D8F">
      <w:pPr>
        <w:pStyle w:val="afffb"/>
        <w:ind w:firstLine="31680"/>
      </w:pPr>
      <w:r>
        <w:t xml:space="preserve">AQ/T 4276 </w:t>
      </w:r>
      <w:r>
        <w:rPr>
          <w:rFonts w:hint="eastAsia"/>
        </w:rPr>
        <w:t>噪声职业病危害风险管理指南</w:t>
      </w:r>
    </w:p>
    <w:p w:rsidR="006916EE" w:rsidRDefault="006916EE" w:rsidP="00235D8F">
      <w:pPr>
        <w:pStyle w:val="afffb"/>
        <w:ind w:firstLine="31680"/>
      </w:pPr>
      <w:r>
        <w:t xml:space="preserve">JTS 156-2015 </w:t>
      </w:r>
      <w:r>
        <w:rPr>
          <w:rFonts w:hint="eastAsia"/>
        </w:rPr>
        <w:t>煤炭矿石码头粉尘控制设计规范</w:t>
      </w:r>
    </w:p>
    <w:p w:rsidR="006916EE" w:rsidRDefault="006916EE">
      <w:pPr>
        <w:pStyle w:val="affc"/>
        <w:spacing w:before="312" w:after="312"/>
      </w:pPr>
      <w:bookmarkStart w:id="61" w:name="_Toc80911796"/>
      <w:bookmarkStart w:id="62" w:name="_Toc77496983"/>
      <w:bookmarkStart w:id="63" w:name="_Toc80946830"/>
      <w:bookmarkStart w:id="64" w:name="_Toc77499399"/>
      <w:bookmarkStart w:id="65" w:name="_Toc77499439"/>
      <w:bookmarkStart w:id="66" w:name="_Toc77501128"/>
      <w:bookmarkStart w:id="67" w:name="_Toc80911487"/>
      <w:r>
        <w:rPr>
          <w:rFonts w:hint="eastAsia"/>
          <w:szCs w:val="21"/>
        </w:rPr>
        <w:t>术语和定义</w:t>
      </w:r>
      <w:bookmarkEnd w:id="61"/>
      <w:bookmarkEnd w:id="62"/>
      <w:bookmarkEnd w:id="63"/>
      <w:bookmarkEnd w:id="64"/>
      <w:bookmarkEnd w:id="65"/>
      <w:bookmarkEnd w:id="66"/>
      <w:bookmarkEnd w:id="67"/>
    </w:p>
    <w:p w:rsidR="006916EE" w:rsidRDefault="006916EE" w:rsidP="00235D8F">
      <w:pPr>
        <w:pStyle w:val="afffb"/>
        <w:ind w:firstLine="31680"/>
      </w:pPr>
      <w:bookmarkStart w:id="68" w:name="_Toc26986532"/>
      <w:bookmarkEnd w:id="68"/>
      <w:r>
        <w:t>GB/T 8487</w:t>
      </w:r>
      <w:r>
        <w:rPr>
          <w:rFonts w:hint="eastAsia"/>
        </w:rPr>
        <w:t>界定的以及下列术语和定义适用于本文件。</w:t>
      </w:r>
    </w:p>
    <w:p w:rsidR="006916EE" w:rsidRDefault="006916EE" w:rsidP="00235D8F">
      <w:pPr>
        <w:pStyle w:val="afffffffff9"/>
        <w:ind w:left="31680" w:hangingChars="200" w:firstLine="31680"/>
        <w:rPr>
          <w:rFonts w:ascii="黑体" w:eastAsia="黑体"/>
        </w:rPr>
      </w:pPr>
      <w:r>
        <w:rPr>
          <w:rFonts w:ascii="黑体" w:eastAsia="黑体" w:hAnsi="黑体"/>
        </w:rPr>
        <w:br/>
      </w:r>
      <w:r>
        <w:rPr>
          <w:rFonts w:ascii="黑体" w:eastAsia="黑体" w:hint="eastAsia"/>
        </w:rPr>
        <w:t>湿式抑尘</w:t>
      </w:r>
    </w:p>
    <w:p w:rsidR="006916EE" w:rsidRDefault="006916EE" w:rsidP="00235D8F">
      <w:pPr>
        <w:pStyle w:val="afffb"/>
        <w:ind w:firstLine="31680"/>
      </w:pPr>
      <w:r>
        <w:rPr>
          <w:rFonts w:hint="eastAsia"/>
        </w:rPr>
        <w:t>利用洗涤液（一般为水）作为介质与含尘气体充分接触，对含尘气体中的粉尘粒子进行洗涤，使气体净化的方法。</w:t>
      </w:r>
    </w:p>
    <w:p w:rsidR="006916EE" w:rsidRDefault="006916EE">
      <w:pPr>
        <w:pStyle w:val="afff2"/>
      </w:pPr>
      <w:r>
        <w:rPr>
          <w:rFonts w:hint="eastAsia"/>
        </w:rPr>
        <w:t>该方法在煤炭港口一般指洒水喷淋、喷雾以及干雾等抑尘方法。</w:t>
      </w:r>
    </w:p>
    <w:p w:rsidR="006916EE" w:rsidRDefault="006916EE" w:rsidP="00235D8F">
      <w:pPr>
        <w:pStyle w:val="afffffffff9"/>
        <w:ind w:left="31680" w:hangingChars="200" w:firstLine="31680"/>
        <w:rPr>
          <w:rFonts w:ascii="黑体" w:eastAsia="黑体" w:hAnsi="黑体"/>
        </w:rPr>
      </w:pPr>
      <w:r>
        <w:rPr>
          <w:rFonts w:ascii="黑体" w:eastAsia="黑体" w:hAnsi="黑体"/>
        </w:rPr>
        <w:br/>
      </w:r>
      <w:r>
        <w:rPr>
          <w:rFonts w:ascii="黑体" w:eastAsia="黑体" w:hAnsi="黑体" w:hint="eastAsia"/>
        </w:rPr>
        <w:t>干式除尘</w:t>
      </w:r>
    </w:p>
    <w:p w:rsidR="006916EE" w:rsidRDefault="006916EE" w:rsidP="00235D8F">
      <w:pPr>
        <w:pStyle w:val="afffb"/>
        <w:ind w:firstLine="31680"/>
      </w:pPr>
      <w:r>
        <w:rPr>
          <w:rFonts w:hint="eastAsia"/>
        </w:rPr>
        <w:t>无需洗涤液作为介质，通过除尘装置对含尘气体中的粉尘粒子进行捕集，使气体净化的方法。</w:t>
      </w:r>
    </w:p>
    <w:p w:rsidR="006916EE" w:rsidRDefault="006916EE">
      <w:pPr>
        <w:pStyle w:val="afff2"/>
      </w:pPr>
      <w:r>
        <w:rPr>
          <w:rFonts w:hint="eastAsia"/>
        </w:rPr>
        <w:t>该方法在煤炭港口主要指布袋除尘和静电除尘。</w:t>
      </w:r>
    </w:p>
    <w:p w:rsidR="006916EE" w:rsidRDefault="006916EE">
      <w:pPr>
        <w:pStyle w:val="affc"/>
        <w:spacing w:before="312" w:after="312"/>
      </w:pPr>
      <w:bookmarkStart w:id="69" w:name="_Toc80911797"/>
      <w:bookmarkStart w:id="70" w:name="_Toc80946831"/>
      <w:bookmarkStart w:id="71" w:name="_Toc80911488"/>
      <w:r>
        <w:rPr>
          <w:rFonts w:hint="eastAsia"/>
        </w:rPr>
        <w:t>总体要求</w:t>
      </w:r>
      <w:bookmarkEnd w:id="69"/>
      <w:bookmarkEnd w:id="70"/>
      <w:bookmarkEnd w:id="71"/>
    </w:p>
    <w:p w:rsidR="006916EE" w:rsidRDefault="006916EE">
      <w:pPr>
        <w:pStyle w:val="affd"/>
        <w:spacing w:before="156" w:after="156"/>
      </w:pPr>
      <w:r>
        <w:rPr>
          <w:rFonts w:hint="eastAsia"/>
        </w:rPr>
        <w:t>煤炭装船码头转运点组成</w:t>
      </w:r>
    </w:p>
    <w:p w:rsidR="006916EE" w:rsidRDefault="006916EE" w:rsidP="00235D8F">
      <w:pPr>
        <w:pStyle w:val="afffb"/>
        <w:ind w:firstLine="31680"/>
      </w:pPr>
      <w:r>
        <w:rPr>
          <w:rFonts w:hint="eastAsia"/>
        </w:rPr>
        <w:t>煤炭装船码头转运流程见图</w:t>
      </w:r>
      <w:r>
        <w:t>1</w:t>
      </w:r>
      <w:r>
        <w:rPr>
          <w:rFonts w:hint="eastAsia"/>
        </w:rPr>
        <w:t>。</w:t>
      </w:r>
    </w:p>
    <w:p w:rsidR="006916EE" w:rsidRDefault="006916EE" w:rsidP="00235D8F">
      <w:pPr>
        <w:pStyle w:val="affffffff0"/>
        <w:ind w:firstLine="31680"/>
      </w:pPr>
      <w:r>
        <w:rPr>
          <w:noProof/>
        </w:rPr>
        <w:pict>
          <v:shape id="图片 2" o:spid="_x0000_i1026" type="#_x0000_t75" style="width:412.5pt;height:87pt;visibility:visible">
            <v:imagedata r:id="rId17" o:title=""/>
          </v:shape>
        </w:pict>
      </w:r>
    </w:p>
    <w:p w:rsidR="006916EE" w:rsidRDefault="006916EE">
      <w:pPr>
        <w:pStyle w:val="afd"/>
        <w:spacing w:before="156" w:after="156"/>
      </w:pPr>
      <w:r>
        <w:rPr>
          <w:rFonts w:hint="eastAsia"/>
        </w:rPr>
        <w:t>煤炭装船码头转运流程</w:t>
      </w:r>
    </w:p>
    <w:p w:rsidR="006916EE" w:rsidRDefault="006916EE">
      <w:pPr>
        <w:pStyle w:val="afffffff4"/>
        <w:outlineLvl w:val="1"/>
      </w:pPr>
      <w:r>
        <w:rPr>
          <w:rFonts w:hint="eastAsia"/>
        </w:rPr>
        <w:t>根据环境污染物或污染源性质及现场条件，煤炭装船码头应在装卸系统转运点设置环保设施。</w:t>
      </w:r>
    </w:p>
    <w:p w:rsidR="006916EE" w:rsidRDefault="006916EE">
      <w:pPr>
        <w:pStyle w:val="affd"/>
        <w:snapToGrid w:val="0"/>
        <w:spacing w:beforeLines="0" w:afterLines="0"/>
        <w:rPr>
          <w:rFonts w:ascii="宋体" w:eastAsia="宋体"/>
        </w:rPr>
      </w:pPr>
      <w:r>
        <w:rPr>
          <w:rFonts w:ascii="宋体" w:eastAsia="宋体" w:hint="eastAsia"/>
        </w:rPr>
        <w:t>在不影响煤炭品质的前提下，煤炭装船码头应采用低污染或无污染设备，对煤炭转运全过程实施扬尘控制、噪声控制及污水处理。</w:t>
      </w:r>
    </w:p>
    <w:p w:rsidR="006916EE" w:rsidRDefault="006916EE">
      <w:pPr>
        <w:pStyle w:val="afffffff4"/>
        <w:snapToGrid w:val="0"/>
        <w:outlineLvl w:val="1"/>
      </w:pPr>
      <w:r>
        <w:rPr>
          <w:rFonts w:hint="eastAsia"/>
        </w:rPr>
        <w:t>应采取适当技术措施并建立检查、改进制度，监测和检查装卸系统转运点的运行状况，优化和改进作业流程。</w:t>
      </w:r>
    </w:p>
    <w:p w:rsidR="006916EE" w:rsidRDefault="006916EE">
      <w:pPr>
        <w:pStyle w:val="affc"/>
        <w:spacing w:before="312" w:after="312"/>
      </w:pPr>
      <w:bookmarkStart w:id="72" w:name="_Toc80911489"/>
      <w:bookmarkStart w:id="73" w:name="_Toc80946832"/>
      <w:bookmarkStart w:id="74" w:name="_Toc80911798"/>
      <w:bookmarkStart w:id="75" w:name="_Toc77501129"/>
      <w:bookmarkStart w:id="76" w:name="_Toc77499440"/>
      <w:bookmarkStart w:id="77" w:name="_Toc77499400"/>
      <w:r>
        <w:rPr>
          <w:rFonts w:hint="eastAsia"/>
        </w:rPr>
        <w:t>扬尘控制</w:t>
      </w:r>
      <w:bookmarkEnd w:id="72"/>
      <w:bookmarkEnd w:id="73"/>
      <w:bookmarkEnd w:id="74"/>
      <w:bookmarkEnd w:id="75"/>
      <w:bookmarkEnd w:id="76"/>
      <w:bookmarkEnd w:id="77"/>
    </w:p>
    <w:p w:rsidR="006916EE" w:rsidRDefault="006916EE">
      <w:pPr>
        <w:pStyle w:val="affd"/>
        <w:spacing w:before="156" w:after="156"/>
      </w:pPr>
      <w:bookmarkStart w:id="78" w:name="_Toc77499401"/>
      <w:r>
        <w:rPr>
          <w:rFonts w:hint="eastAsia"/>
        </w:rPr>
        <w:t>翻车机系统</w:t>
      </w:r>
      <w:bookmarkEnd w:id="78"/>
    </w:p>
    <w:p w:rsidR="006916EE" w:rsidRDefault="006916EE">
      <w:pPr>
        <w:pStyle w:val="affe"/>
        <w:spacing w:before="156" w:after="156"/>
      </w:pPr>
      <w:r>
        <w:rPr>
          <w:rFonts w:hint="eastAsia"/>
        </w:rPr>
        <w:t>翻车机及机房</w:t>
      </w:r>
    </w:p>
    <w:p w:rsidR="006916EE" w:rsidRDefault="006916EE">
      <w:pPr>
        <w:pStyle w:val="afff"/>
        <w:spacing w:beforeLines="0" w:afterLines="0"/>
        <w:rPr>
          <w:rFonts w:ascii="宋体" w:eastAsia="宋体" w:hAnsi="宋体"/>
        </w:rPr>
      </w:pPr>
      <w:r>
        <w:rPr>
          <w:rFonts w:ascii="宋体" w:eastAsia="宋体" w:hAnsi="宋体" w:hint="eastAsia"/>
        </w:rPr>
        <w:t>翻车机应可调节倾翻速度、角度和倾翻后的停顿时间。</w:t>
      </w:r>
    </w:p>
    <w:p w:rsidR="006916EE" w:rsidRDefault="006916EE">
      <w:pPr>
        <w:pStyle w:val="afff"/>
        <w:spacing w:beforeLines="0" w:afterLines="0"/>
        <w:rPr>
          <w:rFonts w:ascii="宋体" w:eastAsia="宋体" w:hAnsi="宋体"/>
        </w:rPr>
      </w:pPr>
      <w:r>
        <w:rPr>
          <w:rFonts w:ascii="宋体" w:eastAsia="宋体" w:hAnsi="宋体" w:hint="eastAsia"/>
        </w:rPr>
        <w:t>翻车机房宜采用封闭式结构，出入口应设置防尘帘，各作业面应配置冲洗栓等清扫设施，下部给料机和受料带式输送机应设置封闭装置和除尘抑尘装置。</w:t>
      </w:r>
    </w:p>
    <w:p w:rsidR="006916EE" w:rsidRDefault="006916EE">
      <w:pPr>
        <w:pStyle w:val="affe"/>
        <w:spacing w:before="156" w:after="156"/>
      </w:pPr>
      <w:r>
        <w:rPr>
          <w:rFonts w:hint="eastAsia"/>
        </w:rPr>
        <w:t>湿式抑尘</w:t>
      </w:r>
    </w:p>
    <w:p w:rsidR="006916EE" w:rsidRDefault="006916EE">
      <w:pPr>
        <w:pStyle w:val="afff"/>
        <w:spacing w:beforeLines="0" w:afterLines="0"/>
        <w:rPr>
          <w:rFonts w:ascii="宋体" w:eastAsia="宋体"/>
        </w:rPr>
      </w:pPr>
      <w:r>
        <w:rPr>
          <w:rFonts w:ascii="宋体" w:eastAsia="宋体" w:hint="eastAsia"/>
        </w:rPr>
        <w:t>翻车机平台的倾翻侧产尘部位应安装抑尘喷嘴。</w:t>
      </w:r>
    </w:p>
    <w:p w:rsidR="006916EE" w:rsidRDefault="006916EE">
      <w:pPr>
        <w:pStyle w:val="afff"/>
        <w:spacing w:beforeLines="0" w:afterLines="0"/>
        <w:rPr>
          <w:rFonts w:ascii="宋体" w:eastAsia="宋体"/>
        </w:rPr>
      </w:pPr>
      <w:r>
        <w:rPr>
          <w:rFonts w:ascii="宋体" w:eastAsia="宋体" w:hint="eastAsia"/>
        </w:rPr>
        <w:t>在翻车机底层给料器处，宜设置含水率检测装置，调节湿式抑尘装置用水量。</w:t>
      </w:r>
    </w:p>
    <w:p w:rsidR="006916EE" w:rsidRDefault="006916EE">
      <w:pPr>
        <w:pStyle w:val="afff"/>
        <w:spacing w:beforeLines="0" w:afterLines="0"/>
        <w:rPr>
          <w:rFonts w:ascii="宋体" w:eastAsia="宋体"/>
        </w:rPr>
      </w:pPr>
      <w:r>
        <w:rPr>
          <w:rFonts w:ascii="宋体" w:eastAsia="宋体" w:hint="eastAsia"/>
        </w:rPr>
        <w:t>湿式抑尘装置应与翻车机连锁控制，翻车作业启动时湿式抑尘装置同时启动，翻车机返回到一定角度时湿式抑尘装置自动停止。</w:t>
      </w:r>
    </w:p>
    <w:p w:rsidR="006916EE" w:rsidRDefault="006916EE">
      <w:pPr>
        <w:pStyle w:val="afff"/>
        <w:spacing w:beforeLines="0" w:afterLines="0"/>
        <w:rPr>
          <w:rFonts w:ascii="宋体" w:eastAsia="宋体"/>
        </w:rPr>
      </w:pPr>
      <w:r>
        <w:rPr>
          <w:rFonts w:ascii="宋体" w:eastAsia="宋体" w:hint="eastAsia"/>
        </w:rPr>
        <w:t>湿式抑尘装置应设有手动控制模式。</w:t>
      </w:r>
    </w:p>
    <w:p w:rsidR="006916EE" w:rsidRDefault="006916EE">
      <w:pPr>
        <w:pStyle w:val="affe"/>
        <w:spacing w:before="156" w:after="156"/>
      </w:pPr>
      <w:r>
        <w:rPr>
          <w:rFonts w:hint="eastAsia"/>
        </w:rPr>
        <w:t>干式除尘</w:t>
      </w:r>
    </w:p>
    <w:p w:rsidR="006916EE" w:rsidRDefault="006916EE">
      <w:pPr>
        <w:pStyle w:val="afff"/>
        <w:spacing w:beforeLines="0" w:afterLines="0"/>
        <w:rPr>
          <w:rFonts w:ascii="宋体" w:eastAsia="宋体" w:hAnsi="宋体"/>
        </w:rPr>
      </w:pPr>
      <w:r>
        <w:rPr>
          <w:rFonts w:ascii="宋体" w:eastAsia="宋体" w:hAnsi="宋体" w:hint="eastAsia"/>
        </w:rPr>
        <w:t>翻车机给料器至带式输送机转运处应设置干式除尘装置。</w:t>
      </w:r>
    </w:p>
    <w:p w:rsidR="006916EE" w:rsidRDefault="006916EE">
      <w:pPr>
        <w:pStyle w:val="afff"/>
        <w:spacing w:beforeLines="0" w:afterLines="0"/>
        <w:rPr>
          <w:rFonts w:ascii="宋体" w:eastAsia="宋体" w:hAnsi="宋体"/>
        </w:rPr>
      </w:pPr>
      <w:r>
        <w:rPr>
          <w:rFonts w:ascii="宋体" w:eastAsia="宋体" w:hAnsi="宋体" w:hint="eastAsia"/>
        </w:rPr>
        <w:t>干式除尘装置应与翻车机连锁控制，翻车作业启动且湿式抑尘装置无法正常投用时，干式除尘装置启动。</w:t>
      </w:r>
    </w:p>
    <w:p w:rsidR="006916EE" w:rsidRDefault="006916EE">
      <w:pPr>
        <w:pStyle w:val="afff"/>
        <w:spacing w:beforeLines="0" w:afterLines="0"/>
        <w:rPr>
          <w:rFonts w:ascii="宋体" w:eastAsia="宋体" w:hAnsi="宋体"/>
        </w:rPr>
      </w:pPr>
      <w:r>
        <w:rPr>
          <w:rFonts w:ascii="宋体" w:eastAsia="宋体" w:hAnsi="宋体" w:hint="eastAsia"/>
        </w:rPr>
        <w:t>干式除尘排气筒出口的粉尘排放浓度应符合</w:t>
      </w:r>
      <w:r>
        <w:rPr>
          <w:rFonts w:ascii="宋体" w:eastAsia="宋体" w:hAnsi="宋体"/>
        </w:rPr>
        <w:t>GB 16297</w:t>
      </w:r>
      <w:r>
        <w:rPr>
          <w:rFonts w:ascii="宋体" w:eastAsia="宋体" w:hAnsi="宋体" w:hint="eastAsia"/>
        </w:rPr>
        <w:t>的相关规定。</w:t>
      </w:r>
    </w:p>
    <w:p w:rsidR="006916EE" w:rsidRDefault="006916EE">
      <w:pPr>
        <w:pStyle w:val="afff"/>
        <w:spacing w:beforeLines="0" w:afterLines="0"/>
        <w:rPr>
          <w:rFonts w:ascii="宋体" w:eastAsia="宋体" w:hAnsi="宋体"/>
        </w:rPr>
      </w:pPr>
      <w:r>
        <w:rPr>
          <w:rFonts w:ascii="宋体" w:eastAsia="宋体" w:hAnsi="宋体" w:hint="eastAsia"/>
        </w:rPr>
        <w:t>干式除尘装置应设有手动控制模式。</w:t>
      </w:r>
    </w:p>
    <w:p w:rsidR="006916EE" w:rsidRDefault="006916EE">
      <w:pPr>
        <w:pStyle w:val="affd"/>
        <w:spacing w:before="156" w:after="156"/>
      </w:pPr>
      <w:bookmarkStart w:id="79" w:name="_Toc77499402"/>
      <w:r>
        <w:rPr>
          <w:rFonts w:hint="eastAsia"/>
        </w:rPr>
        <w:t>带式输送机</w:t>
      </w:r>
      <w:bookmarkEnd w:id="79"/>
    </w:p>
    <w:p w:rsidR="006916EE" w:rsidRDefault="006916EE">
      <w:pPr>
        <w:pStyle w:val="affe"/>
        <w:spacing w:beforeLines="0" w:afterLines="0"/>
        <w:rPr>
          <w:rFonts w:ascii="宋体" w:eastAsia="宋体" w:hAnsi="宋体"/>
        </w:rPr>
      </w:pPr>
      <w:r>
        <w:rPr>
          <w:rFonts w:ascii="宋体" w:eastAsia="宋体" w:hAnsi="宋体" w:hint="eastAsia"/>
        </w:rPr>
        <w:t>应全线设置接料板，合理位置设置清煤口，与其他运行设备无干涉的露天输送部位应设置防尘罩。</w:t>
      </w:r>
    </w:p>
    <w:p w:rsidR="006916EE" w:rsidRDefault="006916EE">
      <w:pPr>
        <w:pStyle w:val="affe"/>
        <w:spacing w:beforeLines="0" w:afterLines="0"/>
        <w:rPr>
          <w:rFonts w:ascii="宋体" w:eastAsia="宋体" w:hAnsi="宋体"/>
        </w:rPr>
      </w:pPr>
      <w:r>
        <w:rPr>
          <w:rFonts w:ascii="宋体" w:eastAsia="宋体" w:hAnsi="宋体" w:hint="eastAsia"/>
        </w:rPr>
        <w:t>沿线采样站应全封闭；驱动站宜全封闭，合理位置应设置洒落煤收集装置。</w:t>
      </w:r>
    </w:p>
    <w:p w:rsidR="006916EE" w:rsidRDefault="006916EE">
      <w:pPr>
        <w:pStyle w:val="affe"/>
        <w:spacing w:beforeLines="0" w:afterLines="0"/>
        <w:rPr>
          <w:rFonts w:ascii="宋体" w:eastAsia="宋体" w:hAnsi="宋体"/>
        </w:rPr>
      </w:pPr>
      <w:r>
        <w:rPr>
          <w:rFonts w:ascii="宋体" w:eastAsia="宋体" w:hAnsi="宋体" w:hint="eastAsia"/>
        </w:rPr>
        <w:t>头部卸料滚筒处应设置头部清扫器，离开卸料滚筒的位置宜设置二级清扫器，改向滚筒前以及驱动装置第一个改向滚筒前应设置空段清扫器。</w:t>
      </w:r>
    </w:p>
    <w:p w:rsidR="006916EE" w:rsidRDefault="006916EE" w:rsidP="00235D8F">
      <w:pPr>
        <w:pStyle w:val="afffb"/>
        <w:ind w:firstLine="31680"/>
      </w:pPr>
      <w:r>
        <w:rPr>
          <w:rFonts w:hint="eastAsia"/>
        </w:rPr>
        <w:t>尾部滚筒、驱动站、回程皮带处在空间允许的情况下应设置皮带清洗装置。</w:t>
      </w:r>
    </w:p>
    <w:p w:rsidR="006916EE" w:rsidRDefault="006916EE">
      <w:pPr>
        <w:pStyle w:val="afffffff7"/>
      </w:pPr>
      <w:r>
        <w:rPr>
          <w:rFonts w:hint="eastAsia"/>
        </w:rPr>
        <w:t>带式输送机应设置皮带纠偏装置。</w:t>
      </w:r>
    </w:p>
    <w:p w:rsidR="006916EE" w:rsidRDefault="006916EE">
      <w:pPr>
        <w:pStyle w:val="affe"/>
        <w:spacing w:beforeLines="0" w:afterLines="0"/>
        <w:rPr>
          <w:rFonts w:ascii="宋体" w:eastAsia="宋体" w:hAnsi="宋体"/>
        </w:rPr>
      </w:pPr>
      <w:r>
        <w:rPr>
          <w:rFonts w:ascii="宋体" w:eastAsia="宋体" w:hAnsi="宋体" w:hint="eastAsia"/>
        </w:rPr>
        <w:t>转接点宜根据抛料轨迹设置迎料板、转接溜槽和封闭导料槽，各转接点料斗抛料口处、导料槽出口处应设置湿式抑尘装置</w:t>
      </w:r>
      <w:r w:rsidRPr="007E313C">
        <w:rPr>
          <w:rFonts w:ascii="宋体" w:eastAsia="宋体" w:hAnsi="宋体" w:hint="eastAsia"/>
        </w:rPr>
        <w:t>及干式除尘装置</w:t>
      </w:r>
      <w:r>
        <w:rPr>
          <w:rFonts w:ascii="宋体" w:eastAsia="宋体" w:hAnsi="宋体" w:hint="eastAsia"/>
        </w:rPr>
        <w:t>。</w:t>
      </w:r>
      <w:bookmarkStart w:id="80" w:name="_GoBack"/>
      <w:bookmarkEnd w:id="80"/>
    </w:p>
    <w:p w:rsidR="006916EE" w:rsidRPr="007E313C" w:rsidRDefault="006916EE">
      <w:pPr>
        <w:pStyle w:val="affe"/>
        <w:spacing w:beforeLines="0" w:afterLines="0"/>
        <w:rPr>
          <w:rFonts w:ascii="宋体" w:eastAsia="宋体" w:hAnsi="宋体"/>
        </w:rPr>
      </w:pPr>
      <w:r w:rsidRPr="007E313C">
        <w:rPr>
          <w:rFonts w:ascii="宋体" w:eastAsia="宋体" w:hAnsi="宋体" w:hint="eastAsia"/>
        </w:rPr>
        <w:t>带式输送机及转接塔湿式抑尘装置应与流程信号连锁控制，流程启动且湿式抑尘装置无法正常投用时，干式除尘装置启动。</w:t>
      </w:r>
    </w:p>
    <w:p w:rsidR="006916EE" w:rsidRDefault="006916EE">
      <w:pPr>
        <w:pStyle w:val="afffffff7"/>
      </w:pPr>
      <w:r>
        <w:rPr>
          <w:rFonts w:hint="eastAsia"/>
        </w:rPr>
        <w:t>当装卸工艺上不允许采用防尘罩时，装船线码头带式输送机应在陆侧沿线设置挡风板，挡风板的高度应不小于</w:t>
      </w:r>
      <w:r>
        <w:t>2.5 m</w:t>
      </w:r>
      <w:r>
        <w:rPr>
          <w:rFonts w:hint="eastAsia"/>
        </w:rPr>
        <w:t>。</w:t>
      </w:r>
    </w:p>
    <w:p w:rsidR="006916EE" w:rsidRDefault="006916EE">
      <w:pPr>
        <w:pStyle w:val="affd"/>
        <w:spacing w:before="156" w:after="156"/>
      </w:pPr>
      <w:bookmarkStart w:id="81" w:name="_Toc77499403"/>
      <w:r>
        <w:rPr>
          <w:rFonts w:hint="eastAsia"/>
        </w:rPr>
        <w:t>堆取料</w:t>
      </w:r>
      <w:bookmarkEnd w:id="81"/>
      <w:r>
        <w:rPr>
          <w:rFonts w:hint="eastAsia"/>
        </w:rPr>
        <w:t>设备</w:t>
      </w:r>
    </w:p>
    <w:p w:rsidR="006916EE" w:rsidRDefault="006916EE">
      <w:pPr>
        <w:pStyle w:val="affe"/>
        <w:spacing w:beforeLines="0" w:afterLines="0"/>
        <w:rPr>
          <w:rFonts w:ascii="宋体" w:eastAsia="宋体" w:hAnsi="宋体"/>
        </w:rPr>
      </w:pPr>
      <w:r>
        <w:rPr>
          <w:rFonts w:ascii="宋体" w:eastAsia="宋体" w:hAnsi="宋体" w:hint="eastAsia"/>
        </w:rPr>
        <w:t>堆料机尾车头部、臂架头部、取料机斗轮和中心漏斗处应设置湿式抑尘装置，应可调节洗涤液喷洒射程，至有效覆盖起尘范围。</w:t>
      </w:r>
    </w:p>
    <w:p w:rsidR="006916EE" w:rsidRDefault="006916EE">
      <w:pPr>
        <w:pStyle w:val="affe"/>
        <w:spacing w:beforeLines="0" w:afterLines="0"/>
        <w:rPr>
          <w:rFonts w:ascii="宋体" w:eastAsia="宋体" w:hAnsi="宋体"/>
        </w:rPr>
      </w:pPr>
      <w:r>
        <w:rPr>
          <w:rFonts w:ascii="宋体" w:eastAsia="宋体" w:hAnsi="宋体" w:hint="eastAsia"/>
        </w:rPr>
        <w:t>堆料机尾部回程皮带处宜设置接料板和导料槽。</w:t>
      </w:r>
    </w:p>
    <w:p w:rsidR="006916EE" w:rsidRDefault="006916EE">
      <w:pPr>
        <w:pStyle w:val="affe"/>
        <w:spacing w:beforeLines="0" w:afterLines="0"/>
        <w:rPr>
          <w:rFonts w:ascii="宋体" w:eastAsia="宋体" w:hAnsi="宋体"/>
        </w:rPr>
      </w:pPr>
      <w:r>
        <w:rPr>
          <w:rFonts w:ascii="宋体" w:eastAsia="宋体" w:hAnsi="宋体" w:hint="eastAsia"/>
        </w:rPr>
        <w:t>堆取料作业应与流程信号连锁控制，并设有手动控制模式。</w:t>
      </w:r>
    </w:p>
    <w:p w:rsidR="006916EE" w:rsidRDefault="006916EE">
      <w:pPr>
        <w:pStyle w:val="affe"/>
        <w:spacing w:beforeLines="0" w:afterLines="0"/>
        <w:rPr>
          <w:rFonts w:ascii="宋体" w:eastAsia="宋体" w:hAnsi="宋体"/>
        </w:rPr>
      </w:pPr>
      <w:r>
        <w:rPr>
          <w:rFonts w:ascii="宋体" w:eastAsia="宋体" w:hAnsi="宋体" w:hint="eastAsia"/>
        </w:rPr>
        <w:t>堆取料设备出料口四周应安装柔性防尘帘，堆料作业时落料口与落料点的高度差宜不大于</w:t>
      </w:r>
      <w:r>
        <w:rPr>
          <w:rFonts w:ascii="宋体" w:eastAsia="宋体" w:hAnsi="宋体"/>
        </w:rPr>
        <w:t>2 m</w:t>
      </w:r>
      <w:r>
        <w:rPr>
          <w:rFonts w:ascii="宋体" w:eastAsia="宋体" w:hAnsi="宋体" w:hint="eastAsia"/>
        </w:rPr>
        <w:t>。</w:t>
      </w:r>
    </w:p>
    <w:p w:rsidR="006916EE" w:rsidRDefault="006916EE">
      <w:pPr>
        <w:pStyle w:val="affe"/>
        <w:spacing w:beforeLines="0" w:afterLines="0"/>
        <w:rPr>
          <w:rFonts w:ascii="宋体" w:eastAsia="宋体" w:hAnsi="宋体"/>
        </w:rPr>
      </w:pPr>
      <w:r>
        <w:rPr>
          <w:rFonts w:ascii="宋体" w:eastAsia="宋体" w:hAnsi="宋体" w:hint="eastAsia"/>
        </w:rPr>
        <w:t>堆取料作业速度不应超过设计能力上限。风力较大或煤种易起尘时，应降低堆取料设备的运行速度。</w:t>
      </w:r>
    </w:p>
    <w:p w:rsidR="006916EE" w:rsidRDefault="006916EE">
      <w:pPr>
        <w:pStyle w:val="affd"/>
        <w:spacing w:before="156" w:after="156"/>
      </w:pPr>
      <w:bookmarkStart w:id="82" w:name="_Toc77499404"/>
      <w:r>
        <w:rPr>
          <w:rFonts w:hint="eastAsia"/>
        </w:rPr>
        <w:t>装船机</w:t>
      </w:r>
      <w:bookmarkEnd w:id="82"/>
    </w:p>
    <w:p w:rsidR="006916EE" w:rsidRDefault="006916EE">
      <w:pPr>
        <w:pStyle w:val="affe"/>
        <w:spacing w:beforeLines="0" w:afterLines="0"/>
        <w:rPr>
          <w:rFonts w:ascii="宋体" w:eastAsia="宋体" w:hAnsi="宋体"/>
        </w:rPr>
      </w:pPr>
      <w:r>
        <w:rPr>
          <w:rFonts w:ascii="宋体" w:eastAsia="宋体" w:hAnsi="宋体" w:hint="eastAsia"/>
        </w:rPr>
        <w:t>装船机尾车漏斗和悬皮溜筒处应设置湿式抑尘装置，并应设置手动控制阀门。</w:t>
      </w:r>
    </w:p>
    <w:p w:rsidR="006916EE" w:rsidRDefault="006916EE">
      <w:pPr>
        <w:pStyle w:val="affe"/>
        <w:spacing w:beforeLines="0" w:afterLines="0"/>
        <w:rPr>
          <w:rFonts w:ascii="宋体" w:eastAsia="宋体" w:hAnsi="宋体"/>
        </w:rPr>
      </w:pPr>
      <w:r>
        <w:rPr>
          <w:rFonts w:ascii="宋体" w:eastAsia="宋体" w:hAnsi="宋体" w:hint="eastAsia"/>
        </w:rPr>
        <w:t>装船作业时溜筒头距船舱口的高度差应不大于</w:t>
      </w:r>
      <w:r>
        <w:rPr>
          <w:rFonts w:ascii="宋体" w:eastAsia="宋体" w:hAnsi="宋体"/>
        </w:rPr>
        <w:t>1.5 m</w:t>
      </w:r>
      <w:r>
        <w:rPr>
          <w:rFonts w:ascii="宋体" w:eastAsia="宋体" w:hAnsi="宋体" w:hint="eastAsia"/>
        </w:rPr>
        <w:t>，移仓作业时应放净悬皮物料。</w:t>
      </w:r>
    </w:p>
    <w:p w:rsidR="006916EE" w:rsidRDefault="006916EE">
      <w:pPr>
        <w:pStyle w:val="affe"/>
        <w:spacing w:beforeLines="0" w:afterLines="0"/>
        <w:rPr>
          <w:rFonts w:ascii="宋体" w:eastAsia="宋体" w:hAnsi="宋体"/>
        </w:rPr>
      </w:pPr>
      <w:r>
        <w:rPr>
          <w:rFonts w:ascii="宋体" w:eastAsia="宋体" w:hAnsi="宋体" w:hint="eastAsia"/>
        </w:rPr>
        <w:t>舱口上方目视可见明显起尘时，应加大湿式抑尘装置的喷水量。</w:t>
      </w:r>
    </w:p>
    <w:p w:rsidR="006916EE" w:rsidRDefault="006916EE">
      <w:pPr>
        <w:pStyle w:val="affd"/>
        <w:spacing w:before="156" w:after="156"/>
      </w:pPr>
      <w:bookmarkStart w:id="83" w:name="_Toc77499405"/>
      <w:r>
        <w:rPr>
          <w:rFonts w:hint="eastAsia"/>
        </w:rPr>
        <w:t>煤尘清理</w:t>
      </w:r>
      <w:bookmarkEnd w:id="83"/>
    </w:p>
    <w:p w:rsidR="006916EE" w:rsidRDefault="006916EE">
      <w:pPr>
        <w:pStyle w:val="affe"/>
        <w:spacing w:beforeLines="0" w:afterLines="0"/>
        <w:rPr>
          <w:rFonts w:ascii="宋体" w:eastAsia="宋体" w:hAnsi="宋体"/>
        </w:rPr>
      </w:pPr>
      <w:r>
        <w:rPr>
          <w:rFonts w:ascii="宋体" w:eastAsia="宋体" w:hAnsi="宋体" w:hint="eastAsia"/>
        </w:rPr>
        <w:t>翻车机房作业面及周围环境作业前后应清理干净，码头作业面应每班清扫干净，至无积煤、浮煤或杂物。</w:t>
      </w:r>
    </w:p>
    <w:p w:rsidR="006916EE" w:rsidRDefault="006916EE">
      <w:pPr>
        <w:pStyle w:val="affe"/>
        <w:spacing w:beforeLines="0" w:afterLines="0"/>
        <w:rPr>
          <w:rFonts w:ascii="宋体" w:eastAsia="宋体" w:hAnsi="宋体"/>
        </w:rPr>
      </w:pPr>
      <w:r>
        <w:rPr>
          <w:rFonts w:ascii="宋体" w:eastAsia="宋体" w:hAnsi="宋体" w:hint="eastAsia"/>
        </w:rPr>
        <w:t>带式输送机、转接塔、落差点积煤应随时清理、及时转运，至无积煤、无杂物；带式输送机沿线、栈桥、坑道撒煤清扫区域，每班作业完毕应将洒落煤清理干净。</w:t>
      </w:r>
    </w:p>
    <w:p w:rsidR="006916EE" w:rsidRDefault="006916EE">
      <w:pPr>
        <w:pStyle w:val="affc"/>
        <w:spacing w:before="312" w:after="312"/>
      </w:pPr>
      <w:bookmarkStart w:id="84" w:name="_Toc77499406"/>
      <w:bookmarkStart w:id="85" w:name="_Toc80911799"/>
      <w:bookmarkStart w:id="86" w:name="_Toc77499441"/>
      <w:bookmarkStart w:id="87" w:name="_Toc80911490"/>
      <w:bookmarkStart w:id="88" w:name="_Toc77501130"/>
      <w:bookmarkStart w:id="89" w:name="_Toc80946833"/>
      <w:r>
        <w:rPr>
          <w:rFonts w:hint="eastAsia"/>
        </w:rPr>
        <w:t>噪声控制</w:t>
      </w:r>
      <w:bookmarkEnd w:id="84"/>
      <w:bookmarkEnd w:id="85"/>
      <w:bookmarkEnd w:id="86"/>
      <w:bookmarkEnd w:id="87"/>
      <w:bookmarkEnd w:id="88"/>
      <w:bookmarkEnd w:id="89"/>
    </w:p>
    <w:p w:rsidR="006916EE" w:rsidRDefault="006916EE">
      <w:pPr>
        <w:pStyle w:val="affd"/>
        <w:spacing w:beforeLines="0" w:afterLines="0"/>
        <w:rPr>
          <w:rFonts w:ascii="宋体" w:eastAsia="宋体" w:hAnsi="宋体"/>
        </w:rPr>
      </w:pPr>
      <w:bookmarkStart w:id="90" w:name="_Toc77499407"/>
      <w:r>
        <w:rPr>
          <w:rFonts w:ascii="宋体" w:eastAsia="宋体" w:hAnsi="宋体" w:hint="eastAsia"/>
        </w:rPr>
        <w:t>当产生噪声设备相对集中时，应采取相应的隔声、吸声、消声、减震等工程控制措施降低噪声，噪声等级应符合</w:t>
      </w:r>
      <w:r>
        <w:rPr>
          <w:rFonts w:ascii="宋体" w:eastAsia="宋体" w:hAnsi="宋体"/>
        </w:rPr>
        <w:t>GB12348</w:t>
      </w:r>
      <w:r>
        <w:rPr>
          <w:rFonts w:ascii="宋体" w:eastAsia="宋体" w:hAnsi="宋体" w:hint="eastAsia"/>
        </w:rPr>
        <w:t>的要求。</w:t>
      </w:r>
      <w:bookmarkEnd w:id="90"/>
    </w:p>
    <w:p w:rsidR="006916EE" w:rsidRDefault="006916EE">
      <w:pPr>
        <w:pStyle w:val="affd"/>
        <w:spacing w:beforeLines="0" w:afterLines="0"/>
        <w:rPr>
          <w:rFonts w:ascii="宋体" w:eastAsia="宋体" w:hAnsi="宋体"/>
        </w:rPr>
      </w:pPr>
      <w:bookmarkStart w:id="91" w:name="_Toc77499408"/>
      <w:r>
        <w:rPr>
          <w:rFonts w:ascii="宋体" w:eastAsia="宋体" w:hAnsi="宋体" w:hint="eastAsia"/>
        </w:rPr>
        <w:t>装卸系统高噪声作业部位应通过减少劳动者噪声暴露的工作时间，或者操作方式的改变进行组织管理，必要时应为劳动者提供护听器，噪声管理应符合</w:t>
      </w:r>
      <w:r>
        <w:rPr>
          <w:rFonts w:ascii="宋体" w:eastAsia="宋体" w:hAnsi="宋体"/>
        </w:rPr>
        <w:t>AQ/T 4276</w:t>
      </w:r>
      <w:r>
        <w:rPr>
          <w:rFonts w:ascii="宋体" w:eastAsia="宋体" w:hAnsi="宋体" w:hint="eastAsia"/>
        </w:rPr>
        <w:t>的要求。</w:t>
      </w:r>
      <w:bookmarkEnd w:id="91"/>
    </w:p>
    <w:p w:rsidR="006916EE" w:rsidRDefault="006916EE">
      <w:pPr>
        <w:pStyle w:val="affc"/>
        <w:spacing w:before="312" w:after="312"/>
      </w:pPr>
      <w:bookmarkStart w:id="92" w:name="_Toc80911800"/>
      <w:bookmarkStart w:id="93" w:name="_Toc80911491"/>
      <w:bookmarkStart w:id="94" w:name="_Toc77499409"/>
      <w:bookmarkStart w:id="95" w:name="_Toc77499442"/>
      <w:bookmarkStart w:id="96" w:name="_Toc77501131"/>
      <w:bookmarkStart w:id="97" w:name="_Toc80946834"/>
      <w:r>
        <w:rPr>
          <w:rFonts w:hint="eastAsia"/>
        </w:rPr>
        <w:t>污水处理</w:t>
      </w:r>
      <w:bookmarkEnd w:id="92"/>
      <w:bookmarkEnd w:id="93"/>
      <w:bookmarkEnd w:id="94"/>
      <w:bookmarkEnd w:id="95"/>
      <w:bookmarkEnd w:id="96"/>
      <w:bookmarkEnd w:id="97"/>
    </w:p>
    <w:p w:rsidR="006916EE" w:rsidRDefault="006916EE" w:rsidP="00235D8F">
      <w:pPr>
        <w:pStyle w:val="affd"/>
        <w:numPr>
          <w:ilvl w:val="0"/>
          <w:numId w:val="0"/>
        </w:numPr>
        <w:spacing w:beforeLines="0" w:afterLines="0"/>
        <w:ind w:firstLineChars="200" w:firstLine="31680"/>
        <w:rPr>
          <w:rFonts w:ascii="宋体" w:eastAsia="宋体" w:hAnsi="宋体"/>
        </w:rPr>
      </w:pPr>
      <w:bookmarkStart w:id="98" w:name="_Toc77499411"/>
      <w:r>
        <w:rPr>
          <w:rFonts w:ascii="宋体" w:eastAsia="宋体" w:hAnsi="宋体" w:hint="eastAsia"/>
        </w:rPr>
        <w:t>应采用汇集静置沉淀处理工艺、设置储水池，对装卸系统转运点产生的含煤污水进行收集和处理，处理后的水应回用于湿式抑尘系统。</w:t>
      </w:r>
    </w:p>
    <w:p w:rsidR="006916EE" w:rsidRDefault="006916EE" w:rsidP="00235D8F">
      <w:pPr>
        <w:pStyle w:val="afffb"/>
        <w:ind w:firstLine="31680"/>
      </w:pPr>
      <w:r>
        <w:rPr>
          <w:rFonts w:hint="eastAsia"/>
        </w:rPr>
        <w:t>含煤污水处理后污染物浓度应符合</w:t>
      </w:r>
      <w:r>
        <w:t>JTS 156</w:t>
      </w:r>
      <w:r>
        <w:rPr>
          <w:rFonts w:hint="eastAsia"/>
        </w:rPr>
        <w:t>中</w:t>
      </w:r>
      <w:r>
        <w:t>8.1.3</w:t>
      </w:r>
      <w:r>
        <w:rPr>
          <w:rFonts w:hint="eastAsia"/>
        </w:rPr>
        <w:t>的要求。</w:t>
      </w:r>
      <w:bookmarkEnd w:id="98"/>
    </w:p>
    <w:p w:rsidR="006916EE" w:rsidRDefault="006916EE">
      <w:pPr>
        <w:pStyle w:val="affc"/>
        <w:spacing w:before="312" w:after="312"/>
      </w:pPr>
      <w:bookmarkStart w:id="99" w:name="_Toc77499412"/>
      <w:bookmarkStart w:id="100" w:name="_Toc77501132"/>
      <w:bookmarkStart w:id="101" w:name="_Toc80911492"/>
      <w:bookmarkStart w:id="102" w:name="_Toc80911801"/>
      <w:bookmarkStart w:id="103" w:name="_Toc77499443"/>
      <w:bookmarkStart w:id="104" w:name="_Toc80946835"/>
      <w:r>
        <w:rPr>
          <w:rFonts w:hint="eastAsia"/>
        </w:rPr>
        <w:t>监测、检查和改进</w:t>
      </w:r>
      <w:bookmarkEnd w:id="99"/>
      <w:bookmarkEnd w:id="100"/>
      <w:bookmarkEnd w:id="101"/>
      <w:bookmarkEnd w:id="102"/>
      <w:bookmarkEnd w:id="103"/>
      <w:bookmarkEnd w:id="104"/>
    </w:p>
    <w:p w:rsidR="006916EE" w:rsidRDefault="006916EE">
      <w:pPr>
        <w:pStyle w:val="affd"/>
        <w:spacing w:beforeLines="0" w:afterLines="0"/>
        <w:rPr>
          <w:rFonts w:ascii="宋体" w:eastAsia="宋体" w:hAnsi="宋体"/>
        </w:rPr>
      </w:pPr>
      <w:bookmarkStart w:id="105" w:name="_Toc77499413"/>
      <w:r>
        <w:rPr>
          <w:rFonts w:ascii="宋体" w:eastAsia="宋体" w:hAnsi="宋体" w:hint="eastAsia"/>
        </w:rPr>
        <w:t>应按照环境管理部门要求，在关键部位安装在线环保监测系统。宜采用多种数据</w:t>
      </w:r>
      <w:r>
        <w:rPr>
          <w:rFonts w:ascii="宋体" w:eastAsia="宋体" w:hAnsi="宋体"/>
        </w:rPr>
        <w:t>/</w:t>
      </w:r>
      <w:r>
        <w:rPr>
          <w:rFonts w:ascii="宋体" w:eastAsia="宋体" w:hAnsi="宋体" w:hint="eastAsia"/>
        </w:rPr>
        <w:t>信息采集、处理方法，监控装卸系统转运点环境质量状况。</w:t>
      </w:r>
      <w:bookmarkEnd w:id="105"/>
    </w:p>
    <w:p w:rsidR="006916EE" w:rsidRDefault="006916EE">
      <w:pPr>
        <w:pStyle w:val="affd"/>
        <w:spacing w:beforeLines="0" w:afterLines="0"/>
        <w:rPr>
          <w:rFonts w:ascii="宋体" w:eastAsia="宋体" w:hAnsi="宋体"/>
        </w:rPr>
      </w:pPr>
      <w:bookmarkStart w:id="106" w:name="_Toc77499414"/>
      <w:r>
        <w:rPr>
          <w:rFonts w:ascii="宋体" w:eastAsia="宋体" w:hAnsi="宋体" w:hint="eastAsia"/>
        </w:rPr>
        <w:t>应建立健全环保管理制度，包括：岗位责任，环保操作规程，粉尘、噪声和污水控制，建立设备运行台账，定期进行维护、保养并做好记录。</w:t>
      </w:r>
      <w:bookmarkEnd w:id="106"/>
    </w:p>
    <w:p w:rsidR="006916EE" w:rsidRDefault="006916EE">
      <w:pPr>
        <w:pStyle w:val="affd"/>
        <w:spacing w:beforeLines="0" w:afterLines="0"/>
        <w:rPr>
          <w:rFonts w:ascii="宋体" w:eastAsia="宋体" w:hAnsi="宋体"/>
        </w:rPr>
      </w:pPr>
      <w:bookmarkStart w:id="107" w:name="_Toc77499415"/>
      <w:r>
        <w:rPr>
          <w:rFonts w:ascii="宋体" w:eastAsia="宋体" w:hAnsi="宋体" w:hint="eastAsia"/>
        </w:rPr>
        <w:t>宜成立环保改进专职部门，改善问题、提升技术、改进管理，持续提升环保效果。</w:t>
      </w:r>
      <w:bookmarkEnd w:id="107"/>
    </w:p>
    <w:p w:rsidR="006916EE" w:rsidRDefault="006916EE">
      <w:pPr>
        <w:pStyle w:val="afffb"/>
        <w:ind w:firstLineChars="0" w:firstLine="0"/>
        <w:jc w:val="center"/>
      </w:pPr>
      <w:bookmarkStart w:id="108" w:name="BookMark8"/>
      <w:bookmarkEnd w:id="29"/>
      <w:r>
        <w:rPr>
          <w:noProof/>
        </w:rPr>
        <w:pict>
          <v:shape id="图片 1" o:spid="_x0000_i1027" type="#_x0000_t75" style="width:117pt;height:24.75pt;visibility:visible">
            <v:imagedata r:id="rId18" o:title=""/>
          </v:shape>
        </w:pict>
      </w:r>
      <w:bookmarkEnd w:id="108"/>
    </w:p>
    <w:sectPr w:rsidR="006916EE" w:rsidSect="00C449C4">
      <w:pgSz w:w="11906" w:h="16838"/>
      <w:pgMar w:top="2410" w:right="1134" w:bottom="1134" w:left="1134" w:header="1418" w:footer="1134" w:gutter="284"/>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6EE" w:rsidRDefault="006916EE" w:rsidP="00C449C4">
      <w:pPr>
        <w:spacing w:line="240" w:lineRule="auto"/>
      </w:pPr>
      <w:r>
        <w:separator/>
      </w:r>
    </w:p>
  </w:endnote>
  <w:endnote w:type="continuationSeparator" w:id="0">
    <w:p w:rsidR="006916EE" w:rsidRDefault="006916EE" w:rsidP="00C449C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等线">
    <w:altName w:val="宋体"/>
    <w:panose1 w:val="00000000000000000000"/>
    <w:charset w:val="86"/>
    <w:family w:val="auto"/>
    <w:notTrueType/>
    <w:pitch w:val="default"/>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Footer"/>
    </w:pPr>
    <w:r>
      <w:fldChar w:fldCharType="begin"/>
    </w:r>
    <w:r>
      <w:instrText>PAGE   \* MERGEFORMAT</w:instrText>
    </w:r>
    <w:r>
      <w:fldChar w:fldCharType="separate"/>
    </w:r>
    <w:r>
      <w:rPr>
        <w:lang w:val="zh-CN"/>
      </w:rPr>
      <w:t>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Footer"/>
      <w:ind w:right="720"/>
      <w:jc w:val="both"/>
      <w:rPr>
        <w:sz w:val="2"/>
        <w:szCs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afff8"/>
    </w:pPr>
    <w:r>
      <w:fldChar w:fldCharType="begin"/>
    </w:r>
    <w:r>
      <w:instrText>PAGE   \* MERGEFORMAT</w:instrText>
    </w:r>
    <w:r>
      <w:fldChar w:fldCharType="separate"/>
    </w:r>
    <w:r w:rsidRPr="00235D8F">
      <w:rPr>
        <w:noProof/>
        <w:lang w:val="zh-CN"/>
      </w:rPr>
      <w:t>4</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6EE" w:rsidRDefault="006916EE" w:rsidP="00C449C4">
      <w:pPr>
        <w:spacing w:line="240" w:lineRule="auto"/>
      </w:pPr>
      <w:r>
        <w:separator/>
      </w:r>
    </w:p>
  </w:footnote>
  <w:footnote w:type="continuationSeparator" w:id="0">
    <w:p w:rsidR="006916EE" w:rsidRDefault="006916EE" w:rsidP="00C449C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Header"/>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Header"/>
      <w:jc w:val="both"/>
      <w:rPr>
        <w:sz w:val="2"/>
        <w:szCs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Header"/>
      <w:jc w:val="right"/>
      <w:rPr>
        <w:lang w:val="fr-FR"/>
      </w:rPr>
    </w:pPr>
    <w:fldSimple w:instr=" STYLEREF  标准文件_文件编号  \* MERGEFORMAT ">
      <w:r>
        <w:rPr>
          <w:lang w:val="fr-FR"/>
        </w:rPr>
        <w:t>DB 13/T XXXX—XXXX</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6EE" w:rsidRDefault="006916EE">
    <w:pPr>
      <w:pStyle w:val="affff0"/>
    </w:pPr>
    <w:fldSimple w:instr=" STYLEREF  标准文件_文件编号  \* MERGEFORMAT ">
      <w:r>
        <w:rPr>
          <w:noProof/>
        </w:rPr>
        <w:t>DB 13/T XXXX</w:t>
      </w:r>
      <w:r>
        <w:rPr>
          <w:noProof/>
        </w:rPr>
        <w:t>—</w:t>
      </w:r>
      <w:r>
        <w:rPr>
          <w:noProof/>
        </w:rPr>
        <w:t>XXXX</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7933"/>
    <w:multiLevelType w:val="multilevel"/>
    <w:tmpl w:val="02837933"/>
    <w:lvl w:ilvl="0">
      <w:start w:val="1"/>
      <w:numFmt w:val="decimal"/>
      <w:pStyle w:val="a"/>
      <w:lvlText w:val="[%1]"/>
      <w:lvlJc w:val="left"/>
      <w:pPr>
        <w:tabs>
          <w:tab w:val="left" w:pos="1646"/>
        </w:tabs>
        <w:ind w:left="1646" w:hanging="648"/>
      </w:pPr>
      <w:rPr>
        <w:rFonts w:cs="Times New Roman"/>
      </w:rPr>
    </w:lvl>
    <w:lvl w:ilvl="1">
      <w:start w:val="1"/>
      <w:numFmt w:val="lowerLetter"/>
      <w:lvlText w:val="%2)"/>
      <w:lvlJc w:val="left"/>
      <w:pPr>
        <w:tabs>
          <w:tab w:val="left" w:pos="1838"/>
        </w:tabs>
        <w:ind w:left="1838" w:hanging="420"/>
      </w:pPr>
      <w:rPr>
        <w:rFonts w:cs="Times New Roman"/>
      </w:rPr>
    </w:lvl>
    <w:lvl w:ilvl="2">
      <w:start w:val="1"/>
      <w:numFmt w:val="lowerRoman"/>
      <w:lvlText w:val="%3."/>
      <w:lvlJc w:val="right"/>
      <w:pPr>
        <w:tabs>
          <w:tab w:val="left" w:pos="2258"/>
        </w:tabs>
        <w:ind w:left="2258" w:hanging="420"/>
      </w:pPr>
      <w:rPr>
        <w:rFonts w:cs="Times New Roman"/>
      </w:rPr>
    </w:lvl>
    <w:lvl w:ilvl="3">
      <w:start w:val="1"/>
      <w:numFmt w:val="decimal"/>
      <w:lvlText w:val="%4."/>
      <w:lvlJc w:val="left"/>
      <w:pPr>
        <w:tabs>
          <w:tab w:val="left" w:pos="2678"/>
        </w:tabs>
        <w:ind w:left="2678" w:hanging="420"/>
      </w:pPr>
      <w:rPr>
        <w:rFonts w:cs="Times New Roman"/>
      </w:rPr>
    </w:lvl>
    <w:lvl w:ilvl="4">
      <w:start w:val="1"/>
      <w:numFmt w:val="lowerLetter"/>
      <w:lvlText w:val="%5)"/>
      <w:lvlJc w:val="left"/>
      <w:pPr>
        <w:tabs>
          <w:tab w:val="left" w:pos="3098"/>
        </w:tabs>
        <w:ind w:left="3098" w:hanging="420"/>
      </w:pPr>
      <w:rPr>
        <w:rFonts w:cs="Times New Roman"/>
      </w:rPr>
    </w:lvl>
    <w:lvl w:ilvl="5">
      <w:start w:val="1"/>
      <w:numFmt w:val="lowerRoman"/>
      <w:lvlText w:val="%6."/>
      <w:lvlJc w:val="right"/>
      <w:pPr>
        <w:tabs>
          <w:tab w:val="left" w:pos="3518"/>
        </w:tabs>
        <w:ind w:left="3518" w:hanging="420"/>
      </w:pPr>
      <w:rPr>
        <w:rFonts w:cs="Times New Roman"/>
      </w:rPr>
    </w:lvl>
    <w:lvl w:ilvl="6">
      <w:start w:val="1"/>
      <w:numFmt w:val="decimal"/>
      <w:lvlText w:val="%7."/>
      <w:lvlJc w:val="left"/>
      <w:pPr>
        <w:tabs>
          <w:tab w:val="left" w:pos="3938"/>
        </w:tabs>
        <w:ind w:left="3938" w:hanging="420"/>
      </w:pPr>
      <w:rPr>
        <w:rFonts w:cs="Times New Roman"/>
      </w:rPr>
    </w:lvl>
    <w:lvl w:ilvl="7">
      <w:start w:val="1"/>
      <w:numFmt w:val="lowerLetter"/>
      <w:lvlText w:val="%8)"/>
      <w:lvlJc w:val="left"/>
      <w:pPr>
        <w:tabs>
          <w:tab w:val="left" w:pos="4358"/>
        </w:tabs>
        <w:ind w:left="4358" w:hanging="420"/>
      </w:pPr>
      <w:rPr>
        <w:rFonts w:cs="Times New Roman"/>
      </w:rPr>
    </w:lvl>
    <w:lvl w:ilvl="8">
      <w:start w:val="1"/>
      <w:numFmt w:val="lowerRoman"/>
      <w:lvlText w:val="%9."/>
      <w:lvlJc w:val="right"/>
      <w:pPr>
        <w:tabs>
          <w:tab w:val="left" w:pos="4778"/>
        </w:tabs>
        <w:ind w:left="4778" w:hanging="420"/>
      </w:pPr>
      <w:rPr>
        <w:rFonts w:cs="Times New Roman"/>
      </w:rPr>
    </w:lvl>
  </w:abstractNum>
  <w:abstractNum w:abstractNumId="1">
    <w:nsid w:val="040A15CD"/>
    <w:multiLevelType w:val="multilevel"/>
    <w:tmpl w:val="040A15CD"/>
    <w:lvl w:ilvl="0">
      <w:start w:val="1"/>
      <w:numFmt w:val="none"/>
      <w:suff w:val="nothing"/>
      <w:lvlText w:val="　"/>
      <w:lvlJc w:val="left"/>
      <w:rPr>
        <w:rFonts w:cs="Times New Roman"/>
      </w:rPr>
    </w:lvl>
    <w:lvl w:ilvl="1">
      <w:start w:val="1"/>
      <w:numFmt w:val="decimal"/>
      <w:isLgl/>
      <w:suff w:val="nothing"/>
      <w:lvlText w:val="%2　"/>
      <w:lvlJc w:val="left"/>
      <w:rPr>
        <w:rFonts w:cs="Times New Roman"/>
      </w:rPr>
    </w:lvl>
    <w:lvl w:ilvl="2">
      <w:start w:val="1"/>
      <w:numFmt w:val="decimal"/>
      <w:pStyle w:val="a0"/>
      <w:suff w:val="nothing"/>
      <w:lvlText w:val="%1%2.%3　"/>
      <w:lvlJc w:val="left"/>
      <w:rPr>
        <w:rFonts w:cs="Times New Roman"/>
      </w:rPr>
    </w:lvl>
    <w:lvl w:ilvl="3">
      <w:start w:val="1"/>
      <w:numFmt w:val="decimal"/>
      <w:pStyle w:val="a1"/>
      <w:suff w:val="nothing"/>
      <w:lvlText w:val="%1%2.%3.%4　"/>
      <w:lvlJc w:val="left"/>
      <w:rPr>
        <w:rFonts w:cs="Times New Roman"/>
      </w:rPr>
    </w:lvl>
    <w:lvl w:ilvl="4">
      <w:start w:val="1"/>
      <w:numFmt w:val="decimal"/>
      <w:pStyle w:val="a2"/>
      <w:suff w:val="nothing"/>
      <w:lvlText w:val="%1%2.%3.%4.%5　"/>
      <w:lvlJc w:val="left"/>
      <w:rPr>
        <w:rFonts w:cs="Times New Roman"/>
      </w:rPr>
    </w:lvl>
    <w:lvl w:ilvl="5">
      <w:start w:val="1"/>
      <w:numFmt w:val="decimal"/>
      <w:pStyle w:val="a3"/>
      <w:suff w:val="nothing"/>
      <w:lvlText w:val="%1%2.%3.%4.%5.%6　"/>
      <w:lvlJc w:val="left"/>
      <w:rPr>
        <w:rFonts w:cs="Times New Roman"/>
      </w:rPr>
    </w:lvl>
    <w:lvl w:ilvl="6">
      <w:start w:val="1"/>
      <w:numFmt w:val="decimal"/>
      <w:pStyle w:val="a4"/>
      <w:suff w:val="nothing"/>
      <w:lvlText w:val="%1%2.%3.%4.%5.%6.%7　"/>
      <w:lvlJc w:val="left"/>
      <w:rPr>
        <w:rFonts w:cs="Times New Roman"/>
      </w:rPr>
    </w:lvl>
    <w:lvl w:ilvl="7">
      <w:start w:val="1"/>
      <w:numFmt w:val="decimal"/>
      <w:lvlText w:val="%1.%2.%3.%4.%5.%6.%7.%8"/>
      <w:lvlJc w:val="left"/>
      <w:pPr>
        <w:tabs>
          <w:tab w:val="left" w:pos="4394"/>
        </w:tabs>
        <w:ind w:left="4394" w:hanging="1418"/>
      </w:pPr>
      <w:rPr>
        <w:rFonts w:cs="Times New Roman"/>
      </w:rPr>
    </w:lvl>
    <w:lvl w:ilvl="8">
      <w:start w:val="1"/>
      <w:numFmt w:val="decimal"/>
      <w:lvlText w:val="%1.%2.%3.%4.%5.%6.%7.%8.%9"/>
      <w:lvlJc w:val="left"/>
      <w:pPr>
        <w:tabs>
          <w:tab w:val="left" w:pos="5102"/>
        </w:tabs>
        <w:ind w:left="5102" w:hanging="1700"/>
      </w:pPr>
      <w:rPr>
        <w:rFonts w:cs="Times New Roman"/>
      </w:r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cs="Times New Roman" w:hint="eastAsia"/>
        <w:b w:val="0"/>
        <w:i w:val="0"/>
        <w:sz w:val="18"/>
      </w:rPr>
    </w:lvl>
    <w:lvl w:ilvl="1">
      <w:start w:val="1"/>
      <w:numFmt w:val="lowerLetter"/>
      <w:lvlText w:val="%2)"/>
      <w:lvlJc w:val="left"/>
      <w:pPr>
        <w:tabs>
          <w:tab w:val="left" w:pos="0"/>
        </w:tabs>
        <w:ind w:left="992" w:hanging="629"/>
      </w:pPr>
      <w:rPr>
        <w:rFonts w:cs="Times New Roman" w:hint="eastAsia"/>
      </w:rPr>
    </w:lvl>
    <w:lvl w:ilvl="2">
      <w:start w:val="1"/>
      <w:numFmt w:val="lowerRoman"/>
      <w:lvlText w:val="%3."/>
      <w:lvlJc w:val="right"/>
      <w:pPr>
        <w:tabs>
          <w:tab w:val="left" w:pos="0"/>
        </w:tabs>
        <w:ind w:left="992" w:hanging="629"/>
      </w:pPr>
      <w:rPr>
        <w:rFonts w:cs="Times New Roman" w:hint="eastAsia"/>
      </w:rPr>
    </w:lvl>
    <w:lvl w:ilvl="3">
      <w:start w:val="1"/>
      <w:numFmt w:val="decimal"/>
      <w:lvlText w:val="%4."/>
      <w:lvlJc w:val="left"/>
      <w:pPr>
        <w:tabs>
          <w:tab w:val="left" w:pos="0"/>
        </w:tabs>
        <w:ind w:left="992" w:hanging="629"/>
      </w:pPr>
      <w:rPr>
        <w:rFonts w:cs="Times New Roman" w:hint="eastAsia"/>
      </w:rPr>
    </w:lvl>
    <w:lvl w:ilvl="4">
      <w:start w:val="1"/>
      <w:numFmt w:val="lowerLetter"/>
      <w:lvlText w:val="%5)"/>
      <w:lvlJc w:val="left"/>
      <w:pPr>
        <w:tabs>
          <w:tab w:val="left" w:pos="0"/>
        </w:tabs>
        <w:ind w:left="992" w:hanging="629"/>
      </w:pPr>
      <w:rPr>
        <w:rFonts w:cs="Times New Roman" w:hint="eastAsia"/>
      </w:rPr>
    </w:lvl>
    <w:lvl w:ilvl="5">
      <w:start w:val="1"/>
      <w:numFmt w:val="lowerRoman"/>
      <w:lvlText w:val="%6."/>
      <w:lvlJc w:val="right"/>
      <w:pPr>
        <w:tabs>
          <w:tab w:val="left" w:pos="0"/>
        </w:tabs>
        <w:ind w:left="992" w:hanging="629"/>
      </w:pPr>
      <w:rPr>
        <w:rFonts w:cs="Times New Roman" w:hint="eastAsia"/>
      </w:rPr>
    </w:lvl>
    <w:lvl w:ilvl="6">
      <w:start w:val="1"/>
      <w:numFmt w:val="decimal"/>
      <w:lvlText w:val="%7."/>
      <w:lvlJc w:val="left"/>
      <w:pPr>
        <w:tabs>
          <w:tab w:val="left" w:pos="0"/>
        </w:tabs>
        <w:ind w:left="992" w:hanging="629"/>
      </w:pPr>
      <w:rPr>
        <w:rFonts w:cs="Times New Roman" w:hint="eastAsia"/>
      </w:rPr>
    </w:lvl>
    <w:lvl w:ilvl="7">
      <w:start w:val="1"/>
      <w:numFmt w:val="lowerLetter"/>
      <w:lvlText w:val="%8)"/>
      <w:lvlJc w:val="left"/>
      <w:pPr>
        <w:tabs>
          <w:tab w:val="left" w:pos="0"/>
        </w:tabs>
        <w:ind w:left="992" w:hanging="629"/>
      </w:pPr>
      <w:rPr>
        <w:rFonts w:cs="Times New Roman" w:hint="eastAsia"/>
      </w:rPr>
    </w:lvl>
    <w:lvl w:ilvl="8">
      <w:start w:val="1"/>
      <w:numFmt w:val="lowerRoman"/>
      <w:lvlText w:val="%9."/>
      <w:lvlJc w:val="right"/>
      <w:pPr>
        <w:tabs>
          <w:tab w:val="left" w:pos="0"/>
        </w:tabs>
        <w:ind w:left="992" w:hanging="629"/>
      </w:pPr>
      <w:rPr>
        <w:rFonts w:cs="Times New Roman" w:hint="eastAsia"/>
      </w:rPr>
    </w:lvl>
  </w:abstractNum>
  <w:abstractNum w:abstractNumId="3">
    <w:nsid w:val="07ED3FEA"/>
    <w:multiLevelType w:val="multilevel"/>
    <w:tmpl w:val="07ED3FEA"/>
    <w:lvl w:ilvl="0">
      <w:start w:val="1"/>
      <w:numFmt w:val="none"/>
      <w:pStyle w:val="a6"/>
      <w:lvlText w:val="%1"/>
      <w:lvlJc w:val="left"/>
      <w:pPr>
        <w:ind w:left="425" w:hanging="425"/>
      </w:pPr>
      <w:rPr>
        <w:rFonts w:cs="Times New Roman" w:hint="eastAsia"/>
      </w:rPr>
    </w:lvl>
    <w:lvl w:ilvl="1">
      <w:start w:val="1"/>
      <w:numFmt w:val="decimal"/>
      <w:pStyle w:val="a7"/>
      <w:suff w:val="nothing"/>
      <w:lvlText w:val="%10.%2 "/>
      <w:lvlJc w:val="left"/>
      <w:rPr>
        <w:rFonts w:ascii="黑体" w:eastAsia="黑体" w:hAnsi="等线" w:cs="Times New Roman" w:hint="eastAsia"/>
        <w:b w:val="0"/>
        <w:i w:val="0"/>
        <w:sz w:val="21"/>
      </w:rPr>
    </w:lvl>
    <w:lvl w:ilvl="2">
      <w:start w:val="1"/>
      <w:numFmt w:val="decimal"/>
      <w:pStyle w:val="a8"/>
      <w:suff w:val="nothing"/>
      <w:lvlText w:val="%10.%2.%3 "/>
      <w:lvlJc w:val="left"/>
      <w:rPr>
        <w:rFonts w:ascii="黑体" w:eastAsia="黑体" w:hAnsi="等线" w:cs="Times New Roman" w:hint="eastAsia"/>
        <w:b w:val="0"/>
        <w:i w:val="0"/>
        <w:sz w:val="21"/>
      </w:rPr>
    </w:lvl>
    <w:lvl w:ilvl="3">
      <w:start w:val="1"/>
      <w:numFmt w:val="decimal"/>
      <w:pStyle w:val="a9"/>
      <w:suff w:val="nothing"/>
      <w:lvlText w:val="%10.%2.%3.%4 "/>
      <w:lvlJc w:val="left"/>
      <w:rPr>
        <w:rFonts w:ascii="黑体" w:eastAsia="黑体" w:hAnsi="等线" w:cs="Times New Roman" w:hint="eastAsia"/>
        <w:b w:val="0"/>
        <w:i w:val="0"/>
        <w:sz w:val="21"/>
      </w:rPr>
    </w:lvl>
    <w:lvl w:ilvl="4">
      <w:start w:val="1"/>
      <w:numFmt w:val="decimal"/>
      <w:pStyle w:val="aa"/>
      <w:suff w:val="nothing"/>
      <w:lvlText w:val="%10.%2.%3.%4.%5 "/>
      <w:lvlJc w:val="left"/>
      <w:rPr>
        <w:rFonts w:ascii="黑体" w:eastAsia="黑体" w:hAnsi="等线" w:cs="Times New Roman" w:hint="eastAsia"/>
        <w:b w:val="0"/>
        <w:i w:val="0"/>
        <w:sz w:val="21"/>
      </w:rPr>
    </w:lvl>
    <w:lvl w:ilvl="5">
      <w:start w:val="1"/>
      <w:numFmt w:val="decimal"/>
      <w:pStyle w:val="ab"/>
      <w:suff w:val="nothing"/>
      <w:lvlText w:val="%10.%2.%3.%4.%5.%6 "/>
      <w:lvlJc w:val="left"/>
      <w:rPr>
        <w:rFonts w:ascii="黑体" w:eastAsia="黑体" w:hAnsi="等线" w:cs="Times New Roman" w:hint="eastAsia"/>
        <w:b w:val="0"/>
        <w:i w:val="0"/>
        <w:sz w:val="21"/>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4">
    <w:nsid w:val="0AE367E9"/>
    <w:multiLevelType w:val="multilevel"/>
    <w:tmpl w:val="0AE367E9"/>
    <w:lvl w:ilvl="0">
      <w:start w:val="1"/>
      <w:numFmt w:val="none"/>
      <w:pStyle w:val="ac"/>
      <w:suff w:val="nothing"/>
      <w:lvlText w:val="%1示例："/>
      <w:lvlJc w:val="left"/>
      <w:pPr>
        <w:ind w:firstLine="363"/>
      </w:pPr>
      <w:rPr>
        <w:rFonts w:ascii="黑体" w:eastAsia="黑体" w:cs="Times New Roman" w:hint="eastAsia"/>
        <w:b w:val="0"/>
        <w:i w:val="0"/>
        <w:sz w:val="18"/>
      </w:rPr>
    </w:lvl>
    <w:lvl w:ilvl="1">
      <w:start w:val="1"/>
      <w:numFmt w:val="lowerLetter"/>
      <w:lvlText w:val="%2)"/>
      <w:lvlJc w:val="left"/>
      <w:pPr>
        <w:tabs>
          <w:tab w:val="left" w:pos="363"/>
        </w:tabs>
        <w:ind w:firstLine="363"/>
      </w:pPr>
      <w:rPr>
        <w:rFonts w:cs="Times New Roman" w:hint="eastAsia"/>
      </w:rPr>
    </w:lvl>
    <w:lvl w:ilvl="2">
      <w:start w:val="1"/>
      <w:numFmt w:val="lowerRoman"/>
      <w:lvlText w:val="%3."/>
      <w:lvlJc w:val="right"/>
      <w:pPr>
        <w:tabs>
          <w:tab w:val="left" w:pos="363"/>
        </w:tabs>
        <w:ind w:firstLine="363"/>
      </w:pPr>
      <w:rPr>
        <w:rFonts w:cs="Times New Roman" w:hint="eastAsia"/>
      </w:rPr>
    </w:lvl>
    <w:lvl w:ilvl="3">
      <w:start w:val="1"/>
      <w:numFmt w:val="decimal"/>
      <w:lvlText w:val="%4."/>
      <w:lvlJc w:val="left"/>
      <w:pPr>
        <w:tabs>
          <w:tab w:val="left" w:pos="363"/>
        </w:tabs>
        <w:ind w:firstLine="363"/>
      </w:pPr>
      <w:rPr>
        <w:rFonts w:cs="Times New Roman" w:hint="eastAsia"/>
      </w:rPr>
    </w:lvl>
    <w:lvl w:ilvl="4">
      <w:start w:val="1"/>
      <w:numFmt w:val="lowerLetter"/>
      <w:lvlText w:val="%5)"/>
      <w:lvlJc w:val="left"/>
      <w:pPr>
        <w:tabs>
          <w:tab w:val="left" w:pos="363"/>
        </w:tabs>
        <w:ind w:firstLine="363"/>
      </w:pPr>
      <w:rPr>
        <w:rFonts w:cs="Times New Roman" w:hint="eastAsia"/>
      </w:rPr>
    </w:lvl>
    <w:lvl w:ilvl="5">
      <w:start w:val="1"/>
      <w:numFmt w:val="lowerRoman"/>
      <w:lvlText w:val="%6."/>
      <w:lvlJc w:val="right"/>
      <w:pPr>
        <w:tabs>
          <w:tab w:val="left" w:pos="363"/>
        </w:tabs>
        <w:ind w:firstLine="363"/>
      </w:pPr>
      <w:rPr>
        <w:rFonts w:cs="Times New Roman" w:hint="eastAsia"/>
      </w:rPr>
    </w:lvl>
    <w:lvl w:ilvl="6">
      <w:start w:val="1"/>
      <w:numFmt w:val="decimal"/>
      <w:lvlText w:val="%7."/>
      <w:lvlJc w:val="left"/>
      <w:pPr>
        <w:tabs>
          <w:tab w:val="left" w:pos="363"/>
        </w:tabs>
        <w:ind w:firstLine="363"/>
      </w:pPr>
      <w:rPr>
        <w:rFonts w:cs="Times New Roman" w:hint="eastAsia"/>
      </w:rPr>
    </w:lvl>
    <w:lvl w:ilvl="7">
      <w:start w:val="1"/>
      <w:numFmt w:val="lowerLetter"/>
      <w:lvlText w:val="%8)"/>
      <w:lvlJc w:val="left"/>
      <w:pPr>
        <w:tabs>
          <w:tab w:val="left" w:pos="363"/>
        </w:tabs>
        <w:ind w:firstLine="363"/>
      </w:pPr>
      <w:rPr>
        <w:rFonts w:cs="Times New Roman" w:hint="eastAsia"/>
      </w:rPr>
    </w:lvl>
    <w:lvl w:ilvl="8">
      <w:start w:val="1"/>
      <w:numFmt w:val="lowerRoman"/>
      <w:lvlText w:val="%9."/>
      <w:lvlJc w:val="right"/>
      <w:pPr>
        <w:tabs>
          <w:tab w:val="left" w:pos="363"/>
        </w:tabs>
        <w:ind w:firstLine="363"/>
      </w:pPr>
      <w:rPr>
        <w:rFonts w:cs="Times New Roman" w:hint="eastAsia"/>
      </w:rPr>
    </w:lvl>
  </w:abstractNum>
  <w:abstractNum w:abstractNumId="5">
    <w:nsid w:val="0BDC1670"/>
    <w:multiLevelType w:val="multilevel"/>
    <w:tmpl w:val="0BDC1670"/>
    <w:lvl w:ilvl="0">
      <w:start w:val="1"/>
      <w:numFmt w:val="decimal"/>
      <w:pStyle w:val="ad"/>
      <w:lvlText w:val="[%1]"/>
      <w:lvlJc w:val="left"/>
      <w:pPr>
        <w:ind w:left="823"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cs="Times New Roman" w:hint="eastAsia"/>
        <w:sz w:val="21"/>
      </w:rPr>
    </w:lvl>
    <w:lvl w:ilvl="1">
      <w:start w:val="1"/>
      <w:numFmt w:val="lowerLetter"/>
      <w:lvlText w:val="%2)"/>
      <w:lvlJc w:val="left"/>
      <w:pPr>
        <w:tabs>
          <w:tab w:val="left" w:pos="1543"/>
        </w:tabs>
        <w:ind w:left="1543" w:hanging="420"/>
      </w:pPr>
      <w:rPr>
        <w:rFonts w:cs="Times New Roman" w:hint="eastAsia"/>
      </w:rPr>
    </w:lvl>
    <w:lvl w:ilvl="2">
      <w:start w:val="1"/>
      <w:numFmt w:val="lowerRoman"/>
      <w:lvlText w:val="%3."/>
      <w:lvlJc w:val="right"/>
      <w:pPr>
        <w:tabs>
          <w:tab w:val="left" w:pos="1963"/>
        </w:tabs>
        <w:ind w:left="1963" w:hanging="420"/>
      </w:pPr>
      <w:rPr>
        <w:rFonts w:cs="Times New Roman" w:hint="eastAsia"/>
      </w:rPr>
    </w:lvl>
    <w:lvl w:ilvl="3">
      <w:start w:val="1"/>
      <w:numFmt w:val="decimal"/>
      <w:lvlText w:val="%4."/>
      <w:lvlJc w:val="left"/>
      <w:pPr>
        <w:tabs>
          <w:tab w:val="left" w:pos="2383"/>
        </w:tabs>
        <w:ind w:left="2383" w:hanging="420"/>
      </w:pPr>
      <w:rPr>
        <w:rFonts w:cs="Times New Roman" w:hint="eastAsia"/>
      </w:rPr>
    </w:lvl>
    <w:lvl w:ilvl="4">
      <w:start w:val="1"/>
      <w:numFmt w:val="lowerLetter"/>
      <w:lvlText w:val="%5)"/>
      <w:lvlJc w:val="left"/>
      <w:pPr>
        <w:tabs>
          <w:tab w:val="left" w:pos="2803"/>
        </w:tabs>
        <w:ind w:left="2803" w:hanging="420"/>
      </w:pPr>
      <w:rPr>
        <w:rFonts w:cs="Times New Roman" w:hint="eastAsia"/>
      </w:rPr>
    </w:lvl>
    <w:lvl w:ilvl="5">
      <w:start w:val="1"/>
      <w:numFmt w:val="lowerRoman"/>
      <w:lvlText w:val="%6."/>
      <w:lvlJc w:val="right"/>
      <w:pPr>
        <w:tabs>
          <w:tab w:val="left" w:pos="3223"/>
        </w:tabs>
        <w:ind w:left="3223" w:hanging="420"/>
      </w:pPr>
      <w:rPr>
        <w:rFonts w:cs="Times New Roman" w:hint="eastAsia"/>
      </w:rPr>
    </w:lvl>
    <w:lvl w:ilvl="6">
      <w:start w:val="1"/>
      <w:numFmt w:val="decimal"/>
      <w:lvlText w:val="%7."/>
      <w:lvlJc w:val="left"/>
      <w:pPr>
        <w:tabs>
          <w:tab w:val="left" w:pos="3643"/>
        </w:tabs>
        <w:ind w:left="3643" w:hanging="420"/>
      </w:pPr>
      <w:rPr>
        <w:rFonts w:cs="Times New Roman" w:hint="eastAsia"/>
      </w:rPr>
    </w:lvl>
    <w:lvl w:ilvl="7">
      <w:start w:val="1"/>
      <w:numFmt w:val="lowerLetter"/>
      <w:lvlText w:val="%8)"/>
      <w:lvlJc w:val="left"/>
      <w:pPr>
        <w:tabs>
          <w:tab w:val="left" w:pos="4063"/>
        </w:tabs>
        <w:ind w:left="4063" w:hanging="420"/>
      </w:pPr>
      <w:rPr>
        <w:rFonts w:cs="Times New Roman" w:hint="eastAsia"/>
      </w:rPr>
    </w:lvl>
    <w:lvl w:ilvl="8">
      <w:start w:val="1"/>
      <w:numFmt w:val="lowerRoman"/>
      <w:lvlText w:val="%9."/>
      <w:lvlJc w:val="right"/>
      <w:pPr>
        <w:tabs>
          <w:tab w:val="left" w:pos="4483"/>
        </w:tabs>
        <w:ind w:left="4483" w:hanging="420"/>
      </w:pPr>
      <w:rPr>
        <w:rFonts w:cs="Times New Roman"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8">
    <w:nsid w:val="1AF15012"/>
    <w:multiLevelType w:val="multilevel"/>
    <w:tmpl w:val="1AF15012"/>
    <w:lvl w:ilvl="0">
      <w:start w:val="1"/>
      <w:numFmt w:val="upperLetter"/>
      <w:pStyle w:val="af0"/>
      <w:suff w:val="nothing"/>
      <w:lvlText w:val="附 录(Annex) %1"/>
      <w:lvlJc w:val="left"/>
      <w:rPr>
        <w:rFonts w:cs="Times New Roman"/>
      </w:rPr>
    </w:lvl>
    <w:lvl w:ilvl="1">
      <w:start w:val="1"/>
      <w:numFmt w:val="decimal"/>
      <w:suff w:val="nothing"/>
      <w:lvlText w:val="%1.%2　"/>
      <w:lvlJc w:val="left"/>
      <w:rPr>
        <w:rFonts w:cs="Times New Roman"/>
      </w:rPr>
    </w:lvl>
    <w:lvl w:ilvl="2">
      <w:start w:val="1"/>
      <w:numFmt w:val="decimal"/>
      <w:suff w:val="nothing"/>
      <w:lvlText w:val="%1.%2.%3　"/>
      <w:lvlJc w:val="left"/>
      <w:rPr>
        <w:rFonts w:cs="Times New Roman"/>
      </w:rPr>
    </w:lvl>
    <w:lvl w:ilvl="3">
      <w:start w:val="1"/>
      <w:numFmt w:val="decimal"/>
      <w:suff w:val="nothing"/>
      <w:lvlText w:val="%1.%2.%3.%4　"/>
      <w:lvlJc w:val="left"/>
      <w:rPr>
        <w:rFonts w:cs="Times New Roman"/>
      </w:rPr>
    </w:lvl>
    <w:lvl w:ilvl="4">
      <w:start w:val="1"/>
      <w:numFmt w:val="decimal"/>
      <w:suff w:val="nothing"/>
      <w:lvlText w:val="%1.%2.%3.%4.%5　"/>
      <w:lvlJc w:val="left"/>
      <w:rPr>
        <w:rFonts w:cs="Times New Roman"/>
      </w:rPr>
    </w:lvl>
    <w:lvl w:ilvl="5">
      <w:start w:val="1"/>
      <w:numFmt w:val="decimal"/>
      <w:suff w:val="nothing"/>
      <w:lvlText w:val="%1.%2.%3.%4.%5.%6　"/>
      <w:lvlJc w:val="left"/>
      <w:rPr>
        <w:rFonts w:cs="Times New Roman"/>
      </w:rPr>
    </w:lvl>
    <w:lvl w:ilvl="6">
      <w:start w:val="1"/>
      <w:numFmt w:val="decimal"/>
      <w:suff w:val="nothing"/>
      <w:lvlText w:val="%1.%2.%3.%4.%5.%6.%7　"/>
      <w:lvlJc w:val="left"/>
      <w:rPr>
        <w:rFonts w:cs="Times New Roman"/>
      </w:rPr>
    </w:lvl>
    <w:lvl w:ilvl="7">
      <w:start w:val="1"/>
      <w:numFmt w:val="decimal"/>
      <w:lvlText w:val="%1.%2.%3.%4.%5.%6.%7.%8"/>
      <w:lvlJc w:val="left"/>
      <w:pPr>
        <w:tabs>
          <w:tab w:val="left" w:pos="4394"/>
        </w:tabs>
        <w:ind w:left="4394" w:hanging="1418"/>
      </w:pPr>
      <w:rPr>
        <w:rFonts w:cs="Times New Roman"/>
      </w:rPr>
    </w:lvl>
    <w:lvl w:ilvl="8">
      <w:start w:val="1"/>
      <w:numFmt w:val="decimal"/>
      <w:lvlText w:val="%1.%2.%3.%4.%5.%6.%7.%8.%9"/>
      <w:lvlJc w:val="left"/>
      <w:pPr>
        <w:tabs>
          <w:tab w:val="left" w:pos="5102"/>
        </w:tabs>
        <w:ind w:left="5102" w:hanging="1700"/>
      </w:pPr>
      <w:rPr>
        <w:rFonts w:cs="Times New Roman"/>
      </w:rPr>
    </w:lvl>
  </w:abstractNum>
  <w:abstractNum w:abstractNumId="9">
    <w:nsid w:val="1EAA1992"/>
    <w:multiLevelType w:val="multilevel"/>
    <w:tmpl w:val="1EAA1992"/>
    <w:lvl w:ilvl="0">
      <w:start w:val="1"/>
      <w:numFmt w:val="none"/>
      <w:pStyle w:val="af1"/>
      <w:suff w:val="nothing"/>
      <w:lvlText w:val="——"/>
      <w:lvlJc w:val="left"/>
      <w:pPr>
        <w:ind w:left="794" w:hanging="397"/>
      </w:pPr>
      <w:rPr>
        <w:rFonts w:cs="Times New Roman"/>
      </w:rPr>
    </w:lvl>
    <w:lvl w:ilvl="1">
      <w:start w:val="1"/>
      <w:numFmt w:val="decimal"/>
      <w:suff w:val="nothing"/>
      <w:lvlText w:val="%1.%2　"/>
      <w:lvlJc w:val="left"/>
      <w:pPr>
        <w:ind w:left="397"/>
      </w:pPr>
      <w:rPr>
        <w:rFonts w:cs="Times New Roman"/>
      </w:rPr>
    </w:lvl>
    <w:lvl w:ilvl="2">
      <w:start w:val="1"/>
      <w:numFmt w:val="decimal"/>
      <w:suff w:val="nothing"/>
      <w:lvlText w:val="%1.%2.%3　"/>
      <w:lvlJc w:val="left"/>
      <w:pPr>
        <w:ind w:left="397"/>
      </w:pPr>
      <w:rPr>
        <w:rFonts w:cs="Times New Roman"/>
      </w:rPr>
    </w:lvl>
    <w:lvl w:ilvl="3">
      <w:start w:val="1"/>
      <w:numFmt w:val="decimal"/>
      <w:suff w:val="nothing"/>
      <w:lvlText w:val="%1.%2.%3.%4　"/>
      <w:lvlJc w:val="left"/>
      <w:pPr>
        <w:ind w:left="397"/>
      </w:pPr>
      <w:rPr>
        <w:rFonts w:cs="Times New Roman"/>
      </w:rPr>
    </w:lvl>
    <w:lvl w:ilvl="4">
      <w:start w:val="1"/>
      <w:numFmt w:val="decimal"/>
      <w:suff w:val="nothing"/>
      <w:lvlText w:val="%1.%2.%3.%4.%5　"/>
      <w:lvlJc w:val="left"/>
      <w:pPr>
        <w:ind w:left="397"/>
      </w:pPr>
      <w:rPr>
        <w:rFonts w:cs="Times New Roman"/>
      </w:rPr>
    </w:lvl>
    <w:lvl w:ilvl="5">
      <w:start w:val="1"/>
      <w:numFmt w:val="decimal"/>
      <w:suff w:val="nothing"/>
      <w:lvlText w:val="%1.%2.%3.%4.%5.%6　"/>
      <w:lvlJc w:val="left"/>
      <w:pPr>
        <w:ind w:left="397"/>
      </w:pPr>
      <w:rPr>
        <w:rFonts w:cs="Times New Roman"/>
      </w:rPr>
    </w:lvl>
    <w:lvl w:ilvl="6">
      <w:start w:val="1"/>
      <w:numFmt w:val="decimal"/>
      <w:suff w:val="nothing"/>
      <w:lvlText w:val="%1.%2.%3.%4.%5.%6.%7　"/>
      <w:lvlJc w:val="left"/>
      <w:pPr>
        <w:ind w:left="397"/>
      </w:pPr>
      <w:rPr>
        <w:rFonts w:cs="Times New Roman"/>
      </w:rPr>
    </w:lvl>
    <w:lvl w:ilvl="7">
      <w:start w:val="1"/>
      <w:numFmt w:val="decimal"/>
      <w:lvlText w:val="%1.%2.%3.%4.%5.%6.%7.%8"/>
      <w:lvlJc w:val="left"/>
      <w:pPr>
        <w:tabs>
          <w:tab w:val="left" w:pos="4791"/>
        </w:tabs>
        <w:ind w:left="4791" w:hanging="1418"/>
      </w:pPr>
      <w:rPr>
        <w:rFonts w:cs="Times New Roman"/>
      </w:rPr>
    </w:lvl>
    <w:lvl w:ilvl="8">
      <w:start w:val="1"/>
      <w:numFmt w:val="decimal"/>
      <w:lvlText w:val="%1.%2.%3.%4.%5.%6.%7.%8.%9"/>
      <w:lvlJc w:val="left"/>
      <w:pPr>
        <w:tabs>
          <w:tab w:val="left" w:pos="5499"/>
        </w:tabs>
        <w:ind w:left="5499" w:hanging="1700"/>
      </w:pPr>
      <w:rPr>
        <w:rFonts w:cs="Times New Roman"/>
      </w:rPr>
    </w:lvl>
  </w:abstractNum>
  <w:abstractNum w:abstractNumId="1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cs="Times New Roman" w:hint="eastAsia"/>
        <w:b w:val="0"/>
        <w:i w:val="0"/>
        <w:sz w:val="21"/>
      </w:rPr>
    </w:lvl>
    <w:lvl w:ilvl="1">
      <w:start w:val="1"/>
      <w:numFmt w:val="none"/>
      <w:pStyle w:val="2"/>
      <w:lvlText w:val=""/>
      <w:lvlJc w:val="left"/>
      <w:pPr>
        <w:ind w:left="851" w:hanging="431"/>
      </w:pPr>
      <w:rPr>
        <w:rFonts w:ascii="Symbol" w:hAnsi="Symbol" w:cs="Times New Roman"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cs="Times New Roman" w:hint="eastAsia"/>
      </w:rPr>
    </w:lvl>
    <w:lvl w:ilvl="4">
      <w:start w:val="1"/>
      <w:numFmt w:val="lowerLetter"/>
      <w:lvlText w:val="%5)"/>
      <w:lvlJc w:val="left"/>
      <w:pPr>
        <w:tabs>
          <w:tab w:val="left" w:pos="2383"/>
        </w:tabs>
        <w:ind w:left="2196" w:hanging="528"/>
      </w:pPr>
      <w:rPr>
        <w:rFonts w:cs="Times New Roman" w:hint="eastAsia"/>
      </w:rPr>
    </w:lvl>
    <w:lvl w:ilvl="5">
      <w:start w:val="1"/>
      <w:numFmt w:val="lowerRoman"/>
      <w:lvlText w:val="%6."/>
      <w:lvlJc w:val="right"/>
      <w:pPr>
        <w:tabs>
          <w:tab w:val="left" w:pos="2695"/>
        </w:tabs>
        <w:ind w:left="2508" w:hanging="528"/>
      </w:pPr>
      <w:rPr>
        <w:rFonts w:cs="Times New Roman" w:hint="eastAsia"/>
      </w:rPr>
    </w:lvl>
    <w:lvl w:ilvl="6">
      <w:start w:val="1"/>
      <w:numFmt w:val="decimal"/>
      <w:lvlText w:val="%7."/>
      <w:lvlJc w:val="left"/>
      <w:pPr>
        <w:tabs>
          <w:tab w:val="left" w:pos="3007"/>
        </w:tabs>
        <w:ind w:left="2820" w:hanging="528"/>
      </w:pPr>
      <w:rPr>
        <w:rFonts w:cs="Times New Roman" w:hint="eastAsia"/>
      </w:rPr>
    </w:lvl>
    <w:lvl w:ilvl="7">
      <w:start w:val="1"/>
      <w:numFmt w:val="lowerLetter"/>
      <w:lvlText w:val="%8)"/>
      <w:lvlJc w:val="left"/>
      <w:pPr>
        <w:tabs>
          <w:tab w:val="left" w:pos="3319"/>
        </w:tabs>
        <w:ind w:left="3132" w:hanging="528"/>
      </w:pPr>
      <w:rPr>
        <w:rFonts w:cs="Times New Roman" w:hint="eastAsia"/>
      </w:rPr>
    </w:lvl>
    <w:lvl w:ilvl="8">
      <w:start w:val="1"/>
      <w:numFmt w:val="lowerRoman"/>
      <w:lvlText w:val="%9."/>
      <w:lvlJc w:val="right"/>
      <w:pPr>
        <w:tabs>
          <w:tab w:val="left" w:pos="3631"/>
        </w:tabs>
        <w:ind w:left="3444" w:hanging="528"/>
      </w:pPr>
      <w:rPr>
        <w:rFonts w:cs="Times New Roman" w:hint="eastAsia"/>
      </w:rPr>
    </w:lvl>
  </w:abstractNum>
  <w:abstractNum w:abstractNumId="11">
    <w:nsid w:val="32F04FB2"/>
    <w:multiLevelType w:val="multilevel"/>
    <w:tmpl w:val="32F04FB2"/>
    <w:lvl w:ilvl="0">
      <w:start w:val="1"/>
      <w:numFmt w:val="lowerLetter"/>
      <w:pStyle w:val="af4"/>
      <w:lvlText w:val="%1"/>
      <w:lvlJc w:val="left"/>
      <w:pPr>
        <w:tabs>
          <w:tab w:val="left" w:pos="539"/>
        </w:tabs>
        <w:ind w:left="539" w:hanging="119"/>
      </w:pPr>
      <w:rPr>
        <w:rFonts w:cs="Times New Roman" w:hint="eastAsia"/>
        <w:caps w:val="0"/>
        <w:strike w:val="0"/>
        <w:dstrike w:val="0"/>
        <w:vanish w:val="0"/>
        <w:vertAlign w:val="superscript"/>
      </w:rPr>
    </w:lvl>
    <w:lvl w:ilvl="1">
      <w:start w:val="1"/>
      <w:numFmt w:val="lowerLetter"/>
      <w:lvlText w:val="%2)"/>
      <w:lvlJc w:val="left"/>
      <w:pPr>
        <w:ind w:left="1040" w:hanging="420"/>
      </w:pPr>
      <w:rPr>
        <w:rFonts w:cs="Times New Roman" w:hint="eastAsia"/>
      </w:rPr>
    </w:lvl>
    <w:lvl w:ilvl="2">
      <w:start w:val="1"/>
      <w:numFmt w:val="lowerRoman"/>
      <w:lvlText w:val="%3."/>
      <w:lvlJc w:val="right"/>
      <w:pPr>
        <w:ind w:left="1460" w:hanging="420"/>
      </w:pPr>
      <w:rPr>
        <w:rFonts w:cs="Times New Roman" w:hint="eastAsia"/>
      </w:rPr>
    </w:lvl>
    <w:lvl w:ilvl="3">
      <w:start w:val="1"/>
      <w:numFmt w:val="decimal"/>
      <w:lvlText w:val="%4."/>
      <w:lvlJc w:val="left"/>
      <w:pPr>
        <w:ind w:left="1880" w:hanging="420"/>
      </w:pPr>
      <w:rPr>
        <w:rFonts w:cs="Times New Roman" w:hint="eastAsia"/>
      </w:rPr>
    </w:lvl>
    <w:lvl w:ilvl="4">
      <w:start w:val="1"/>
      <w:numFmt w:val="lowerLetter"/>
      <w:lvlText w:val="%5)"/>
      <w:lvlJc w:val="left"/>
      <w:pPr>
        <w:ind w:left="2300" w:hanging="420"/>
      </w:pPr>
      <w:rPr>
        <w:rFonts w:cs="Times New Roman" w:hint="eastAsia"/>
      </w:rPr>
    </w:lvl>
    <w:lvl w:ilvl="5">
      <w:start w:val="1"/>
      <w:numFmt w:val="lowerRoman"/>
      <w:lvlText w:val="%6."/>
      <w:lvlJc w:val="right"/>
      <w:pPr>
        <w:ind w:left="2720" w:hanging="420"/>
      </w:pPr>
      <w:rPr>
        <w:rFonts w:cs="Times New Roman" w:hint="eastAsia"/>
      </w:rPr>
    </w:lvl>
    <w:lvl w:ilvl="6">
      <w:start w:val="1"/>
      <w:numFmt w:val="decimal"/>
      <w:lvlText w:val="%7."/>
      <w:lvlJc w:val="left"/>
      <w:pPr>
        <w:ind w:left="3140" w:hanging="420"/>
      </w:pPr>
      <w:rPr>
        <w:rFonts w:cs="Times New Roman" w:hint="eastAsia"/>
      </w:rPr>
    </w:lvl>
    <w:lvl w:ilvl="7">
      <w:start w:val="1"/>
      <w:numFmt w:val="lowerLetter"/>
      <w:lvlText w:val="%8)"/>
      <w:lvlJc w:val="left"/>
      <w:pPr>
        <w:ind w:left="3560" w:hanging="420"/>
      </w:pPr>
      <w:rPr>
        <w:rFonts w:cs="Times New Roman" w:hint="eastAsia"/>
      </w:rPr>
    </w:lvl>
    <w:lvl w:ilvl="8">
      <w:start w:val="1"/>
      <w:numFmt w:val="lowerRoman"/>
      <w:lvlText w:val="%9."/>
      <w:lvlJc w:val="right"/>
      <w:pPr>
        <w:ind w:left="3980" w:hanging="420"/>
      </w:pPr>
      <w:rPr>
        <w:rFonts w:cs="Times New Roman" w:hint="eastAsia"/>
      </w:rPr>
    </w:lvl>
  </w:abstractNum>
  <w:abstractNum w:abstractNumId="12">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cs="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cs="Times New Roman" w:hint="eastAsia"/>
        <w:sz w:val="21"/>
      </w:rPr>
    </w:lvl>
    <w:lvl w:ilvl="2">
      <w:start w:val="1"/>
      <w:numFmt w:val="decimal"/>
      <w:pStyle w:val="af7"/>
      <w:lvlText w:val="(%3)"/>
      <w:lvlJc w:val="left"/>
      <w:pPr>
        <w:ind w:left="1701" w:hanging="425"/>
      </w:pPr>
      <w:rPr>
        <w:rFonts w:ascii="宋体" w:eastAsia="宋体" w:hAnsi="Times New Roman" w:cs="Times New Roman" w:hint="eastAsia"/>
        <w:sz w:val="21"/>
      </w:rPr>
    </w:lvl>
    <w:lvl w:ilvl="3">
      <w:start w:val="1"/>
      <w:numFmt w:val="decimal"/>
      <w:lvlText w:val="%4."/>
      <w:lvlJc w:val="left"/>
      <w:pPr>
        <w:tabs>
          <w:tab w:val="left" w:pos="2100"/>
        </w:tabs>
        <w:ind w:left="2099" w:hanging="419"/>
      </w:pPr>
      <w:rPr>
        <w:rFonts w:cs="Times New Roman" w:hint="eastAsia"/>
      </w:rPr>
    </w:lvl>
    <w:lvl w:ilvl="4">
      <w:start w:val="1"/>
      <w:numFmt w:val="lowerLetter"/>
      <w:lvlText w:val="%5)"/>
      <w:lvlJc w:val="left"/>
      <w:pPr>
        <w:tabs>
          <w:tab w:val="left" w:pos="2520"/>
        </w:tabs>
        <w:ind w:left="2519" w:hanging="419"/>
      </w:pPr>
      <w:rPr>
        <w:rFonts w:cs="Times New Roman" w:hint="eastAsia"/>
      </w:rPr>
    </w:lvl>
    <w:lvl w:ilvl="5">
      <w:start w:val="1"/>
      <w:numFmt w:val="lowerRoman"/>
      <w:lvlText w:val="%6."/>
      <w:lvlJc w:val="right"/>
      <w:pPr>
        <w:tabs>
          <w:tab w:val="left" w:pos="2940"/>
        </w:tabs>
        <w:ind w:left="2939" w:hanging="419"/>
      </w:pPr>
      <w:rPr>
        <w:rFonts w:cs="Times New Roman" w:hint="eastAsia"/>
      </w:rPr>
    </w:lvl>
    <w:lvl w:ilvl="6">
      <w:start w:val="1"/>
      <w:numFmt w:val="decimal"/>
      <w:lvlText w:val="%7."/>
      <w:lvlJc w:val="left"/>
      <w:pPr>
        <w:tabs>
          <w:tab w:val="left" w:pos="3360"/>
        </w:tabs>
        <w:ind w:left="3359" w:hanging="419"/>
      </w:pPr>
      <w:rPr>
        <w:rFonts w:cs="Times New Roman" w:hint="eastAsia"/>
      </w:rPr>
    </w:lvl>
    <w:lvl w:ilvl="7">
      <w:start w:val="1"/>
      <w:numFmt w:val="lowerLetter"/>
      <w:lvlText w:val="%8)"/>
      <w:lvlJc w:val="left"/>
      <w:pPr>
        <w:tabs>
          <w:tab w:val="left" w:pos="3780"/>
        </w:tabs>
        <w:ind w:left="3779" w:hanging="419"/>
      </w:pPr>
      <w:rPr>
        <w:rFonts w:cs="Times New Roman" w:hint="eastAsia"/>
      </w:rPr>
    </w:lvl>
    <w:lvl w:ilvl="8">
      <w:start w:val="1"/>
      <w:numFmt w:val="lowerRoman"/>
      <w:lvlText w:val="%9."/>
      <w:lvlJc w:val="right"/>
      <w:pPr>
        <w:tabs>
          <w:tab w:val="left" w:pos="4200"/>
        </w:tabs>
        <w:ind w:left="4199" w:hanging="419"/>
      </w:pPr>
      <w:rPr>
        <w:rFonts w:cs="Times New Roman" w:hint="eastAsia"/>
      </w:rPr>
    </w:lvl>
  </w:abstractNum>
  <w:abstractNum w:abstractNumId="13">
    <w:nsid w:val="48802D1C"/>
    <w:multiLevelType w:val="multilevel"/>
    <w:tmpl w:val="48802D1C"/>
    <w:lvl w:ilvl="0">
      <w:start w:val="1"/>
      <w:numFmt w:val="upperLetter"/>
      <w:pStyle w:val="af8"/>
      <w:lvlText w:val="%1"/>
      <w:lvlJc w:val="left"/>
      <w:pPr>
        <w:ind w:left="420" w:hanging="420"/>
      </w:pPr>
      <w:rPr>
        <w:rFonts w:cs="Times New Roman" w:hint="eastAsia"/>
      </w:rPr>
    </w:lvl>
    <w:lvl w:ilvl="1">
      <w:start w:val="1"/>
      <w:numFmt w:val="decimal"/>
      <w:pStyle w:val="af9"/>
      <w:suff w:val="space"/>
      <w:lvlText w:val="图%1.%2"/>
      <w:lvlJc w:val="cente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14">
    <w:nsid w:val="4B733A5F"/>
    <w:multiLevelType w:val="multilevel"/>
    <w:tmpl w:val="4B733A5F"/>
    <w:lvl w:ilvl="0">
      <w:start w:val="1"/>
      <w:numFmt w:val="decimal"/>
      <w:pStyle w:val="afa"/>
      <w:suff w:val="nothing"/>
      <w:lvlText w:val="示例%1："/>
      <w:lvlJc w:val="left"/>
      <w:pPr>
        <w:ind w:firstLine="363"/>
      </w:pPr>
      <w:rPr>
        <w:rFonts w:ascii="黑体" w:eastAsia="黑体" w:cs="Times New Roman" w:hint="eastAsia"/>
        <w:b w:val="0"/>
        <w:i w:val="0"/>
        <w:sz w:val="18"/>
      </w:rPr>
    </w:lvl>
    <w:lvl w:ilvl="1">
      <w:start w:val="1"/>
      <w:numFmt w:val="none"/>
      <w:suff w:val="space"/>
      <w:lvlText w:val=""/>
      <w:lvlJc w:val="left"/>
      <w:rPr>
        <w:rFonts w:cs="Times New Roman" w:hint="eastAsia"/>
      </w:rPr>
    </w:lvl>
    <w:lvl w:ilvl="2">
      <w:start w:val="1"/>
      <w:numFmt w:val="decimal"/>
      <w:suff w:val="space"/>
      <w:lvlText w:val="2.2.%3"/>
      <w:lvlJc w:val="left"/>
      <w:rPr>
        <w:rFonts w:cs="Times New Roman" w:hint="eastAsia"/>
      </w:rPr>
    </w:lvl>
    <w:lvl w:ilvl="3">
      <w:start w:val="1"/>
      <w:numFmt w:val="decimal"/>
      <w:lvlText w:val="%4."/>
      <w:lvlJc w:val="left"/>
      <w:pPr>
        <w:tabs>
          <w:tab w:val="left" w:pos="0"/>
        </w:tabs>
        <w:ind w:left="992" w:hanging="629"/>
      </w:pPr>
      <w:rPr>
        <w:rFonts w:cs="Times New Roman" w:hint="eastAsia"/>
      </w:rPr>
    </w:lvl>
    <w:lvl w:ilvl="4">
      <w:start w:val="1"/>
      <w:numFmt w:val="lowerLetter"/>
      <w:lvlText w:val="%5)"/>
      <w:lvlJc w:val="left"/>
      <w:pPr>
        <w:tabs>
          <w:tab w:val="left" w:pos="0"/>
        </w:tabs>
        <w:ind w:left="992" w:hanging="629"/>
      </w:pPr>
      <w:rPr>
        <w:rFonts w:cs="Times New Roman" w:hint="eastAsia"/>
      </w:rPr>
    </w:lvl>
    <w:lvl w:ilvl="5">
      <w:start w:val="1"/>
      <w:numFmt w:val="lowerRoman"/>
      <w:lvlText w:val="%6."/>
      <w:lvlJc w:val="right"/>
      <w:pPr>
        <w:tabs>
          <w:tab w:val="left" w:pos="0"/>
        </w:tabs>
        <w:ind w:left="992" w:hanging="629"/>
      </w:pPr>
      <w:rPr>
        <w:rFonts w:cs="Times New Roman" w:hint="eastAsia"/>
      </w:rPr>
    </w:lvl>
    <w:lvl w:ilvl="6">
      <w:start w:val="1"/>
      <w:numFmt w:val="decimal"/>
      <w:lvlText w:val="%7."/>
      <w:lvlJc w:val="left"/>
      <w:pPr>
        <w:tabs>
          <w:tab w:val="left" w:pos="0"/>
        </w:tabs>
        <w:ind w:left="992" w:hanging="629"/>
      </w:pPr>
      <w:rPr>
        <w:rFonts w:cs="Times New Roman" w:hint="eastAsia"/>
      </w:rPr>
    </w:lvl>
    <w:lvl w:ilvl="7">
      <w:start w:val="1"/>
      <w:numFmt w:val="lowerLetter"/>
      <w:lvlText w:val="%8)"/>
      <w:lvlJc w:val="left"/>
      <w:pPr>
        <w:tabs>
          <w:tab w:val="left" w:pos="0"/>
        </w:tabs>
        <w:ind w:left="992" w:hanging="629"/>
      </w:pPr>
      <w:rPr>
        <w:rFonts w:cs="Times New Roman" w:hint="eastAsia"/>
      </w:rPr>
    </w:lvl>
    <w:lvl w:ilvl="8">
      <w:start w:val="1"/>
      <w:numFmt w:val="lowerRoman"/>
      <w:lvlText w:val="%9."/>
      <w:lvlJc w:val="right"/>
      <w:pPr>
        <w:tabs>
          <w:tab w:val="left" w:pos="0"/>
        </w:tabs>
        <w:ind w:left="992" w:hanging="629"/>
      </w:pPr>
      <w:rPr>
        <w:rFonts w:cs="Times New Roman" w:hint="eastAsia"/>
      </w:rPr>
    </w:lvl>
  </w:abstractNum>
  <w:abstractNum w:abstractNumId="15">
    <w:nsid w:val="4E5D0534"/>
    <w:multiLevelType w:val="multilevel"/>
    <w:tmpl w:val="4E5D0534"/>
    <w:lvl w:ilvl="0">
      <w:start w:val="1"/>
      <w:numFmt w:val="decimal"/>
      <w:pStyle w:val="afb"/>
      <w:suff w:val="nothing"/>
      <w:lvlText w:val="Figure %1　"/>
      <w:lvlJc w:val="left"/>
      <w:rPr>
        <w:rFonts w:cs="Times New Roman"/>
      </w:rPr>
    </w:lvl>
    <w:lvl w:ilvl="1">
      <w:start w:val="1"/>
      <w:numFmt w:val="decimal"/>
      <w:suff w:val="nothing"/>
      <w:lvlText w:val="%1%2　"/>
      <w:lvlJc w:val="left"/>
      <w:rPr>
        <w:rFonts w:cs="Times New Roman"/>
      </w:rPr>
    </w:lvl>
    <w:lvl w:ilvl="2">
      <w:start w:val="1"/>
      <w:numFmt w:val="decimal"/>
      <w:suff w:val="nothing"/>
      <w:lvlText w:val="%1%2.%3　"/>
      <w:lvlJc w:val="left"/>
      <w:rPr>
        <w:rFonts w:cs="Times New Roman"/>
      </w:rPr>
    </w:lvl>
    <w:lvl w:ilvl="3">
      <w:start w:val="1"/>
      <w:numFmt w:val="decimal"/>
      <w:suff w:val="nothing"/>
      <w:lvlText w:val="%1%2.%3.%4　"/>
      <w:lvlJc w:val="left"/>
      <w:rPr>
        <w:rFonts w:cs="Times New Roman"/>
      </w:rPr>
    </w:lvl>
    <w:lvl w:ilvl="4">
      <w:start w:val="1"/>
      <w:numFmt w:val="decimal"/>
      <w:suff w:val="nothing"/>
      <w:lvlText w:val="%1%2.%3.%4.%5　"/>
      <w:lvlJc w:val="left"/>
      <w:rPr>
        <w:rFonts w:cs="Times New Roman"/>
      </w:rPr>
    </w:lvl>
    <w:lvl w:ilvl="5">
      <w:start w:val="1"/>
      <w:numFmt w:val="decimal"/>
      <w:suff w:val="nothing"/>
      <w:lvlText w:val="%1%2.%3.%4.%5.%6　"/>
      <w:lvlJc w:val="left"/>
      <w:rPr>
        <w:rFonts w:cs="Times New Roman"/>
      </w:rPr>
    </w:lvl>
    <w:lvl w:ilvl="6">
      <w:start w:val="1"/>
      <w:numFmt w:val="decimal"/>
      <w:suff w:val="nothing"/>
      <w:lvlText w:val="%1%2.%3.%4.%5.%6.%7　"/>
      <w:lvlJc w:val="left"/>
      <w:rPr>
        <w:rFonts w:cs="Times New Roman"/>
      </w:rPr>
    </w:lvl>
    <w:lvl w:ilvl="7">
      <w:start w:val="1"/>
      <w:numFmt w:val="decimal"/>
      <w:lvlText w:val="%1.%2.%3.%4.%5.%6.%7.%8"/>
      <w:lvlJc w:val="left"/>
      <w:pPr>
        <w:tabs>
          <w:tab w:val="left" w:pos="4348"/>
        </w:tabs>
        <w:ind w:left="3969" w:hanging="1418"/>
      </w:pPr>
      <w:rPr>
        <w:rFonts w:cs="Times New Roman"/>
      </w:rPr>
    </w:lvl>
    <w:lvl w:ilvl="8">
      <w:start w:val="1"/>
      <w:numFmt w:val="decimal"/>
      <w:lvlText w:val="%1.%2.%3.%4.%5.%6.%7.%8.%9"/>
      <w:lvlJc w:val="left"/>
      <w:pPr>
        <w:tabs>
          <w:tab w:val="left" w:pos="4774"/>
        </w:tabs>
        <w:ind w:left="4677" w:hanging="1701"/>
      </w:pPr>
      <w:rPr>
        <w:rFonts w:cs="Times New Roman"/>
      </w:rPr>
    </w:lvl>
  </w:abstractNum>
  <w:abstractNum w:abstractNumId="16">
    <w:nsid w:val="54632751"/>
    <w:multiLevelType w:val="multilevel"/>
    <w:tmpl w:val="54632751"/>
    <w:lvl w:ilvl="0">
      <w:start w:val="1"/>
      <w:numFmt w:val="none"/>
      <w:pStyle w:val="afc"/>
      <w:suff w:val="nothing"/>
      <w:lvlText w:val="——"/>
      <w:lvlJc w:val="left"/>
      <w:pPr>
        <w:ind w:left="1588"/>
      </w:pPr>
      <w:rPr>
        <w:rFonts w:cs="Times New Roman"/>
      </w:rPr>
    </w:lvl>
    <w:lvl w:ilvl="1">
      <w:start w:val="1"/>
      <w:numFmt w:val="decimal"/>
      <w:suff w:val="nothing"/>
      <w:lvlText w:val="%1.%2　"/>
      <w:lvlJc w:val="left"/>
      <w:pPr>
        <w:ind w:left="1588"/>
      </w:pPr>
      <w:rPr>
        <w:rFonts w:cs="Times New Roman"/>
      </w:rPr>
    </w:lvl>
    <w:lvl w:ilvl="2">
      <w:start w:val="1"/>
      <w:numFmt w:val="decimal"/>
      <w:suff w:val="nothing"/>
      <w:lvlText w:val="%1.%2.%3　"/>
      <w:lvlJc w:val="left"/>
      <w:pPr>
        <w:ind w:left="1588"/>
      </w:pPr>
      <w:rPr>
        <w:rFonts w:cs="Times New Roman"/>
      </w:rPr>
    </w:lvl>
    <w:lvl w:ilvl="3">
      <w:start w:val="1"/>
      <w:numFmt w:val="decimal"/>
      <w:suff w:val="nothing"/>
      <w:lvlText w:val="%1.%2.%3.%4　"/>
      <w:lvlJc w:val="left"/>
      <w:pPr>
        <w:ind w:left="1588"/>
      </w:pPr>
      <w:rPr>
        <w:rFonts w:cs="Times New Roman"/>
      </w:rPr>
    </w:lvl>
    <w:lvl w:ilvl="4">
      <w:start w:val="1"/>
      <w:numFmt w:val="decimal"/>
      <w:suff w:val="nothing"/>
      <w:lvlText w:val="%1.%2.%3.%4.%5　"/>
      <w:lvlJc w:val="left"/>
      <w:pPr>
        <w:ind w:left="1588"/>
      </w:pPr>
      <w:rPr>
        <w:rFonts w:cs="Times New Roman"/>
      </w:rPr>
    </w:lvl>
    <w:lvl w:ilvl="5">
      <w:start w:val="1"/>
      <w:numFmt w:val="decimal"/>
      <w:suff w:val="nothing"/>
      <w:lvlText w:val="%1.%2.%3.%4.%5.%6　"/>
      <w:lvlJc w:val="left"/>
      <w:pPr>
        <w:ind w:left="1588"/>
      </w:pPr>
      <w:rPr>
        <w:rFonts w:cs="Times New Roman"/>
      </w:rPr>
    </w:lvl>
    <w:lvl w:ilvl="6">
      <w:start w:val="1"/>
      <w:numFmt w:val="decimal"/>
      <w:suff w:val="nothing"/>
      <w:lvlText w:val="%1.%2.%3.%4.%5.%6.%7　"/>
      <w:lvlJc w:val="left"/>
      <w:pPr>
        <w:ind w:left="1588"/>
      </w:pPr>
      <w:rPr>
        <w:rFonts w:cs="Times New Roman"/>
      </w:rPr>
    </w:lvl>
    <w:lvl w:ilvl="7">
      <w:start w:val="1"/>
      <w:numFmt w:val="decimal"/>
      <w:lvlText w:val="%1.%2.%3.%4.%5.%6.%7.%8"/>
      <w:lvlJc w:val="left"/>
      <w:pPr>
        <w:tabs>
          <w:tab w:val="left" w:pos="5982"/>
        </w:tabs>
        <w:ind w:left="5982" w:hanging="1418"/>
      </w:pPr>
      <w:rPr>
        <w:rFonts w:cs="Times New Roman"/>
      </w:rPr>
    </w:lvl>
    <w:lvl w:ilvl="8">
      <w:start w:val="1"/>
      <w:numFmt w:val="decimal"/>
      <w:lvlText w:val="%1.%2.%3.%4.%5.%6.%7.%8.%9"/>
      <w:lvlJc w:val="left"/>
      <w:pPr>
        <w:tabs>
          <w:tab w:val="left" w:pos="6690"/>
        </w:tabs>
        <w:ind w:left="6690" w:hanging="1700"/>
      </w:pPr>
      <w:rPr>
        <w:rFonts w:cs="Times New Roman"/>
      </w:rPr>
    </w:lvl>
  </w:abstractNum>
  <w:abstractNum w:abstractNumId="17">
    <w:nsid w:val="557C2AF5"/>
    <w:multiLevelType w:val="multilevel"/>
    <w:tmpl w:val="557C2AF5"/>
    <w:lvl w:ilvl="0">
      <w:start w:val="1"/>
      <w:numFmt w:val="decimal"/>
      <w:pStyle w:val="afd"/>
      <w:suff w:val="nothing"/>
      <w:lvlText w:val="图%1　"/>
      <w:lvlJc w:val="left"/>
      <w:rPr>
        <w:rFonts w:cs="Times New Roman"/>
      </w:rPr>
    </w:lvl>
    <w:lvl w:ilvl="1">
      <w:start w:val="1"/>
      <w:numFmt w:val="decimal"/>
      <w:suff w:val="nothing"/>
      <w:lvlText w:val="%1%2　"/>
      <w:lvlJc w:val="left"/>
      <w:rPr>
        <w:rFonts w:cs="Times New Roman"/>
      </w:rPr>
    </w:lvl>
    <w:lvl w:ilvl="2">
      <w:start w:val="1"/>
      <w:numFmt w:val="decimal"/>
      <w:suff w:val="nothing"/>
      <w:lvlText w:val="%1%2.%3　"/>
      <w:lvlJc w:val="left"/>
      <w:rPr>
        <w:rFonts w:cs="Times New Roman"/>
      </w:rPr>
    </w:lvl>
    <w:lvl w:ilvl="3">
      <w:start w:val="1"/>
      <w:numFmt w:val="decimal"/>
      <w:suff w:val="nothing"/>
      <w:lvlText w:val="%1%2.%3.%4　"/>
      <w:lvlJc w:val="left"/>
      <w:rPr>
        <w:rFonts w:cs="Times New Roman"/>
      </w:rPr>
    </w:lvl>
    <w:lvl w:ilvl="4">
      <w:start w:val="1"/>
      <w:numFmt w:val="decimal"/>
      <w:suff w:val="nothing"/>
      <w:lvlText w:val="%1%2.%3.%4.%5　"/>
      <w:lvlJc w:val="left"/>
      <w:rPr>
        <w:rFonts w:cs="Times New Roman"/>
      </w:rPr>
    </w:lvl>
    <w:lvl w:ilvl="5">
      <w:start w:val="1"/>
      <w:numFmt w:val="decimal"/>
      <w:suff w:val="nothing"/>
      <w:lvlText w:val="%1%2.%3.%4.%5.%6　"/>
      <w:lvlJc w:val="left"/>
      <w:rPr>
        <w:rFonts w:cs="Times New Roman"/>
      </w:rPr>
    </w:lvl>
    <w:lvl w:ilvl="6">
      <w:start w:val="1"/>
      <w:numFmt w:val="decimal"/>
      <w:suff w:val="nothing"/>
      <w:lvlText w:val="%1%2.%3.%4.%5.%6.%7　"/>
      <w:lvlJc w:val="left"/>
      <w:rPr>
        <w:rFonts w:cs="Times New Roman"/>
      </w:rPr>
    </w:lvl>
    <w:lvl w:ilvl="7">
      <w:start w:val="1"/>
      <w:numFmt w:val="decimal"/>
      <w:lvlText w:val="%1.%2.%3.%4.%5.%6.%7.%8"/>
      <w:lvlJc w:val="left"/>
      <w:pPr>
        <w:tabs>
          <w:tab w:val="left" w:pos="4348"/>
        </w:tabs>
        <w:ind w:left="3969" w:hanging="1418"/>
      </w:pPr>
      <w:rPr>
        <w:rFonts w:cs="Times New Roman"/>
      </w:rPr>
    </w:lvl>
    <w:lvl w:ilvl="8">
      <w:start w:val="1"/>
      <w:numFmt w:val="decimal"/>
      <w:lvlText w:val="%1.%2.%3.%4.%5.%6.%7.%8.%9"/>
      <w:lvlJc w:val="left"/>
      <w:pPr>
        <w:tabs>
          <w:tab w:val="left" w:pos="4774"/>
        </w:tabs>
        <w:ind w:left="4677" w:hanging="1701"/>
      </w:pPr>
      <w:rPr>
        <w:rFonts w:cs="Times New Roman"/>
      </w:rPr>
    </w:lvl>
  </w:abstractNum>
  <w:abstractNum w:abstractNumId="18">
    <w:nsid w:val="5603797C"/>
    <w:multiLevelType w:val="multilevel"/>
    <w:tmpl w:val="5603797C"/>
    <w:lvl w:ilvl="0">
      <w:start w:val="1"/>
      <w:numFmt w:val="upperLetter"/>
      <w:pStyle w:val="afe"/>
      <w:suff w:val="space"/>
      <w:lvlText w:val="%1"/>
      <w:lvlJc w:val="left"/>
      <w:pPr>
        <w:ind w:left="425" w:hanging="425"/>
      </w:pPr>
      <w:rPr>
        <w:rFonts w:cs="Times New Roman" w:hint="eastAsia"/>
      </w:rPr>
    </w:lvl>
    <w:lvl w:ilvl="1">
      <w:start w:val="1"/>
      <w:numFmt w:val="decimal"/>
      <w:pStyle w:val="aff"/>
      <w:suff w:val="space"/>
      <w:lvlText w:val="表%1.%2"/>
      <w:lvlJc w:val="center"/>
      <w:rPr>
        <w:rFonts w:ascii="黑体" w:eastAsia="黑体" w:cs="Times New Roman" w:hint="eastAsia"/>
        <w:sz w:val="21"/>
      </w:rPr>
    </w:lvl>
    <w:lvl w:ilvl="2">
      <w:start w:val="1"/>
      <w:numFmt w:val="decimal"/>
      <w:lvlText w:val="%1.%2.%3"/>
      <w:lvlJc w:val="left"/>
      <w:pPr>
        <w:ind w:left="1418" w:hanging="567"/>
      </w:pPr>
      <w:rPr>
        <w:rFonts w:cs="Times New Roman" w:hint="eastAsia"/>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19">
    <w:nsid w:val="564D2089"/>
    <w:multiLevelType w:val="multilevel"/>
    <w:tmpl w:val="564D2089"/>
    <w:lvl w:ilvl="0">
      <w:start w:val="1"/>
      <w:numFmt w:val="none"/>
      <w:pStyle w:val="aff0"/>
      <w:lvlText w:val="%1注"/>
      <w:lvlJc w:val="left"/>
      <w:pPr>
        <w:tabs>
          <w:tab w:val="left" w:pos="760"/>
        </w:tabs>
        <w:ind w:left="760" w:hanging="284"/>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cs="Times New Roman" w:hint="eastAsia"/>
        <w:sz w:val="21"/>
      </w:rPr>
    </w:lvl>
    <w:lvl w:ilvl="1">
      <w:start w:val="1"/>
      <w:numFmt w:val="lowerLetter"/>
      <w:lvlText w:val="%2)"/>
      <w:lvlJc w:val="left"/>
      <w:pPr>
        <w:tabs>
          <w:tab w:val="left" w:pos="1310"/>
        </w:tabs>
        <w:ind w:left="1310" w:hanging="420"/>
      </w:pPr>
      <w:rPr>
        <w:rFonts w:cs="Times New Roman" w:hint="eastAsia"/>
      </w:rPr>
    </w:lvl>
    <w:lvl w:ilvl="2">
      <w:start w:val="1"/>
      <w:numFmt w:val="lowerRoman"/>
      <w:lvlText w:val="%3."/>
      <w:lvlJc w:val="right"/>
      <w:pPr>
        <w:tabs>
          <w:tab w:val="left" w:pos="1730"/>
        </w:tabs>
        <w:ind w:left="1730" w:hanging="420"/>
      </w:pPr>
      <w:rPr>
        <w:rFonts w:cs="Times New Roman" w:hint="eastAsia"/>
      </w:rPr>
    </w:lvl>
    <w:lvl w:ilvl="3">
      <w:start w:val="1"/>
      <w:numFmt w:val="decimal"/>
      <w:lvlText w:val="%4."/>
      <w:lvlJc w:val="left"/>
      <w:pPr>
        <w:tabs>
          <w:tab w:val="left" w:pos="2150"/>
        </w:tabs>
        <w:ind w:left="2150" w:hanging="420"/>
      </w:pPr>
      <w:rPr>
        <w:rFonts w:cs="Times New Roman" w:hint="eastAsia"/>
      </w:rPr>
    </w:lvl>
    <w:lvl w:ilvl="4">
      <w:start w:val="1"/>
      <w:numFmt w:val="lowerLetter"/>
      <w:lvlText w:val="%5)"/>
      <w:lvlJc w:val="left"/>
      <w:pPr>
        <w:tabs>
          <w:tab w:val="left" w:pos="2570"/>
        </w:tabs>
        <w:ind w:left="2570" w:hanging="420"/>
      </w:pPr>
      <w:rPr>
        <w:rFonts w:cs="Times New Roman" w:hint="eastAsia"/>
      </w:rPr>
    </w:lvl>
    <w:lvl w:ilvl="5">
      <w:start w:val="1"/>
      <w:numFmt w:val="lowerRoman"/>
      <w:lvlText w:val="%6."/>
      <w:lvlJc w:val="right"/>
      <w:pPr>
        <w:tabs>
          <w:tab w:val="left" w:pos="2990"/>
        </w:tabs>
        <w:ind w:left="2990" w:hanging="420"/>
      </w:pPr>
      <w:rPr>
        <w:rFonts w:cs="Times New Roman" w:hint="eastAsia"/>
      </w:rPr>
    </w:lvl>
    <w:lvl w:ilvl="6">
      <w:start w:val="1"/>
      <w:numFmt w:val="decimal"/>
      <w:lvlText w:val="%7."/>
      <w:lvlJc w:val="left"/>
      <w:pPr>
        <w:tabs>
          <w:tab w:val="left" w:pos="3410"/>
        </w:tabs>
        <w:ind w:left="3410" w:hanging="420"/>
      </w:pPr>
      <w:rPr>
        <w:rFonts w:cs="Times New Roman" w:hint="eastAsia"/>
      </w:rPr>
    </w:lvl>
    <w:lvl w:ilvl="7">
      <w:start w:val="1"/>
      <w:numFmt w:val="lowerLetter"/>
      <w:lvlText w:val="%8)"/>
      <w:lvlJc w:val="left"/>
      <w:pPr>
        <w:tabs>
          <w:tab w:val="left" w:pos="3830"/>
        </w:tabs>
        <w:ind w:left="3830" w:hanging="420"/>
      </w:pPr>
      <w:rPr>
        <w:rFonts w:cs="Times New Roman" w:hint="eastAsia"/>
      </w:rPr>
    </w:lvl>
    <w:lvl w:ilvl="8">
      <w:start w:val="1"/>
      <w:numFmt w:val="lowerRoman"/>
      <w:lvlText w:val="%9."/>
      <w:lvlJc w:val="right"/>
      <w:pPr>
        <w:tabs>
          <w:tab w:val="left" w:pos="4250"/>
        </w:tabs>
        <w:ind w:left="4250" w:hanging="420"/>
      </w:pPr>
      <w:rPr>
        <w:rFonts w:cs="Times New Roman" w:hint="eastAsia"/>
      </w:rPr>
    </w:lvl>
  </w:abstractNum>
  <w:abstractNum w:abstractNumId="21">
    <w:nsid w:val="646260FA"/>
    <w:multiLevelType w:val="multilevel"/>
    <w:tmpl w:val="646260FA"/>
    <w:lvl w:ilvl="0">
      <w:start w:val="1"/>
      <w:numFmt w:val="decimal"/>
      <w:pStyle w:val="aff2"/>
      <w:suff w:val="nothing"/>
      <w:lvlText w:val="表%1　"/>
      <w:lvlJc w:val="left"/>
      <w:rPr>
        <w:rFonts w:cs="Times New Roman"/>
      </w:rPr>
    </w:lvl>
    <w:lvl w:ilvl="1">
      <w:start w:val="1"/>
      <w:numFmt w:val="decimal"/>
      <w:lvlText w:val="%1.%2"/>
      <w:lvlJc w:val="left"/>
      <w:pPr>
        <w:tabs>
          <w:tab w:val="left" w:pos="992"/>
        </w:tabs>
        <w:ind w:left="992" w:hanging="567"/>
      </w:pPr>
      <w:rPr>
        <w:rFonts w:cs="Times New Roman"/>
      </w:rPr>
    </w:lvl>
    <w:lvl w:ilvl="2">
      <w:start w:val="1"/>
      <w:numFmt w:val="decimal"/>
      <w:lvlText w:val="%1.%2.%3"/>
      <w:lvlJc w:val="left"/>
      <w:pPr>
        <w:tabs>
          <w:tab w:val="left" w:pos="1417"/>
        </w:tabs>
        <w:ind w:left="1417" w:hanging="567"/>
      </w:pPr>
      <w:rPr>
        <w:rFonts w:cs="Times New Roman"/>
      </w:rPr>
    </w:lvl>
    <w:lvl w:ilvl="3">
      <w:start w:val="1"/>
      <w:numFmt w:val="decimal"/>
      <w:lvlText w:val="%1.%2.%3.%4"/>
      <w:lvlJc w:val="left"/>
      <w:pPr>
        <w:tabs>
          <w:tab w:val="left" w:pos="1984"/>
        </w:tabs>
        <w:ind w:left="1984" w:hanging="708"/>
      </w:pPr>
      <w:rPr>
        <w:rFonts w:cs="Times New Roman"/>
      </w:rPr>
    </w:lvl>
    <w:lvl w:ilvl="4">
      <w:start w:val="1"/>
      <w:numFmt w:val="decimal"/>
      <w:lvlText w:val="%1.%2.%3.%4.%5"/>
      <w:lvlJc w:val="left"/>
      <w:pPr>
        <w:tabs>
          <w:tab w:val="left" w:pos="2551"/>
        </w:tabs>
        <w:ind w:left="2551" w:hanging="850"/>
      </w:pPr>
      <w:rPr>
        <w:rFonts w:cs="Times New Roman"/>
      </w:rPr>
    </w:lvl>
    <w:lvl w:ilvl="5">
      <w:start w:val="1"/>
      <w:numFmt w:val="decimal"/>
      <w:lvlText w:val="%1.%2.%3.%4.%5.%6"/>
      <w:lvlJc w:val="left"/>
      <w:pPr>
        <w:tabs>
          <w:tab w:val="left" w:pos="3260"/>
        </w:tabs>
        <w:ind w:left="3260" w:hanging="1134"/>
      </w:pPr>
      <w:rPr>
        <w:rFonts w:cs="Times New Roman"/>
      </w:rPr>
    </w:lvl>
    <w:lvl w:ilvl="6">
      <w:start w:val="1"/>
      <w:numFmt w:val="decimal"/>
      <w:lvlText w:val="%1.%2.%3.%4.%5.%6.%7"/>
      <w:lvlJc w:val="left"/>
      <w:pPr>
        <w:tabs>
          <w:tab w:val="left" w:pos="3827"/>
        </w:tabs>
        <w:ind w:left="3827" w:hanging="1276"/>
      </w:pPr>
      <w:rPr>
        <w:rFonts w:cs="Times New Roman"/>
      </w:rPr>
    </w:lvl>
    <w:lvl w:ilvl="7">
      <w:start w:val="1"/>
      <w:numFmt w:val="decimal"/>
      <w:lvlText w:val="%1.%2.%3.%4.%5.%6.%7.%8"/>
      <w:lvlJc w:val="left"/>
      <w:pPr>
        <w:tabs>
          <w:tab w:val="left" w:pos="4394"/>
        </w:tabs>
        <w:ind w:left="4394" w:hanging="1418"/>
      </w:pPr>
      <w:rPr>
        <w:rFonts w:cs="Times New Roman"/>
      </w:rPr>
    </w:lvl>
    <w:lvl w:ilvl="8">
      <w:start w:val="1"/>
      <w:numFmt w:val="decimal"/>
      <w:lvlText w:val="%1.%2.%3.%4.%5.%6.%7.%8.%9"/>
      <w:lvlJc w:val="left"/>
      <w:pPr>
        <w:tabs>
          <w:tab w:val="left" w:pos="5102"/>
        </w:tabs>
        <w:ind w:left="5102" w:hanging="1700"/>
      </w:pPr>
      <w:rPr>
        <w:rFonts w:cs="Times New Roman"/>
      </w:rPr>
    </w:lvl>
  </w:abstractNum>
  <w:abstractNum w:abstractNumId="22">
    <w:nsid w:val="654A26C9"/>
    <w:multiLevelType w:val="multilevel"/>
    <w:tmpl w:val="654A26C9"/>
    <w:lvl w:ilvl="0">
      <w:start w:val="1"/>
      <w:numFmt w:val="none"/>
      <w:pStyle w:val="20"/>
      <w:lvlText w:val="──"/>
      <w:lvlJc w:val="left"/>
      <w:pPr>
        <w:ind w:left="851"/>
      </w:pPr>
      <w:rPr>
        <w:rFonts w:ascii="宋体" w:eastAsia="宋体" w:hAnsi="等线 Light" w:cs="Times New Roman"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657D3FBC"/>
    <w:lvl w:ilvl="0">
      <w:start w:val="1"/>
      <w:numFmt w:val="upperLetter"/>
      <w:pStyle w:val="aff3"/>
      <w:suff w:val="nothing"/>
      <w:lvlText w:val="附录%1"/>
      <w:lvlJc w:val="left"/>
      <w:rPr>
        <w:rFonts w:cs="Times New Roman" w:hint="eastAsia"/>
        <w:spacing w:val="100"/>
      </w:rPr>
    </w:lvl>
    <w:lvl w:ilvl="1">
      <w:start w:val="1"/>
      <w:numFmt w:val="decimal"/>
      <w:pStyle w:val="aff4"/>
      <w:suff w:val="nothing"/>
      <w:lvlText w:val="%1.%2　"/>
      <w:lvlJc w:val="left"/>
      <w:rPr>
        <w:rFonts w:ascii="黑体" w:eastAsia="黑体" w:cs="Times New Roman" w:hint="eastAsia"/>
        <w:b w:val="0"/>
        <w:i w:val="0"/>
        <w:sz w:val="21"/>
      </w:rPr>
    </w:lvl>
    <w:lvl w:ilvl="2">
      <w:start w:val="1"/>
      <w:numFmt w:val="decimal"/>
      <w:pStyle w:val="aff5"/>
      <w:suff w:val="nothing"/>
      <w:lvlText w:val="%1.%2.%3　"/>
      <w:lvlJc w:val="left"/>
      <w:rPr>
        <w:rFonts w:ascii="黑体" w:eastAsia="黑体" w:cs="Times New Roman" w:hint="eastAsia"/>
        <w:b w:val="0"/>
        <w:i w:val="0"/>
        <w:sz w:val="21"/>
      </w:rPr>
    </w:lvl>
    <w:lvl w:ilvl="3">
      <w:start w:val="1"/>
      <w:numFmt w:val="decimal"/>
      <w:pStyle w:val="aff6"/>
      <w:suff w:val="nothing"/>
      <w:lvlText w:val="%1.%2.%3.%4　"/>
      <w:lvlJc w:val="left"/>
      <w:rPr>
        <w:rFonts w:ascii="黑体" w:eastAsia="黑体" w:cs="Times New Roman" w:hint="eastAsia"/>
        <w:b w:val="0"/>
        <w:i w:val="0"/>
        <w:sz w:val="21"/>
      </w:rPr>
    </w:lvl>
    <w:lvl w:ilvl="4">
      <w:start w:val="1"/>
      <w:numFmt w:val="decimal"/>
      <w:pStyle w:val="aff7"/>
      <w:suff w:val="nothing"/>
      <w:lvlText w:val="%1.%2.%3.%4.%5　"/>
      <w:lvlJc w:val="left"/>
      <w:rPr>
        <w:rFonts w:ascii="黑体" w:eastAsia="黑体" w:cs="Times New Roman" w:hint="eastAsia"/>
        <w:b w:val="0"/>
        <w:i w:val="0"/>
        <w:sz w:val="21"/>
      </w:rPr>
    </w:lvl>
    <w:lvl w:ilvl="5">
      <w:start w:val="1"/>
      <w:numFmt w:val="decimal"/>
      <w:pStyle w:val="aff8"/>
      <w:suff w:val="nothing"/>
      <w:lvlText w:val="%1.%2.%3.%4.%5.%6　"/>
      <w:lvlJc w:val="left"/>
      <w:rPr>
        <w:rFonts w:ascii="黑体" w:eastAsia="黑体" w:cs="Times New Roman" w:hint="eastAsia"/>
        <w:b w:val="0"/>
        <w:i w:val="0"/>
        <w:sz w:val="21"/>
      </w:rPr>
    </w:lvl>
    <w:lvl w:ilvl="6">
      <w:start w:val="1"/>
      <w:numFmt w:val="decimal"/>
      <w:suff w:val="nothing"/>
      <w:lvlText w:val="%1.%2.%3.%4.%5.%6.%7　"/>
      <w:lvlJc w:val="left"/>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24">
    <w:nsid w:val="69506ABF"/>
    <w:multiLevelType w:val="multilevel"/>
    <w:tmpl w:val="69506ABF"/>
    <w:lvl w:ilvl="0">
      <w:start w:val="1"/>
      <w:numFmt w:val="bullet"/>
      <w:pStyle w:val="21"/>
      <w:lvlText w:val=""/>
      <w:lvlJc w:val="left"/>
      <w:pPr>
        <w:ind w:left="851"/>
      </w:pPr>
      <w:rPr>
        <w:rFonts w:ascii="Wingdings" w:hAnsi="Wingdings" w:hint="default"/>
        <w:color w:val="auto"/>
      </w:rPr>
    </w:lvl>
    <w:lvl w:ilvl="1">
      <w:start w:val="1"/>
      <w:numFmt w:val="lowerLetter"/>
      <w:lvlText w:val="%2)"/>
      <w:lvlJc w:val="left"/>
      <w:pPr>
        <w:ind w:left="1040" w:hanging="420"/>
      </w:pPr>
      <w:rPr>
        <w:rFonts w:cs="Times New Roman" w:hint="eastAsia"/>
      </w:rPr>
    </w:lvl>
    <w:lvl w:ilvl="2">
      <w:start w:val="1"/>
      <w:numFmt w:val="lowerRoman"/>
      <w:lvlText w:val="%3."/>
      <w:lvlJc w:val="right"/>
      <w:pPr>
        <w:ind w:left="1460" w:hanging="420"/>
      </w:pPr>
      <w:rPr>
        <w:rFonts w:cs="Times New Roman" w:hint="eastAsia"/>
      </w:rPr>
    </w:lvl>
    <w:lvl w:ilvl="3">
      <w:start w:val="1"/>
      <w:numFmt w:val="decimal"/>
      <w:lvlText w:val="%4."/>
      <w:lvlJc w:val="left"/>
      <w:pPr>
        <w:ind w:left="1880" w:hanging="420"/>
      </w:pPr>
      <w:rPr>
        <w:rFonts w:cs="Times New Roman" w:hint="eastAsia"/>
      </w:rPr>
    </w:lvl>
    <w:lvl w:ilvl="4">
      <w:start w:val="1"/>
      <w:numFmt w:val="lowerLetter"/>
      <w:lvlText w:val="%5)"/>
      <w:lvlJc w:val="left"/>
      <w:pPr>
        <w:ind w:left="2300" w:hanging="420"/>
      </w:pPr>
      <w:rPr>
        <w:rFonts w:cs="Times New Roman" w:hint="eastAsia"/>
      </w:rPr>
    </w:lvl>
    <w:lvl w:ilvl="5">
      <w:start w:val="1"/>
      <w:numFmt w:val="lowerRoman"/>
      <w:lvlText w:val="%6."/>
      <w:lvlJc w:val="right"/>
      <w:pPr>
        <w:ind w:left="2720" w:hanging="420"/>
      </w:pPr>
      <w:rPr>
        <w:rFonts w:cs="Times New Roman" w:hint="eastAsia"/>
      </w:rPr>
    </w:lvl>
    <w:lvl w:ilvl="6">
      <w:start w:val="1"/>
      <w:numFmt w:val="decimal"/>
      <w:lvlText w:val="%7."/>
      <w:lvlJc w:val="left"/>
      <w:pPr>
        <w:ind w:left="3140" w:hanging="420"/>
      </w:pPr>
      <w:rPr>
        <w:rFonts w:cs="Times New Roman" w:hint="eastAsia"/>
      </w:rPr>
    </w:lvl>
    <w:lvl w:ilvl="7">
      <w:start w:val="1"/>
      <w:numFmt w:val="lowerLetter"/>
      <w:lvlText w:val="%8)"/>
      <w:lvlJc w:val="left"/>
      <w:pPr>
        <w:ind w:left="3560" w:hanging="420"/>
      </w:pPr>
      <w:rPr>
        <w:rFonts w:cs="Times New Roman" w:hint="eastAsia"/>
      </w:rPr>
    </w:lvl>
    <w:lvl w:ilvl="8">
      <w:start w:val="1"/>
      <w:numFmt w:val="lowerRoman"/>
      <w:lvlText w:val="%9."/>
      <w:lvlJc w:val="right"/>
      <w:pPr>
        <w:ind w:left="3980" w:hanging="420"/>
      </w:pPr>
      <w:rPr>
        <w:rFonts w:cs="Times New Roman" w:hint="eastAsia"/>
      </w:rPr>
    </w:lvl>
  </w:abstractNum>
  <w:abstractNum w:abstractNumId="25">
    <w:nsid w:val="6CA41985"/>
    <w:multiLevelType w:val="multilevel"/>
    <w:tmpl w:val="6CA41985"/>
    <w:lvl w:ilvl="0">
      <w:start w:val="1"/>
      <w:numFmt w:val="decimal"/>
      <w:pStyle w:val="aff9"/>
      <w:lvlText w:val="%1)"/>
      <w:lvlJc w:val="left"/>
      <w:pPr>
        <w:tabs>
          <w:tab w:val="left" w:pos="823"/>
        </w:tabs>
        <w:ind w:left="823"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6">
    <w:nsid w:val="6CE42AC1"/>
    <w:multiLevelType w:val="multilevel"/>
    <w:tmpl w:val="6CE42AC1"/>
    <w:lvl w:ilvl="0">
      <w:start w:val="1"/>
      <w:numFmt w:val="lowerLetter"/>
      <w:pStyle w:val="affa"/>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7">
    <w:nsid w:val="6CEA2025"/>
    <w:multiLevelType w:val="multilevel"/>
    <w:tmpl w:val="6CEA2025"/>
    <w:lvl w:ilvl="0">
      <w:start w:val="1"/>
      <w:numFmt w:val="none"/>
      <w:pStyle w:val="affb"/>
      <w:suff w:val="nothing"/>
      <w:lvlText w:val="%1"/>
      <w:lvlJc w:val="left"/>
      <w:rPr>
        <w:rFonts w:cs="Times New Roman" w:hint="eastAsia"/>
      </w:rPr>
    </w:lvl>
    <w:lvl w:ilvl="1">
      <w:start w:val="1"/>
      <w:numFmt w:val="decimal"/>
      <w:pStyle w:val="affc"/>
      <w:suff w:val="nothing"/>
      <w:lvlText w:val="%1%2　"/>
      <w:lvlJc w:val="left"/>
      <w:rPr>
        <w:rFonts w:ascii="黑体" w:eastAsia="黑体" w:cs="Times New Roman" w:hint="eastAsia"/>
        <w:b w:val="0"/>
        <w:i w:val="0"/>
        <w:sz w:val="21"/>
      </w:rPr>
    </w:lvl>
    <w:lvl w:ilvl="2">
      <w:start w:val="1"/>
      <w:numFmt w:val="decimal"/>
      <w:pStyle w:val="affd"/>
      <w:suff w:val="nothing"/>
      <w:lvlText w:val="%1%2.%3　"/>
      <w:lvlJc w:val="left"/>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rPr>
        <w:rFonts w:ascii="黑体" w:eastAsia="黑体" w:cs="Times New Roman" w:hint="eastAsia"/>
        <w:b w:val="0"/>
        <w:i w:val="0"/>
        <w:sz w:val="21"/>
      </w:rPr>
    </w:lvl>
    <w:lvl w:ilvl="4">
      <w:start w:val="1"/>
      <w:numFmt w:val="decimal"/>
      <w:pStyle w:val="afff"/>
      <w:suff w:val="nothing"/>
      <w:lvlText w:val="%1%2.%3.%4.%5　"/>
      <w:lvlJc w:val="left"/>
      <w:rPr>
        <w:rFonts w:ascii="黑体" w:eastAsia="黑体" w:cs="Times New Roman" w:hint="eastAsia"/>
        <w:b w:val="0"/>
        <w:i w:val="0"/>
        <w:sz w:val="21"/>
      </w:rPr>
    </w:lvl>
    <w:lvl w:ilvl="5">
      <w:start w:val="1"/>
      <w:numFmt w:val="decimal"/>
      <w:pStyle w:val="afff0"/>
      <w:suff w:val="nothing"/>
      <w:lvlText w:val="%1%2.%3.%4.%5.%6　"/>
      <w:lvlJc w:val="left"/>
      <w:rPr>
        <w:rFonts w:ascii="黑体" w:eastAsia="黑体" w:cs="Times New Roman" w:hint="eastAsia"/>
        <w:b w:val="0"/>
        <w:i w:val="0"/>
        <w:sz w:val="21"/>
      </w:rPr>
    </w:lvl>
    <w:lvl w:ilvl="6">
      <w:start w:val="1"/>
      <w:numFmt w:val="decimal"/>
      <w:pStyle w:val="afff1"/>
      <w:suff w:val="nothing"/>
      <w:lvlText w:val="%1%2.%3.%4.%5.%6.%7　"/>
      <w:lvlJc w:val="left"/>
      <w:rPr>
        <w:rFonts w:ascii="黑体" w:eastAsia="黑体"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28">
    <w:nsid w:val="6DBF04F4"/>
    <w:multiLevelType w:val="multilevel"/>
    <w:tmpl w:val="6DBF04F4"/>
    <w:lvl w:ilvl="0">
      <w:start w:val="1"/>
      <w:numFmt w:val="none"/>
      <w:pStyle w:val="afff2"/>
      <w:lvlText w:val="%1注："/>
      <w:lvlJc w:val="left"/>
      <w:pPr>
        <w:ind w:left="737" w:hanging="374"/>
      </w:pPr>
      <w:rPr>
        <w:rFonts w:ascii="黑体" w:eastAsia="黑体" w:cs="Times New Roman" w:hint="eastAsia"/>
        <w:b w:val="0"/>
        <w:i w:val="0"/>
        <w:sz w:val="18"/>
      </w:rPr>
    </w:lvl>
    <w:lvl w:ilvl="1">
      <w:start w:val="1"/>
      <w:numFmt w:val="lowerLetter"/>
      <w:lvlText w:val="%2)"/>
      <w:lvlJc w:val="left"/>
      <w:pPr>
        <w:tabs>
          <w:tab w:val="left" w:pos="1140"/>
        </w:tabs>
        <w:ind w:left="726" w:hanging="363"/>
      </w:pPr>
      <w:rPr>
        <w:rFonts w:cs="Times New Roman" w:hint="eastAsia"/>
      </w:rPr>
    </w:lvl>
    <w:lvl w:ilvl="2">
      <w:start w:val="1"/>
      <w:numFmt w:val="lowerRoman"/>
      <w:lvlText w:val="%3."/>
      <w:lvlJc w:val="right"/>
      <w:pPr>
        <w:tabs>
          <w:tab w:val="left" w:pos="1140"/>
        </w:tabs>
        <w:ind w:left="726" w:hanging="363"/>
      </w:pPr>
      <w:rPr>
        <w:rFonts w:cs="Times New Roman" w:hint="eastAsia"/>
      </w:rPr>
    </w:lvl>
    <w:lvl w:ilvl="3">
      <w:start w:val="1"/>
      <w:numFmt w:val="decimal"/>
      <w:lvlText w:val="%4."/>
      <w:lvlJc w:val="left"/>
      <w:pPr>
        <w:tabs>
          <w:tab w:val="left" w:pos="1140"/>
        </w:tabs>
        <w:ind w:left="726" w:hanging="363"/>
      </w:pPr>
      <w:rPr>
        <w:rFonts w:cs="Times New Roman" w:hint="eastAsia"/>
      </w:rPr>
    </w:lvl>
    <w:lvl w:ilvl="4">
      <w:start w:val="1"/>
      <w:numFmt w:val="lowerLetter"/>
      <w:lvlText w:val="%5)"/>
      <w:lvlJc w:val="left"/>
      <w:pPr>
        <w:tabs>
          <w:tab w:val="left" w:pos="1140"/>
        </w:tabs>
        <w:ind w:left="726" w:hanging="363"/>
      </w:pPr>
      <w:rPr>
        <w:rFonts w:cs="Times New Roman" w:hint="eastAsia"/>
      </w:rPr>
    </w:lvl>
    <w:lvl w:ilvl="5">
      <w:start w:val="1"/>
      <w:numFmt w:val="lowerRoman"/>
      <w:lvlText w:val="%6."/>
      <w:lvlJc w:val="right"/>
      <w:pPr>
        <w:tabs>
          <w:tab w:val="left" w:pos="1140"/>
        </w:tabs>
        <w:ind w:left="726" w:hanging="363"/>
      </w:pPr>
      <w:rPr>
        <w:rFonts w:cs="Times New Roman" w:hint="eastAsia"/>
      </w:rPr>
    </w:lvl>
    <w:lvl w:ilvl="6">
      <w:start w:val="1"/>
      <w:numFmt w:val="decimal"/>
      <w:lvlText w:val="%7."/>
      <w:lvlJc w:val="left"/>
      <w:pPr>
        <w:tabs>
          <w:tab w:val="left" w:pos="1140"/>
        </w:tabs>
        <w:ind w:left="726" w:hanging="363"/>
      </w:pPr>
      <w:rPr>
        <w:rFonts w:cs="Times New Roman" w:hint="eastAsia"/>
      </w:rPr>
    </w:lvl>
    <w:lvl w:ilvl="7">
      <w:start w:val="1"/>
      <w:numFmt w:val="lowerLetter"/>
      <w:lvlText w:val="%8)"/>
      <w:lvlJc w:val="left"/>
      <w:pPr>
        <w:tabs>
          <w:tab w:val="left" w:pos="1140"/>
        </w:tabs>
        <w:ind w:left="726" w:hanging="363"/>
      </w:pPr>
      <w:rPr>
        <w:rFonts w:cs="Times New Roman" w:hint="eastAsia"/>
      </w:rPr>
    </w:lvl>
    <w:lvl w:ilvl="8">
      <w:start w:val="1"/>
      <w:numFmt w:val="lowerRoman"/>
      <w:lvlText w:val="%9."/>
      <w:lvlJc w:val="right"/>
      <w:pPr>
        <w:tabs>
          <w:tab w:val="left" w:pos="1140"/>
        </w:tabs>
        <w:ind w:left="726" w:hanging="363"/>
      </w:pPr>
      <w:rPr>
        <w:rFonts w:cs="Times New Roman" w:hint="eastAsia"/>
      </w:rPr>
    </w:lvl>
  </w:abstractNum>
  <w:abstractNum w:abstractNumId="29">
    <w:nsid w:val="6DF35F19"/>
    <w:multiLevelType w:val="multilevel"/>
    <w:tmpl w:val="6DF35F19"/>
    <w:lvl w:ilvl="0">
      <w:start w:val="1"/>
      <w:numFmt w:val="decimal"/>
      <w:pStyle w:val="afff3"/>
      <w:suff w:val="nothing"/>
      <w:lvlText w:val="Table %1　"/>
      <w:lvlJc w:val="left"/>
      <w:rPr>
        <w:rFonts w:cs="Times New Roman"/>
      </w:rPr>
    </w:lvl>
    <w:lvl w:ilvl="1">
      <w:start w:val="1"/>
      <w:numFmt w:val="decimal"/>
      <w:suff w:val="nothing"/>
      <w:lvlText w:val="%1%2　"/>
      <w:lvlJc w:val="left"/>
      <w:rPr>
        <w:rFonts w:cs="Times New Roman"/>
      </w:rPr>
    </w:lvl>
    <w:lvl w:ilvl="2">
      <w:start w:val="1"/>
      <w:numFmt w:val="decimal"/>
      <w:suff w:val="nothing"/>
      <w:lvlText w:val="%1%2.%3　"/>
      <w:lvlJc w:val="left"/>
      <w:rPr>
        <w:rFonts w:cs="Times New Roman"/>
      </w:rPr>
    </w:lvl>
    <w:lvl w:ilvl="3">
      <w:start w:val="1"/>
      <w:numFmt w:val="decimal"/>
      <w:suff w:val="nothing"/>
      <w:lvlText w:val="%1%2.%3.%4　"/>
      <w:lvlJc w:val="left"/>
      <w:rPr>
        <w:rFonts w:cs="Times New Roman"/>
      </w:rPr>
    </w:lvl>
    <w:lvl w:ilvl="4">
      <w:start w:val="1"/>
      <w:numFmt w:val="decimal"/>
      <w:suff w:val="nothing"/>
      <w:lvlText w:val="%1%2.%3.%4.%5　"/>
      <w:lvlJc w:val="left"/>
      <w:rPr>
        <w:rFonts w:cs="Times New Roman"/>
      </w:rPr>
    </w:lvl>
    <w:lvl w:ilvl="5">
      <w:start w:val="1"/>
      <w:numFmt w:val="decimal"/>
      <w:suff w:val="nothing"/>
      <w:lvlText w:val="%1%2.%3.%4.%5.%6　"/>
      <w:lvlJc w:val="left"/>
      <w:rPr>
        <w:rFonts w:cs="Times New Roman"/>
      </w:rPr>
    </w:lvl>
    <w:lvl w:ilvl="6">
      <w:start w:val="1"/>
      <w:numFmt w:val="decimal"/>
      <w:suff w:val="nothing"/>
      <w:lvlText w:val="%1%2.%3.%4.%5.%6.%7　"/>
      <w:lvlJc w:val="left"/>
      <w:rPr>
        <w:rFonts w:cs="Times New Roman"/>
      </w:rPr>
    </w:lvl>
    <w:lvl w:ilvl="7">
      <w:start w:val="1"/>
      <w:numFmt w:val="decimal"/>
      <w:lvlText w:val="%1.%2.%3.%4.%5.%6.%7.%8"/>
      <w:lvlJc w:val="left"/>
      <w:pPr>
        <w:tabs>
          <w:tab w:val="left" w:pos="4348"/>
        </w:tabs>
        <w:ind w:left="3969" w:hanging="1418"/>
      </w:pPr>
      <w:rPr>
        <w:rFonts w:cs="Times New Roman"/>
      </w:rPr>
    </w:lvl>
    <w:lvl w:ilvl="8">
      <w:start w:val="1"/>
      <w:numFmt w:val="decimal"/>
      <w:lvlText w:val="%1.%2.%3.%4.%5.%6.%7.%8.%9"/>
      <w:lvlJc w:val="left"/>
      <w:pPr>
        <w:tabs>
          <w:tab w:val="left" w:pos="4774"/>
        </w:tabs>
        <w:ind w:left="4677" w:hanging="1701"/>
      </w:pPr>
      <w:rPr>
        <w:rFonts w:cs="Times New Roman"/>
      </w:rPr>
    </w:lvl>
  </w:abstractNum>
  <w:abstractNum w:abstractNumId="30">
    <w:nsid w:val="76933334"/>
    <w:multiLevelType w:val="multilevel"/>
    <w:tmpl w:val="76933334"/>
    <w:lvl w:ilvl="0">
      <w:start w:val="1"/>
      <w:numFmt w:val="none"/>
      <w:pStyle w:val="afff4"/>
      <w:lvlText w:val="%1——"/>
      <w:lvlJc w:val="left"/>
      <w:pPr>
        <w:tabs>
          <w:tab w:val="left" w:pos="330"/>
        </w:tabs>
        <w:ind w:left="948"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ocumentProtection w:edit="forms" w:enforcement="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82570"/>
    <w:rsid w:val="0000040A"/>
    <w:rsid w:val="000009E7"/>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2B54"/>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097"/>
    <w:rsid w:val="000622D4"/>
    <w:rsid w:val="0006357D"/>
    <w:rsid w:val="00067F1E"/>
    <w:rsid w:val="00071CC0"/>
    <w:rsid w:val="00073C8C"/>
    <w:rsid w:val="00077B64"/>
    <w:rsid w:val="00080A1C"/>
    <w:rsid w:val="00082317"/>
    <w:rsid w:val="00083D2C"/>
    <w:rsid w:val="00084565"/>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535"/>
    <w:rsid w:val="000C7666"/>
    <w:rsid w:val="000D0A9C"/>
    <w:rsid w:val="000D1795"/>
    <w:rsid w:val="000D329A"/>
    <w:rsid w:val="000D4B9C"/>
    <w:rsid w:val="000D4EB6"/>
    <w:rsid w:val="000D753B"/>
    <w:rsid w:val="000E4C9E"/>
    <w:rsid w:val="000E6FD7"/>
    <w:rsid w:val="000F06E1"/>
    <w:rsid w:val="000F0B94"/>
    <w:rsid w:val="000F0E3C"/>
    <w:rsid w:val="000F19D5"/>
    <w:rsid w:val="000F4544"/>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36AAB"/>
    <w:rsid w:val="00140687"/>
    <w:rsid w:val="00141114"/>
    <w:rsid w:val="001423CA"/>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96"/>
    <w:rsid w:val="001708E9"/>
    <w:rsid w:val="0017340B"/>
    <w:rsid w:val="00173FB1"/>
    <w:rsid w:val="00176DFD"/>
    <w:rsid w:val="00180226"/>
    <w:rsid w:val="00182EE0"/>
    <w:rsid w:val="001852C9"/>
    <w:rsid w:val="00190087"/>
    <w:rsid w:val="0019024A"/>
    <w:rsid w:val="001913C4"/>
    <w:rsid w:val="0019348F"/>
    <w:rsid w:val="00193A07"/>
    <w:rsid w:val="00194C95"/>
    <w:rsid w:val="00195C34"/>
    <w:rsid w:val="00196EF5"/>
    <w:rsid w:val="00196EFE"/>
    <w:rsid w:val="001A1A53"/>
    <w:rsid w:val="001A234A"/>
    <w:rsid w:val="001A27E4"/>
    <w:rsid w:val="001A4BD3"/>
    <w:rsid w:val="001A4CF3"/>
    <w:rsid w:val="001A73B1"/>
    <w:rsid w:val="001B06E8"/>
    <w:rsid w:val="001B401A"/>
    <w:rsid w:val="001B71D0"/>
    <w:rsid w:val="001B71EE"/>
    <w:rsid w:val="001C04A8"/>
    <w:rsid w:val="001C2C03"/>
    <w:rsid w:val="001C42F7"/>
    <w:rsid w:val="001C49E5"/>
    <w:rsid w:val="001C680C"/>
    <w:rsid w:val="001C7FEA"/>
    <w:rsid w:val="001D0499"/>
    <w:rsid w:val="001D0BBE"/>
    <w:rsid w:val="001D0ED4"/>
    <w:rsid w:val="001D194C"/>
    <w:rsid w:val="001D212F"/>
    <w:rsid w:val="001D29D7"/>
    <w:rsid w:val="001D2DE7"/>
    <w:rsid w:val="001D411C"/>
    <w:rsid w:val="001D718A"/>
    <w:rsid w:val="001E1B6A"/>
    <w:rsid w:val="001E2484"/>
    <w:rsid w:val="001E3CC4"/>
    <w:rsid w:val="001E4882"/>
    <w:rsid w:val="001E73AB"/>
    <w:rsid w:val="001F092D"/>
    <w:rsid w:val="001F0BDF"/>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94B"/>
    <w:rsid w:val="00210B15"/>
    <w:rsid w:val="00210E41"/>
    <w:rsid w:val="002142EA"/>
    <w:rsid w:val="002177C5"/>
    <w:rsid w:val="002204BB"/>
    <w:rsid w:val="00221B79"/>
    <w:rsid w:val="00221C6B"/>
    <w:rsid w:val="002253A1"/>
    <w:rsid w:val="00225CF8"/>
    <w:rsid w:val="0022794E"/>
    <w:rsid w:val="00233D64"/>
    <w:rsid w:val="0023482A"/>
    <w:rsid w:val="002359CB"/>
    <w:rsid w:val="00235D8F"/>
    <w:rsid w:val="00243540"/>
    <w:rsid w:val="00244968"/>
    <w:rsid w:val="0024497B"/>
    <w:rsid w:val="00244AFA"/>
    <w:rsid w:val="0024515B"/>
    <w:rsid w:val="00246021"/>
    <w:rsid w:val="0024666E"/>
    <w:rsid w:val="00247F52"/>
    <w:rsid w:val="00250B25"/>
    <w:rsid w:val="00250BBE"/>
    <w:rsid w:val="002515C2"/>
    <w:rsid w:val="0025194F"/>
    <w:rsid w:val="0026145C"/>
    <w:rsid w:val="0026148A"/>
    <w:rsid w:val="00262696"/>
    <w:rsid w:val="00263D25"/>
    <w:rsid w:val="002643C3"/>
    <w:rsid w:val="00264A0C"/>
    <w:rsid w:val="00266EEB"/>
    <w:rsid w:val="00267EF4"/>
    <w:rsid w:val="00270CB8"/>
    <w:rsid w:val="00271552"/>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E2D"/>
    <w:rsid w:val="002A7F44"/>
    <w:rsid w:val="002B0C40"/>
    <w:rsid w:val="002B0DB3"/>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14B8"/>
    <w:rsid w:val="00302F5F"/>
    <w:rsid w:val="003035B0"/>
    <w:rsid w:val="0030441D"/>
    <w:rsid w:val="00304789"/>
    <w:rsid w:val="00306063"/>
    <w:rsid w:val="00313B85"/>
    <w:rsid w:val="00317988"/>
    <w:rsid w:val="003221B4"/>
    <w:rsid w:val="0032258D"/>
    <w:rsid w:val="00322962"/>
    <w:rsid w:val="00322E62"/>
    <w:rsid w:val="00324D13"/>
    <w:rsid w:val="00324D2A"/>
    <w:rsid w:val="00324EDD"/>
    <w:rsid w:val="003331E4"/>
    <w:rsid w:val="00336C64"/>
    <w:rsid w:val="00337162"/>
    <w:rsid w:val="0034194F"/>
    <w:rsid w:val="00342B2B"/>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B6"/>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5653"/>
    <w:rsid w:val="003D6D61"/>
    <w:rsid w:val="003E091D"/>
    <w:rsid w:val="003E1C53"/>
    <w:rsid w:val="003E2A69"/>
    <w:rsid w:val="003E2D49"/>
    <w:rsid w:val="003E2FD4"/>
    <w:rsid w:val="003E49F6"/>
    <w:rsid w:val="003E62C4"/>
    <w:rsid w:val="003E660F"/>
    <w:rsid w:val="003F0841"/>
    <w:rsid w:val="003F23D3"/>
    <w:rsid w:val="003F3F08"/>
    <w:rsid w:val="003F49F1"/>
    <w:rsid w:val="003F6272"/>
    <w:rsid w:val="00400E72"/>
    <w:rsid w:val="00401400"/>
    <w:rsid w:val="00404869"/>
    <w:rsid w:val="004055B8"/>
    <w:rsid w:val="00405884"/>
    <w:rsid w:val="00407D39"/>
    <w:rsid w:val="0041477A"/>
    <w:rsid w:val="004167A3"/>
    <w:rsid w:val="0043238F"/>
    <w:rsid w:val="00432DAA"/>
    <w:rsid w:val="00434305"/>
    <w:rsid w:val="00435DF7"/>
    <w:rsid w:val="0044083F"/>
    <w:rsid w:val="00441AE7"/>
    <w:rsid w:val="00443E0E"/>
    <w:rsid w:val="00445574"/>
    <w:rsid w:val="004467FB"/>
    <w:rsid w:val="00452D6B"/>
    <w:rsid w:val="00454484"/>
    <w:rsid w:val="0045517B"/>
    <w:rsid w:val="00463B77"/>
    <w:rsid w:val="00463C7B"/>
    <w:rsid w:val="004644A6"/>
    <w:rsid w:val="004659BD"/>
    <w:rsid w:val="00470775"/>
    <w:rsid w:val="004746B1"/>
    <w:rsid w:val="0047583F"/>
    <w:rsid w:val="00475DE8"/>
    <w:rsid w:val="0048138F"/>
    <w:rsid w:val="00481C44"/>
    <w:rsid w:val="004836B2"/>
    <w:rsid w:val="00484936"/>
    <w:rsid w:val="00485679"/>
    <w:rsid w:val="00485C89"/>
    <w:rsid w:val="00486BE3"/>
    <w:rsid w:val="004905E4"/>
    <w:rsid w:val="00490A89"/>
    <w:rsid w:val="00490AB4"/>
    <w:rsid w:val="00492F02"/>
    <w:rsid w:val="004939AE"/>
    <w:rsid w:val="0049693C"/>
    <w:rsid w:val="004A12DF"/>
    <w:rsid w:val="004A17E6"/>
    <w:rsid w:val="004A1BA8"/>
    <w:rsid w:val="004A35BD"/>
    <w:rsid w:val="004A4B57"/>
    <w:rsid w:val="004A63FA"/>
    <w:rsid w:val="004A7B6E"/>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0A21"/>
    <w:rsid w:val="00551F6F"/>
    <w:rsid w:val="0055386D"/>
    <w:rsid w:val="00555044"/>
    <w:rsid w:val="00561475"/>
    <w:rsid w:val="0056487B"/>
    <w:rsid w:val="00564FB9"/>
    <w:rsid w:val="00573D9E"/>
    <w:rsid w:val="005757BC"/>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2699"/>
    <w:rsid w:val="005A4A1B"/>
    <w:rsid w:val="005A7830"/>
    <w:rsid w:val="005A7FCE"/>
    <w:rsid w:val="005B0F3F"/>
    <w:rsid w:val="005B4903"/>
    <w:rsid w:val="005B51CE"/>
    <w:rsid w:val="005B5885"/>
    <w:rsid w:val="005B5CD7"/>
    <w:rsid w:val="005B6CF6"/>
    <w:rsid w:val="005B70C6"/>
    <w:rsid w:val="005B7422"/>
    <w:rsid w:val="005C29B8"/>
    <w:rsid w:val="005C5F21"/>
    <w:rsid w:val="005C7156"/>
    <w:rsid w:val="005D0C75"/>
    <w:rsid w:val="005D3179"/>
    <w:rsid w:val="005D4171"/>
    <w:rsid w:val="005D6A95"/>
    <w:rsid w:val="005D6B2C"/>
    <w:rsid w:val="005D6D9C"/>
    <w:rsid w:val="005E2335"/>
    <w:rsid w:val="005E34CA"/>
    <w:rsid w:val="005E3C18"/>
    <w:rsid w:val="005E6812"/>
    <w:rsid w:val="005E7881"/>
    <w:rsid w:val="005E78E0"/>
    <w:rsid w:val="005F0D9C"/>
    <w:rsid w:val="005F284E"/>
    <w:rsid w:val="005F4712"/>
    <w:rsid w:val="005F72AC"/>
    <w:rsid w:val="006015CE"/>
    <w:rsid w:val="006017EF"/>
    <w:rsid w:val="00602EA8"/>
    <w:rsid w:val="00604784"/>
    <w:rsid w:val="00606419"/>
    <w:rsid w:val="00607D29"/>
    <w:rsid w:val="00612952"/>
    <w:rsid w:val="00614CC1"/>
    <w:rsid w:val="00615A9D"/>
    <w:rsid w:val="006160CF"/>
    <w:rsid w:val="00617219"/>
    <w:rsid w:val="00617387"/>
    <w:rsid w:val="006205D6"/>
    <w:rsid w:val="006252D8"/>
    <w:rsid w:val="006259BC"/>
    <w:rsid w:val="0062636B"/>
    <w:rsid w:val="0062645F"/>
    <w:rsid w:val="00630055"/>
    <w:rsid w:val="00632182"/>
    <w:rsid w:val="00632AE0"/>
    <w:rsid w:val="00633C17"/>
    <w:rsid w:val="00634D9E"/>
    <w:rsid w:val="00636E3E"/>
    <w:rsid w:val="006379F7"/>
    <w:rsid w:val="00637E4D"/>
    <w:rsid w:val="00640620"/>
    <w:rsid w:val="00641A1F"/>
    <w:rsid w:val="00645904"/>
    <w:rsid w:val="00651ACB"/>
    <w:rsid w:val="00651C47"/>
    <w:rsid w:val="00652AB2"/>
    <w:rsid w:val="00653D64"/>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876EB"/>
    <w:rsid w:val="00690F69"/>
    <w:rsid w:val="006916EE"/>
    <w:rsid w:val="00691F82"/>
    <w:rsid w:val="00695D22"/>
    <w:rsid w:val="006A07AA"/>
    <w:rsid w:val="006A25E5"/>
    <w:rsid w:val="006A2B46"/>
    <w:rsid w:val="006A336D"/>
    <w:rsid w:val="006A37B9"/>
    <w:rsid w:val="006B2672"/>
    <w:rsid w:val="006B37F3"/>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23EA"/>
    <w:rsid w:val="006E6EA6"/>
    <w:rsid w:val="006F03A8"/>
    <w:rsid w:val="006F2ACA"/>
    <w:rsid w:val="006F2ADC"/>
    <w:rsid w:val="006F2BFE"/>
    <w:rsid w:val="006F31E9"/>
    <w:rsid w:val="006F6284"/>
    <w:rsid w:val="006F62FA"/>
    <w:rsid w:val="007002C5"/>
    <w:rsid w:val="00704387"/>
    <w:rsid w:val="00706726"/>
    <w:rsid w:val="00707669"/>
    <w:rsid w:val="00710DEB"/>
    <w:rsid w:val="00711CBA"/>
    <w:rsid w:val="00711FB5"/>
    <w:rsid w:val="00712A01"/>
    <w:rsid w:val="007132A6"/>
    <w:rsid w:val="00714F58"/>
    <w:rsid w:val="00722FBF"/>
    <w:rsid w:val="00722FC2"/>
    <w:rsid w:val="00724879"/>
    <w:rsid w:val="00724E1B"/>
    <w:rsid w:val="00725949"/>
    <w:rsid w:val="00727FA2"/>
    <w:rsid w:val="00731F18"/>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77FF0"/>
    <w:rsid w:val="0078114B"/>
    <w:rsid w:val="00781190"/>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0867"/>
    <w:rsid w:val="007C1E8B"/>
    <w:rsid w:val="007C2061"/>
    <w:rsid w:val="007C2D89"/>
    <w:rsid w:val="007C4593"/>
    <w:rsid w:val="007C5309"/>
    <w:rsid w:val="007C6069"/>
    <w:rsid w:val="007D06C4"/>
    <w:rsid w:val="007D1352"/>
    <w:rsid w:val="007D24CE"/>
    <w:rsid w:val="007D2508"/>
    <w:rsid w:val="007D2EF9"/>
    <w:rsid w:val="007D346A"/>
    <w:rsid w:val="007D6518"/>
    <w:rsid w:val="007D76BD"/>
    <w:rsid w:val="007E0BF1"/>
    <w:rsid w:val="007E313C"/>
    <w:rsid w:val="007F0ED8"/>
    <w:rsid w:val="007F0F63"/>
    <w:rsid w:val="007F75CE"/>
    <w:rsid w:val="008003F7"/>
    <w:rsid w:val="008013A4"/>
    <w:rsid w:val="00801ED1"/>
    <w:rsid w:val="008027CE"/>
    <w:rsid w:val="00802F42"/>
    <w:rsid w:val="00804383"/>
    <w:rsid w:val="00804BB7"/>
    <w:rsid w:val="00804D41"/>
    <w:rsid w:val="00810257"/>
    <w:rsid w:val="008104F5"/>
    <w:rsid w:val="00811072"/>
    <w:rsid w:val="00811369"/>
    <w:rsid w:val="0081207C"/>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7F3D"/>
    <w:rsid w:val="00850752"/>
    <w:rsid w:val="0085173A"/>
    <w:rsid w:val="00855E5E"/>
    <w:rsid w:val="00856316"/>
    <w:rsid w:val="008603CE"/>
    <w:rsid w:val="008620FC"/>
    <w:rsid w:val="008627A5"/>
    <w:rsid w:val="00863E05"/>
    <w:rsid w:val="00865ACA"/>
    <w:rsid w:val="00865D28"/>
    <w:rsid w:val="00865F85"/>
    <w:rsid w:val="00867C10"/>
    <w:rsid w:val="00870439"/>
    <w:rsid w:val="00870DA1"/>
    <w:rsid w:val="00873FF9"/>
    <w:rsid w:val="00881190"/>
    <w:rsid w:val="00883F93"/>
    <w:rsid w:val="00884345"/>
    <w:rsid w:val="00884DB3"/>
    <w:rsid w:val="00885A9D"/>
    <w:rsid w:val="008864F6"/>
    <w:rsid w:val="00886A84"/>
    <w:rsid w:val="0089049D"/>
    <w:rsid w:val="008928C9"/>
    <w:rsid w:val="008930CB"/>
    <w:rsid w:val="008938DC"/>
    <w:rsid w:val="00893FD1"/>
    <w:rsid w:val="00894836"/>
    <w:rsid w:val="00895172"/>
    <w:rsid w:val="00895476"/>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2B6B"/>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5AD6"/>
    <w:rsid w:val="008E6A84"/>
    <w:rsid w:val="008F0CDC"/>
    <w:rsid w:val="008F17A3"/>
    <w:rsid w:val="008F1ED3"/>
    <w:rsid w:val="008F23A5"/>
    <w:rsid w:val="008F4C29"/>
    <w:rsid w:val="008F70BD"/>
    <w:rsid w:val="008F788F"/>
    <w:rsid w:val="008F7EA2"/>
    <w:rsid w:val="00902722"/>
    <w:rsid w:val="009027BC"/>
    <w:rsid w:val="009062E6"/>
    <w:rsid w:val="00911BE5"/>
    <w:rsid w:val="00911D5A"/>
    <w:rsid w:val="00913CA9"/>
    <w:rsid w:val="009145AE"/>
    <w:rsid w:val="009146CE"/>
    <w:rsid w:val="00914CA7"/>
    <w:rsid w:val="00915C3E"/>
    <w:rsid w:val="009161A8"/>
    <w:rsid w:val="009245F5"/>
    <w:rsid w:val="009249EC"/>
    <w:rsid w:val="00925153"/>
    <w:rsid w:val="009273B3"/>
    <w:rsid w:val="009305B5"/>
    <w:rsid w:val="0094126B"/>
    <w:rsid w:val="009429D5"/>
    <w:rsid w:val="00942BF1"/>
    <w:rsid w:val="00945180"/>
    <w:rsid w:val="00945428"/>
    <w:rsid w:val="0094607B"/>
    <w:rsid w:val="00953604"/>
    <w:rsid w:val="0095496B"/>
    <w:rsid w:val="00960132"/>
    <w:rsid w:val="009610DC"/>
    <w:rsid w:val="00961490"/>
    <w:rsid w:val="0096381A"/>
    <w:rsid w:val="00965E04"/>
    <w:rsid w:val="009674AD"/>
    <w:rsid w:val="00970CDC"/>
    <w:rsid w:val="00975EDB"/>
    <w:rsid w:val="00976571"/>
    <w:rsid w:val="00977010"/>
    <w:rsid w:val="00977D02"/>
    <w:rsid w:val="009809BB"/>
    <w:rsid w:val="0098364B"/>
    <w:rsid w:val="009879A1"/>
    <w:rsid w:val="009911AF"/>
    <w:rsid w:val="00991875"/>
    <w:rsid w:val="0099196C"/>
    <w:rsid w:val="00991F92"/>
    <w:rsid w:val="00992985"/>
    <w:rsid w:val="00993889"/>
    <w:rsid w:val="0099551B"/>
    <w:rsid w:val="00997BF1"/>
    <w:rsid w:val="009A089C"/>
    <w:rsid w:val="009A118E"/>
    <w:rsid w:val="009A21CD"/>
    <w:rsid w:val="009A278C"/>
    <w:rsid w:val="009A2BC2"/>
    <w:rsid w:val="009A42C1"/>
    <w:rsid w:val="009A439B"/>
    <w:rsid w:val="009A5429"/>
    <w:rsid w:val="009A72AD"/>
    <w:rsid w:val="009A7358"/>
    <w:rsid w:val="009B09E0"/>
    <w:rsid w:val="009B0BC5"/>
    <w:rsid w:val="009B1247"/>
    <w:rsid w:val="009B30E0"/>
    <w:rsid w:val="009B6029"/>
    <w:rsid w:val="009B6971"/>
    <w:rsid w:val="009C27F1"/>
    <w:rsid w:val="009C3152"/>
    <w:rsid w:val="009C4CFA"/>
    <w:rsid w:val="009C5070"/>
    <w:rsid w:val="009D094A"/>
    <w:rsid w:val="009D112C"/>
    <w:rsid w:val="009D47FA"/>
    <w:rsid w:val="009D4C5B"/>
    <w:rsid w:val="009D50D2"/>
    <w:rsid w:val="009D6BCA"/>
    <w:rsid w:val="009E0F62"/>
    <w:rsid w:val="009E4A58"/>
    <w:rsid w:val="009E5A2D"/>
    <w:rsid w:val="009E5AB2"/>
    <w:rsid w:val="009E6219"/>
    <w:rsid w:val="009F03B3"/>
    <w:rsid w:val="009F40D0"/>
    <w:rsid w:val="009F711D"/>
    <w:rsid w:val="00A0096C"/>
    <w:rsid w:val="00A01757"/>
    <w:rsid w:val="00A028C0"/>
    <w:rsid w:val="00A02BAE"/>
    <w:rsid w:val="00A06A6B"/>
    <w:rsid w:val="00A07E47"/>
    <w:rsid w:val="00A108BE"/>
    <w:rsid w:val="00A129D0"/>
    <w:rsid w:val="00A12C33"/>
    <w:rsid w:val="00A138BA"/>
    <w:rsid w:val="00A1420E"/>
    <w:rsid w:val="00A14C8E"/>
    <w:rsid w:val="00A153D9"/>
    <w:rsid w:val="00A15F09"/>
    <w:rsid w:val="00A169B6"/>
    <w:rsid w:val="00A16E37"/>
    <w:rsid w:val="00A2271D"/>
    <w:rsid w:val="00A237D5"/>
    <w:rsid w:val="00A30EFC"/>
    <w:rsid w:val="00A31984"/>
    <w:rsid w:val="00A32D73"/>
    <w:rsid w:val="00A3367B"/>
    <w:rsid w:val="00A3597D"/>
    <w:rsid w:val="00A36DD1"/>
    <w:rsid w:val="00A4006C"/>
    <w:rsid w:val="00A40091"/>
    <w:rsid w:val="00A4024F"/>
    <w:rsid w:val="00A4030F"/>
    <w:rsid w:val="00A41C79"/>
    <w:rsid w:val="00A41CB5"/>
    <w:rsid w:val="00A42AE2"/>
    <w:rsid w:val="00A42CDF"/>
    <w:rsid w:val="00A4452E"/>
    <w:rsid w:val="00A4472C"/>
    <w:rsid w:val="00A44E69"/>
    <w:rsid w:val="00A4661E"/>
    <w:rsid w:val="00A5178F"/>
    <w:rsid w:val="00A54F26"/>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87511"/>
    <w:rsid w:val="00A87FC3"/>
    <w:rsid w:val="00A9295B"/>
    <w:rsid w:val="00A93B09"/>
    <w:rsid w:val="00A94025"/>
    <w:rsid w:val="00A94247"/>
    <w:rsid w:val="00A952D7"/>
    <w:rsid w:val="00A963F7"/>
    <w:rsid w:val="00A96AD8"/>
    <w:rsid w:val="00A97C13"/>
    <w:rsid w:val="00AA052C"/>
    <w:rsid w:val="00AA1E45"/>
    <w:rsid w:val="00AA283C"/>
    <w:rsid w:val="00AA4286"/>
    <w:rsid w:val="00AA456B"/>
    <w:rsid w:val="00AA54AB"/>
    <w:rsid w:val="00AA57F5"/>
    <w:rsid w:val="00AA672E"/>
    <w:rsid w:val="00AA6EC9"/>
    <w:rsid w:val="00AA7432"/>
    <w:rsid w:val="00AA7576"/>
    <w:rsid w:val="00AB41D5"/>
    <w:rsid w:val="00AB6309"/>
    <w:rsid w:val="00AB6C5F"/>
    <w:rsid w:val="00AB7129"/>
    <w:rsid w:val="00AC07DF"/>
    <w:rsid w:val="00AC27A6"/>
    <w:rsid w:val="00AC30F7"/>
    <w:rsid w:val="00AC3A5A"/>
    <w:rsid w:val="00AC4907"/>
    <w:rsid w:val="00AC4D95"/>
    <w:rsid w:val="00AC5DF4"/>
    <w:rsid w:val="00AD0AEF"/>
    <w:rsid w:val="00AD11B7"/>
    <w:rsid w:val="00AD1A94"/>
    <w:rsid w:val="00AD1C05"/>
    <w:rsid w:val="00AD4126"/>
    <w:rsid w:val="00AD421C"/>
    <w:rsid w:val="00AD44FA"/>
    <w:rsid w:val="00AD5583"/>
    <w:rsid w:val="00AD763F"/>
    <w:rsid w:val="00AD7F48"/>
    <w:rsid w:val="00AE070A"/>
    <w:rsid w:val="00AE0DA7"/>
    <w:rsid w:val="00AE101C"/>
    <w:rsid w:val="00AE37E5"/>
    <w:rsid w:val="00AE552B"/>
    <w:rsid w:val="00AE5A9D"/>
    <w:rsid w:val="00AE5EB4"/>
    <w:rsid w:val="00AF0C18"/>
    <w:rsid w:val="00AF47C5"/>
    <w:rsid w:val="00AF5398"/>
    <w:rsid w:val="00AF757E"/>
    <w:rsid w:val="00B049AF"/>
    <w:rsid w:val="00B07242"/>
    <w:rsid w:val="00B10534"/>
    <w:rsid w:val="00B113DB"/>
    <w:rsid w:val="00B11D8A"/>
    <w:rsid w:val="00B12981"/>
    <w:rsid w:val="00B147DD"/>
    <w:rsid w:val="00B156FD"/>
    <w:rsid w:val="00B21F61"/>
    <w:rsid w:val="00B261F1"/>
    <w:rsid w:val="00B2626E"/>
    <w:rsid w:val="00B265BC"/>
    <w:rsid w:val="00B31FB1"/>
    <w:rsid w:val="00B33952"/>
    <w:rsid w:val="00B33C5E"/>
    <w:rsid w:val="00B342F4"/>
    <w:rsid w:val="00B34369"/>
    <w:rsid w:val="00B34DC2"/>
    <w:rsid w:val="00B378E5"/>
    <w:rsid w:val="00B37C3F"/>
    <w:rsid w:val="00B4246E"/>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533"/>
    <w:rsid w:val="00B86677"/>
    <w:rsid w:val="00B87131"/>
    <w:rsid w:val="00B91DE2"/>
    <w:rsid w:val="00B91E00"/>
    <w:rsid w:val="00B939B1"/>
    <w:rsid w:val="00B96D40"/>
    <w:rsid w:val="00B97386"/>
    <w:rsid w:val="00BA1D70"/>
    <w:rsid w:val="00BA263B"/>
    <w:rsid w:val="00BA42B2"/>
    <w:rsid w:val="00BA58D4"/>
    <w:rsid w:val="00BA5B9E"/>
    <w:rsid w:val="00BA7C9A"/>
    <w:rsid w:val="00BB5F8F"/>
    <w:rsid w:val="00BB657A"/>
    <w:rsid w:val="00BB6C98"/>
    <w:rsid w:val="00BC1A4E"/>
    <w:rsid w:val="00BC1CCA"/>
    <w:rsid w:val="00BC5DC7"/>
    <w:rsid w:val="00BC6B8B"/>
    <w:rsid w:val="00BC73D8"/>
    <w:rsid w:val="00BD26A4"/>
    <w:rsid w:val="00BD46EF"/>
    <w:rsid w:val="00BD52D7"/>
    <w:rsid w:val="00BD5AD2"/>
    <w:rsid w:val="00BE0D2C"/>
    <w:rsid w:val="00BE17B7"/>
    <w:rsid w:val="00BE22F3"/>
    <w:rsid w:val="00BE5B52"/>
    <w:rsid w:val="00BE787A"/>
    <w:rsid w:val="00BE7B8D"/>
    <w:rsid w:val="00BF0993"/>
    <w:rsid w:val="00BF10A9"/>
    <w:rsid w:val="00BF1703"/>
    <w:rsid w:val="00BF231C"/>
    <w:rsid w:val="00BF51E5"/>
    <w:rsid w:val="00BF74A6"/>
    <w:rsid w:val="00C013AD"/>
    <w:rsid w:val="00C04904"/>
    <w:rsid w:val="00C056B3"/>
    <w:rsid w:val="00C103E5"/>
    <w:rsid w:val="00C13319"/>
    <w:rsid w:val="00C138E9"/>
    <w:rsid w:val="00C13EE9"/>
    <w:rsid w:val="00C21540"/>
    <w:rsid w:val="00C21906"/>
    <w:rsid w:val="00C21BFA"/>
    <w:rsid w:val="00C22148"/>
    <w:rsid w:val="00C24C8D"/>
    <w:rsid w:val="00C25FE2"/>
    <w:rsid w:val="00C26B53"/>
    <w:rsid w:val="00C279B2"/>
    <w:rsid w:val="00C30560"/>
    <w:rsid w:val="00C334B7"/>
    <w:rsid w:val="00C33E50"/>
    <w:rsid w:val="00C34C20"/>
    <w:rsid w:val="00C357FE"/>
    <w:rsid w:val="00C35A3E"/>
    <w:rsid w:val="00C42130"/>
    <w:rsid w:val="00C423A4"/>
    <w:rsid w:val="00C449C4"/>
    <w:rsid w:val="00C44BF5"/>
    <w:rsid w:val="00C521D6"/>
    <w:rsid w:val="00C52E65"/>
    <w:rsid w:val="00C544B1"/>
    <w:rsid w:val="00C55232"/>
    <w:rsid w:val="00C553A4"/>
    <w:rsid w:val="00C55A06"/>
    <w:rsid w:val="00C55D03"/>
    <w:rsid w:val="00C601BC"/>
    <w:rsid w:val="00C61C4F"/>
    <w:rsid w:val="00C6329F"/>
    <w:rsid w:val="00C63340"/>
    <w:rsid w:val="00C643F9"/>
    <w:rsid w:val="00C64E95"/>
    <w:rsid w:val="00C6559D"/>
    <w:rsid w:val="00C71372"/>
    <w:rsid w:val="00C72410"/>
    <w:rsid w:val="00C724B2"/>
    <w:rsid w:val="00C7287F"/>
    <w:rsid w:val="00C80CB8"/>
    <w:rsid w:val="00C819F8"/>
    <w:rsid w:val="00C8248C"/>
    <w:rsid w:val="00C8478F"/>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3349"/>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9C1"/>
    <w:rsid w:val="00CE0C4F"/>
    <w:rsid w:val="00CE30EA"/>
    <w:rsid w:val="00CF048A"/>
    <w:rsid w:val="00CF155A"/>
    <w:rsid w:val="00CF2947"/>
    <w:rsid w:val="00CF509C"/>
    <w:rsid w:val="00CF686F"/>
    <w:rsid w:val="00CF6E60"/>
    <w:rsid w:val="00CF7BCA"/>
    <w:rsid w:val="00D008FD"/>
    <w:rsid w:val="00D0321C"/>
    <w:rsid w:val="00D035EC"/>
    <w:rsid w:val="00D061D1"/>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1A9"/>
    <w:rsid w:val="00D4162B"/>
    <w:rsid w:val="00D4514F"/>
    <w:rsid w:val="00D451E2"/>
    <w:rsid w:val="00D45E89"/>
    <w:rsid w:val="00D45E8D"/>
    <w:rsid w:val="00D466AE"/>
    <w:rsid w:val="00D4734F"/>
    <w:rsid w:val="00D500EF"/>
    <w:rsid w:val="00D50674"/>
    <w:rsid w:val="00D51BF3"/>
    <w:rsid w:val="00D5705B"/>
    <w:rsid w:val="00D66846"/>
    <w:rsid w:val="00D675FB"/>
    <w:rsid w:val="00D71F25"/>
    <w:rsid w:val="00D72A9C"/>
    <w:rsid w:val="00D77031"/>
    <w:rsid w:val="00D77666"/>
    <w:rsid w:val="00D84941"/>
    <w:rsid w:val="00D84FA1"/>
    <w:rsid w:val="00D851F0"/>
    <w:rsid w:val="00D86DB7"/>
    <w:rsid w:val="00D926D0"/>
    <w:rsid w:val="00D93030"/>
    <w:rsid w:val="00D94146"/>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3C62"/>
    <w:rsid w:val="00DE6E81"/>
    <w:rsid w:val="00DE703F"/>
    <w:rsid w:val="00DE7595"/>
    <w:rsid w:val="00DF1961"/>
    <w:rsid w:val="00DF44DE"/>
    <w:rsid w:val="00DF536F"/>
    <w:rsid w:val="00DF5E3B"/>
    <w:rsid w:val="00DF5F11"/>
    <w:rsid w:val="00E01138"/>
    <w:rsid w:val="00E02DFB"/>
    <w:rsid w:val="00E030F9"/>
    <w:rsid w:val="00E0311A"/>
    <w:rsid w:val="00E03138"/>
    <w:rsid w:val="00E06404"/>
    <w:rsid w:val="00E11A85"/>
    <w:rsid w:val="00E12495"/>
    <w:rsid w:val="00E15CCD"/>
    <w:rsid w:val="00E202EF"/>
    <w:rsid w:val="00E210B5"/>
    <w:rsid w:val="00E2186A"/>
    <w:rsid w:val="00E22E45"/>
    <w:rsid w:val="00E23D99"/>
    <w:rsid w:val="00E2552F"/>
    <w:rsid w:val="00E272FC"/>
    <w:rsid w:val="00E3137A"/>
    <w:rsid w:val="00E32CCF"/>
    <w:rsid w:val="00E345CC"/>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67850"/>
    <w:rsid w:val="00E70334"/>
    <w:rsid w:val="00E70388"/>
    <w:rsid w:val="00E70F92"/>
    <w:rsid w:val="00E74C54"/>
    <w:rsid w:val="00E77A03"/>
    <w:rsid w:val="00E822E8"/>
    <w:rsid w:val="00E82554"/>
    <w:rsid w:val="00E82606"/>
    <w:rsid w:val="00E83B5E"/>
    <w:rsid w:val="00E846C8"/>
    <w:rsid w:val="00E84957"/>
    <w:rsid w:val="00E84A55"/>
    <w:rsid w:val="00E85BFF"/>
    <w:rsid w:val="00E86C33"/>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C38"/>
    <w:rsid w:val="00EB5EDF"/>
    <w:rsid w:val="00EB60FE"/>
    <w:rsid w:val="00EB74DB"/>
    <w:rsid w:val="00EC06D3"/>
    <w:rsid w:val="00EC5359"/>
    <w:rsid w:val="00EC562A"/>
    <w:rsid w:val="00EC5F13"/>
    <w:rsid w:val="00EC72F8"/>
    <w:rsid w:val="00ED067A"/>
    <w:rsid w:val="00ED2B50"/>
    <w:rsid w:val="00ED407E"/>
    <w:rsid w:val="00EE0350"/>
    <w:rsid w:val="00EE0719"/>
    <w:rsid w:val="00EE0E80"/>
    <w:rsid w:val="00EE54A6"/>
    <w:rsid w:val="00EE613F"/>
    <w:rsid w:val="00EE7295"/>
    <w:rsid w:val="00EE7869"/>
    <w:rsid w:val="00EF054A"/>
    <w:rsid w:val="00EF0AEA"/>
    <w:rsid w:val="00EF3235"/>
    <w:rsid w:val="00EF7E72"/>
    <w:rsid w:val="00F06D37"/>
    <w:rsid w:val="00F07B9D"/>
    <w:rsid w:val="00F11586"/>
    <w:rsid w:val="00F1183B"/>
    <w:rsid w:val="00F11C9F"/>
    <w:rsid w:val="00F12263"/>
    <w:rsid w:val="00F1409D"/>
    <w:rsid w:val="00F14214"/>
    <w:rsid w:val="00F157A9"/>
    <w:rsid w:val="00F24B9F"/>
    <w:rsid w:val="00F25BB6"/>
    <w:rsid w:val="00F26B7E"/>
    <w:rsid w:val="00F27A3B"/>
    <w:rsid w:val="00F33817"/>
    <w:rsid w:val="00F420D5"/>
    <w:rsid w:val="00F423BE"/>
    <w:rsid w:val="00F451EA"/>
    <w:rsid w:val="00F45447"/>
    <w:rsid w:val="00F456C6"/>
    <w:rsid w:val="00F4577B"/>
    <w:rsid w:val="00F46061"/>
    <w:rsid w:val="00F46496"/>
    <w:rsid w:val="00F474D0"/>
    <w:rsid w:val="00F50179"/>
    <w:rsid w:val="00F515EE"/>
    <w:rsid w:val="00F56511"/>
    <w:rsid w:val="00F6194E"/>
    <w:rsid w:val="00F623AC"/>
    <w:rsid w:val="00F6412A"/>
    <w:rsid w:val="00F65893"/>
    <w:rsid w:val="00F66A4A"/>
    <w:rsid w:val="00F71E22"/>
    <w:rsid w:val="00F72142"/>
    <w:rsid w:val="00F72AE7"/>
    <w:rsid w:val="00F74383"/>
    <w:rsid w:val="00F81141"/>
    <w:rsid w:val="00F82570"/>
    <w:rsid w:val="00F833BA"/>
    <w:rsid w:val="00F84FD0"/>
    <w:rsid w:val="00F859A8"/>
    <w:rsid w:val="00F86D87"/>
    <w:rsid w:val="00F876FE"/>
    <w:rsid w:val="00F9108B"/>
    <w:rsid w:val="00F91349"/>
    <w:rsid w:val="00F93A8A"/>
    <w:rsid w:val="00F95248"/>
    <w:rsid w:val="00F956A9"/>
    <w:rsid w:val="00F963ED"/>
    <w:rsid w:val="00F966CF"/>
    <w:rsid w:val="00F96CAE"/>
    <w:rsid w:val="00F97C99"/>
    <w:rsid w:val="00FA0673"/>
    <w:rsid w:val="00FA4DAC"/>
    <w:rsid w:val="00FA5EC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06AD"/>
    <w:rsid w:val="00FE1FBE"/>
    <w:rsid w:val="00FE22AA"/>
    <w:rsid w:val="00FE3901"/>
    <w:rsid w:val="00FE39D3"/>
    <w:rsid w:val="00FE4BCE"/>
    <w:rsid w:val="00FE54AE"/>
    <w:rsid w:val="00FE576A"/>
    <w:rsid w:val="00FE7E79"/>
    <w:rsid w:val="00FF3E7D"/>
    <w:rsid w:val="00FF5B99"/>
    <w:rsid w:val="00FF730C"/>
    <w:rsid w:val="00FF73F4"/>
    <w:rsid w:val="00FF7CE4"/>
    <w:rsid w:val="00FF7E39"/>
    <w:rsid w:val="7AAB332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C449C4"/>
    <w:pPr>
      <w:widowControl w:val="0"/>
      <w:adjustRightInd w:val="0"/>
      <w:spacing w:line="400" w:lineRule="exact"/>
      <w:jc w:val="both"/>
    </w:pPr>
    <w:rPr>
      <w:szCs w:val="21"/>
    </w:rPr>
  </w:style>
  <w:style w:type="paragraph" w:styleId="Heading1">
    <w:name w:val="heading 1"/>
    <w:basedOn w:val="Normal"/>
    <w:next w:val="Normal"/>
    <w:link w:val="Heading1Char"/>
    <w:uiPriority w:val="99"/>
    <w:qFormat/>
    <w:rsid w:val="00C449C4"/>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
    <w:link w:val="Heading2Char"/>
    <w:uiPriority w:val="99"/>
    <w:qFormat/>
    <w:rsid w:val="00C449C4"/>
    <w:pPr>
      <w:keepNext/>
      <w:keepLines/>
      <w:spacing w:before="260" w:after="260" w:line="416" w:lineRule="auto"/>
      <w:outlineLvl w:val="1"/>
    </w:pPr>
    <w:rPr>
      <w:rFonts w:ascii="Arial" w:eastAsia="黑体" w:hAnsi="Arial"/>
      <w:b/>
      <w:bCs/>
      <w:kern w:val="0"/>
      <w:sz w:val="32"/>
      <w:szCs w:val="32"/>
    </w:rPr>
  </w:style>
  <w:style w:type="paragraph" w:styleId="Heading3">
    <w:name w:val="heading 3"/>
    <w:basedOn w:val="Normal"/>
    <w:next w:val="Normal"/>
    <w:link w:val="Heading3Char"/>
    <w:uiPriority w:val="99"/>
    <w:qFormat/>
    <w:rsid w:val="00C449C4"/>
    <w:pPr>
      <w:keepNext/>
      <w:keepLines/>
      <w:spacing w:before="260" w:after="260" w:line="416" w:lineRule="auto"/>
      <w:outlineLvl w:val="2"/>
    </w:pPr>
    <w:rPr>
      <w:rFonts w:ascii="Times New Roman" w:hAnsi="Times New Roman"/>
      <w:b/>
      <w:bCs/>
      <w:kern w:val="0"/>
      <w:sz w:val="32"/>
      <w:szCs w:val="32"/>
    </w:rPr>
  </w:style>
  <w:style w:type="paragraph" w:styleId="Heading4">
    <w:name w:val="heading 4"/>
    <w:basedOn w:val="Normal"/>
    <w:next w:val="Normal"/>
    <w:link w:val="Heading4Char"/>
    <w:uiPriority w:val="99"/>
    <w:qFormat/>
    <w:rsid w:val="00C449C4"/>
    <w:pPr>
      <w:keepNext/>
      <w:keepLines/>
      <w:spacing w:before="280" w:after="290" w:line="376" w:lineRule="auto"/>
      <w:outlineLvl w:val="3"/>
    </w:pPr>
    <w:rPr>
      <w:rFonts w:ascii="Arial" w:eastAsia="黑体" w:hAnsi="Arial"/>
      <w:b/>
      <w:bCs/>
      <w:kern w:val="0"/>
      <w:sz w:val="28"/>
      <w:szCs w:val="28"/>
    </w:rPr>
  </w:style>
  <w:style w:type="paragraph" w:styleId="Heading5">
    <w:name w:val="heading 5"/>
    <w:basedOn w:val="Normal"/>
    <w:next w:val="Normal"/>
    <w:link w:val="Heading5Char"/>
    <w:uiPriority w:val="99"/>
    <w:qFormat/>
    <w:rsid w:val="00C449C4"/>
    <w:pPr>
      <w:keepNext/>
      <w:keepLines/>
      <w:adjustRightInd/>
      <w:spacing w:before="280" w:after="290" w:line="376" w:lineRule="auto"/>
      <w:outlineLvl w:val="4"/>
    </w:pPr>
    <w:rPr>
      <w:rFonts w:ascii="Times New Roman" w:hAnsi="Times New Roman"/>
      <w:b/>
      <w:bCs/>
      <w:kern w:val="0"/>
      <w:sz w:val="28"/>
      <w:szCs w:val="28"/>
    </w:rPr>
  </w:style>
  <w:style w:type="paragraph" w:styleId="Heading6">
    <w:name w:val="heading 6"/>
    <w:basedOn w:val="Normal"/>
    <w:next w:val="Normal"/>
    <w:link w:val="Heading6Char"/>
    <w:uiPriority w:val="99"/>
    <w:qFormat/>
    <w:rsid w:val="00C449C4"/>
    <w:pPr>
      <w:keepNext/>
      <w:keepLines/>
      <w:adjustRightInd/>
      <w:spacing w:before="240" w:after="64" w:line="320" w:lineRule="auto"/>
      <w:outlineLvl w:val="5"/>
    </w:pPr>
    <w:rPr>
      <w:rFonts w:ascii="Arial" w:eastAsia="黑体" w:hAnsi="Arial"/>
      <w:b/>
      <w:bCs/>
      <w:kern w:val="0"/>
      <w:sz w:val="24"/>
      <w:szCs w:val="24"/>
    </w:rPr>
  </w:style>
  <w:style w:type="paragraph" w:styleId="Heading7">
    <w:name w:val="heading 7"/>
    <w:basedOn w:val="Normal"/>
    <w:next w:val="Normal"/>
    <w:link w:val="Heading7Char"/>
    <w:uiPriority w:val="99"/>
    <w:qFormat/>
    <w:rsid w:val="00C449C4"/>
    <w:pPr>
      <w:keepNext/>
      <w:keepLines/>
      <w:adjustRightInd/>
      <w:spacing w:before="240" w:after="64" w:line="320" w:lineRule="auto"/>
      <w:outlineLvl w:val="6"/>
    </w:pPr>
    <w:rPr>
      <w:rFonts w:ascii="Times New Roman" w:hAnsi="Times New Roman"/>
      <w:b/>
      <w:bCs/>
      <w:kern w:val="0"/>
      <w:sz w:val="24"/>
      <w:szCs w:val="24"/>
    </w:rPr>
  </w:style>
  <w:style w:type="paragraph" w:styleId="Heading8">
    <w:name w:val="heading 8"/>
    <w:basedOn w:val="Normal"/>
    <w:next w:val="Normal"/>
    <w:link w:val="Heading8Char"/>
    <w:uiPriority w:val="99"/>
    <w:qFormat/>
    <w:rsid w:val="00C449C4"/>
    <w:pPr>
      <w:keepNext/>
      <w:keepLines/>
      <w:adjustRightInd/>
      <w:spacing w:before="240" w:after="64" w:line="320" w:lineRule="auto"/>
      <w:outlineLvl w:val="7"/>
    </w:pPr>
    <w:rPr>
      <w:rFonts w:ascii="Arial" w:eastAsia="黑体" w:hAnsi="Arial"/>
      <w:kern w:val="0"/>
      <w:sz w:val="24"/>
      <w:szCs w:val="24"/>
    </w:rPr>
  </w:style>
  <w:style w:type="paragraph" w:styleId="Heading9">
    <w:name w:val="heading 9"/>
    <w:basedOn w:val="Normal"/>
    <w:next w:val="Normal"/>
    <w:link w:val="Heading9Char"/>
    <w:uiPriority w:val="99"/>
    <w:qFormat/>
    <w:rsid w:val="00C449C4"/>
    <w:pPr>
      <w:keepNext/>
      <w:keepLines/>
      <w:adjustRightInd/>
      <w:spacing w:before="240" w:after="64" w:line="320" w:lineRule="auto"/>
      <w:outlineLvl w:val="8"/>
    </w:pPr>
    <w:rPr>
      <w:rFonts w:ascii="Arial" w:eastAsia="黑体" w:hAnsi="Arial"/>
      <w:kern w:val="0"/>
      <w:sz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449C4"/>
    <w:rPr>
      <w:rFonts w:ascii="Times New Roman" w:eastAsia="宋体" w:hAnsi="Times New Roman" w:cs="Times New Roman"/>
      <w:b/>
      <w:kern w:val="44"/>
      <w:sz w:val="44"/>
    </w:rPr>
  </w:style>
  <w:style w:type="character" w:customStyle="1" w:styleId="Heading2Char">
    <w:name w:val="Heading 2 Char"/>
    <w:basedOn w:val="DefaultParagraphFont"/>
    <w:link w:val="Heading2"/>
    <w:uiPriority w:val="99"/>
    <w:locked/>
    <w:rsid w:val="00C449C4"/>
    <w:rPr>
      <w:rFonts w:ascii="Arial" w:eastAsia="黑体" w:hAnsi="Arial" w:cs="Times New Roman"/>
      <w:b/>
      <w:sz w:val="32"/>
    </w:rPr>
  </w:style>
  <w:style w:type="character" w:customStyle="1" w:styleId="Heading3Char">
    <w:name w:val="Heading 3 Char"/>
    <w:basedOn w:val="DefaultParagraphFont"/>
    <w:link w:val="Heading3"/>
    <w:uiPriority w:val="99"/>
    <w:locked/>
    <w:rsid w:val="00C449C4"/>
    <w:rPr>
      <w:rFonts w:ascii="Times New Roman" w:eastAsia="宋体" w:hAnsi="Times New Roman" w:cs="Times New Roman"/>
      <w:b/>
      <w:sz w:val="32"/>
    </w:rPr>
  </w:style>
  <w:style w:type="character" w:customStyle="1" w:styleId="Heading4Char">
    <w:name w:val="Heading 4 Char"/>
    <w:basedOn w:val="DefaultParagraphFont"/>
    <w:link w:val="Heading4"/>
    <w:uiPriority w:val="99"/>
    <w:locked/>
    <w:rsid w:val="00C449C4"/>
    <w:rPr>
      <w:rFonts w:ascii="Arial" w:eastAsia="黑体" w:hAnsi="Arial" w:cs="Times New Roman"/>
      <w:b/>
      <w:sz w:val="28"/>
    </w:rPr>
  </w:style>
  <w:style w:type="character" w:customStyle="1" w:styleId="Heading5Char">
    <w:name w:val="Heading 5 Char"/>
    <w:basedOn w:val="DefaultParagraphFont"/>
    <w:link w:val="Heading5"/>
    <w:uiPriority w:val="99"/>
    <w:locked/>
    <w:rsid w:val="00C449C4"/>
    <w:rPr>
      <w:rFonts w:ascii="Times New Roman" w:eastAsia="宋体" w:hAnsi="Times New Roman" w:cs="Times New Roman"/>
      <w:b/>
      <w:sz w:val="28"/>
    </w:rPr>
  </w:style>
  <w:style w:type="character" w:customStyle="1" w:styleId="Heading6Char">
    <w:name w:val="Heading 6 Char"/>
    <w:basedOn w:val="DefaultParagraphFont"/>
    <w:link w:val="Heading6"/>
    <w:uiPriority w:val="99"/>
    <w:locked/>
    <w:rsid w:val="00C449C4"/>
    <w:rPr>
      <w:rFonts w:ascii="Arial" w:eastAsia="黑体" w:hAnsi="Arial" w:cs="Times New Roman"/>
      <w:b/>
      <w:sz w:val="24"/>
    </w:rPr>
  </w:style>
  <w:style w:type="character" w:customStyle="1" w:styleId="Heading7Char">
    <w:name w:val="Heading 7 Char"/>
    <w:basedOn w:val="DefaultParagraphFont"/>
    <w:link w:val="Heading7"/>
    <w:uiPriority w:val="99"/>
    <w:locked/>
    <w:rsid w:val="00C449C4"/>
    <w:rPr>
      <w:rFonts w:ascii="Times New Roman" w:eastAsia="宋体" w:hAnsi="Times New Roman" w:cs="Times New Roman"/>
      <w:b/>
      <w:sz w:val="24"/>
    </w:rPr>
  </w:style>
  <w:style w:type="character" w:customStyle="1" w:styleId="Heading8Char">
    <w:name w:val="Heading 8 Char"/>
    <w:basedOn w:val="DefaultParagraphFont"/>
    <w:link w:val="Heading8"/>
    <w:uiPriority w:val="99"/>
    <w:locked/>
    <w:rsid w:val="00C449C4"/>
    <w:rPr>
      <w:rFonts w:ascii="Arial" w:eastAsia="黑体" w:hAnsi="Arial" w:cs="Times New Roman"/>
      <w:sz w:val="24"/>
    </w:rPr>
  </w:style>
  <w:style w:type="character" w:customStyle="1" w:styleId="Heading9Char">
    <w:name w:val="Heading 9 Char"/>
    <w:basedOn w:val="DefaultParagraphFont"/>
    <w:link w:val="Heading9"/>
    <w:uiPriority w:val="99"/>
    <w:locked/>
    <w:rsid w:val="00C449C4"/>
    <w:rPr>
      <w:rFonts w:ascii="Arial" w:eastAsia="黑体" w:hAnsi="Arial" w:cs="Times New Roman"/>
      <w:sz w:val="21"/>
    </w:rPr>
  </w:style>
  <w:style w:type="paragraph" w:styleId="TOC7">
    <w:name w:val="toc 7"/>
    <w:basedOn w:val="Normal"/>
    <w:next w:val="Normal"/>
    <w:uiPriority w:val="99"/>
    <w:rsid w:val="00C449C4"/>
    <w:pPr>
      <w:tabs>
        <w:tab w:val="right" w:leader="dot" w:pos="9344"/>
      </w:tabs>
      <w:spacing w:line="300" w:lineRule="exact"/>
      <w:ind w:left="1259"/>
    </w:pPr>
    <w:rPr>
      <w:rFonts w:ascii="宋体"/>
    </w:rPr>
  </w:style>
  <w:style w:type="paragraph" w:styleId="NormalIndent">
    <w:name w:val="Normal Indent"/>
    <w:basedOn w:val="Normal"/>
    <w:uiPriority w:val="99"/>
    <w:rsid w:val="00C449C4"/>
    <w:pPr>
      <w:ind w:firstLine="420"/>
    </w:pPr>
  </w:style>
  <w:style w:type="paragraph" w:styleId="BodyText">
    <w:name w:val="Body Text"/>
    <w:basedOn w:val="Normal"/>
    <w:link w:val="BodyTextChar"/>
    <w:uiPriority w:val="99"/>
    <w:rsid w:val="00C449C4"/>
    <w:pPr>
      <w:spacing w:after="120"/>
    </w:pPr>
    <w:rPr>
      <w:rFonts w:ascii="Times New Roman" w:hAnsi="Times New Roman"/>
      <w:kern w:val="0"/>
      <w:sz w:val="20"/>
      <w:szCs w:val="20"/>
    </w:rPr>
  </w:style>
  <w:style w:type="character" w:customStyle="1" w:styleId="BodyTextChar">
    <w:name w:val="Body Text Char"/>
    <w:basedOn w:val="DefaultParagraphFont"/>
    <w:link w:val="BodyText"/>
    <w:uiPriority w:val="99"/>
    <w:locked/>
    <w:rsid w:val="00C449C4"/>
    <w:rPr>
      <w:rFonts w:ascii="Times New Roman" w:eastAsia="宋体" w:hAnsi="Times New Roman" w:cs="Times New Roman"/>
      <w:sz w:val="20"/>
    </w:rPr>
  </w:style>
  <w:style w:type="paragraph" w:styleId="TOC5">
    <w:name w:val="toc 5"/>
    <w:basedOn w:val="Normal"/>
    <w:next w:val="Normal"/>
    <w:uiPriority w:val="99"/>
    <w:rsid w:val="00C449C4"/>
    <w:pPr>
      <w:ind w:left="839"/>
    </w:pPr>
    <w:rPr>
      <w:rFonts w:ascii="宋体"/>
    </w:rPr>
  </w:style>
  <w:style w:type="paragraph" w:styleId="TOC3">
    <w:name w:val="toc 3"/>
    <w:basedOn w:val="Normal"/>
    <w:next w:val="Normal"/>
    <w:uiPriority w:val="99"/>
    <w:rsid w:val="00C449C4"/>
    <w:pPr>
      <w:spacing w:line="300" w:lineRule="exact"/>
      <w:ind w:left="420"/>
    </w:pPr>
    <w:rPr>
      <w:rFonts w:ascii="宋体"/>
    </w:rPr>
  </w:style>
  <w:style w:type="paragraph" w:styleId="BalloonText">
    <w:name w:val="Balloon Text"/>
    <w:basedOn w:val="Normal"/>
    <w:link w:val="BalloonTextChar"/>
    <w:uiPriority w:val="99"/>
    <w:semiHidden/>
    <w:rsid w:val="00C449C4"/>
    <w:rPr>
      <w:kern w:val="0"/>
      <w:sz w:val="18"/>
      <w:szCs w:val="18"/>
    </w:rPr>
  </w:style>
  <w:style w:type="character" w:customStyle="1" w:styleId="BalloonTextChar">
    <w:name w:val="Balloon Text Char"/>
    <w:basedOn w:val="DefaultParagraphFont"/>
    <w:link w:val="BalloonText"/>
    <w:uiPriority w:val="99"/>
    <w:semiHidden/>
    <w:locked/>
    <w:rsid w:val="00C449C4"/>
    <w:rPr>
      <w:rFonts w:cs="Times New Roman"/>
      <w:sz w:val="18"/>
    </w:rPr>
  </w:style>
  <w:style w:type="paragraph" w:styleId="Footer">
    <w:name w:val="footer"/>
    <w:basedOn w:val="Normal"/>
    <w:link w:val="FooterChar"/>
    <w:uiPriority w:val="99"/>
    <w:rsid w:val="00C449C4"/>
    <w:pPr>
      <w:tabs>
        <w:tab w:val="center" w:pos="4153"/>
        <w:tab w:val="right" w:pos="8306"/>
      </w:tabs>
      <w:adjustRightInd/>
      <w:snapToGrid w:val="0"/>
      <w:spacing w:line="240" w:lineRule="auto"/>
      <w:jc w:val="right"/>
    </w:pPr>
    <w:rPr>
      <w:rFonts w:ascii="宋体" w:hAnsi="Times New Roman"/>
      <w:kern w:val="0"/>
      <w:sz w:val="18"/>
      <w:szCs w:val="18"/>
    </w:rPr>
  </w:style>
  <w:style w:type="character" w:customStyle="1" w:styleId="FooterChar">
    <w:name w:val="Footer Char"/>
    <w:basedOn w:val="DefaultParagraphFont"/>
    <w:link w:val="Footer"/>
    <w:uiPriority w:val="99"/>
    <w:locked/>
    <w:rsid w:val="00C449C4"/>
    <w:rPr>
      <w:rFonts w:ascii="宋体" w:eastAsia="宋体" w:hAnsi="Times New Roman" w:cs="Times New Roman"/>
      <w:sz w:val="18"/>
    </w:rPr>
  </w:style>
  <w:style w:type="paragraph" w:styleId="Header">
    <w:name w:val="header"/>
    <w:basedOn w:val="Normal"/>
    <w:link w:val="HeaderChar"/>
    <w:uiPriority w:val="99"/>
    <w:rsid w:val="00C449C4"/>
    <w:pPr>
      <w:tabs>
        <w:tab w:val="center" w:pos="4153"/>
        <w:tab w:val="right" w:pos="8306"/>
      </w:tabs>
      <w:adjustRightInd/>
      <w:snapToGrid w:val="0"/>
      <w:jc w:val="center"/>
    </w:pPr>
    <w:rPr>
      <w:rFonts w:ascii="Times New Roman" w:hAnsi="Times New Roman"/>
      <w:kern w:val="0"/>
      <w:sz w:val="18"/>
      <w:szCs w:val="18"/>
    </w:rPr>
  </w:style>
  <w:style w:type="character" w:customStyle="1" w:styleId="HeaderChar">
    <w:name w:val="Header Char"/>
    <w:basedOn w:val="DefaultParagraphFont"/>
    <w:link w:val="Header"/>
    <w:uiPriority w:val="99"/>
    <w:locked/>
    <w:rsid w:val="00C449C4"/>
    <w:rPr>
      <w:rFonts w:ascii="Times New Roman" w:eastAsia="宋体" w:hAnsi="Times New Roman" w:cs="Times New Roman"/>
      <w:sz w:val="18"/>
    </w:rPr>
  </w:style>
  <w:style w:type="paragraph" w:styleId="TOC1">
    <w:name w:val="toc 1"/>
    <w:basedOn w:val="Normal"/>
    <w:next w:val="Normal"/>
    <w:uiPriority w:val="99"/>
    <w:rsid w:val="00C449C4"/>
    <w:rPr>
      <w:rFonts w:ascii="宋体"/>
    </w:rPr>
  </w:style>
  <w:style w:type="paragraph" w:styleId="TOC4">
    <w:name w:val="toc 4"/>
    <w:basedOn w:val="Normal"/>
    <w:next w:val="Normal"/>
    <w:uiPriority w:val="99"/>
    <w:rsid w:val="00C449C4"/>
    <w:pPr>
      <w:tabs>
        <w:tab w:val="right" w:leader="dot" w:pos="9344"/>
      </w:tabs>
      <w:spacing w:line="300" w:lineRule="exact"/>
      <w:ind w:left="629"/>
    </w:pPr>
    <w:rPr>
      <w:rFonts w:ascii="宋体"/>
    </w:rPr>
  </w:style>
  <w:style w:type="paragraph" w:styleId="FootnoteText">
    <w:name w:val="footnote text"/>
    <w:basedOn w:val="Normal"/>
    <w:next w:val="Normal"/>
    <w:link w:val="FootnoteTextChar"/>
    <w:uiPriority w:val="99"/>
    <w:semiHidden/>
    <w:rsid w:val="00C449C4"/>
    <w:pPr>
      <w:adjustRightInd/>
      <w:snapToGrid w:val="0"/>
      <w:spacing w:line="300" w:lineRule="exact"/>
      <w:ind w:leftChars="200" w:left="400" w:hangingChars="200" w:hanging="200"/>
      <w:jc w:val="left"/>
    </w:pPr>
    <w:rPr>
      <w:rFonts w:ascii="宋体" w:hAnsi="Times New Roman"/>
      <w:kern w:val="0"/>
      <w:sz w:val="18"/>
      <w:szCs w:val="18"/>
    </w:rPr>
  </w:style>
  <w:style w:type="character" w:customStyle="1" w:styleId="FootnoteTextChar">
    <w:name w:val="Footnote Text Char"/>
    <w:basedOn w:val="DefaultParagraphFont"/>
    <w:link w:val="FootnoteText"/>
    <w:uiPriority w:val="99"/>
    <w:semiHidden/>
    <w:locked/>
    <w:rsid w:val="00C449C4"/>
    <w:rPr>
      <w:rFonts w:ascii="宋体" w:eastAsia="宋体" w:hAnsi="Times New Roman" w:cs="Times New Roman"/>
      <w:sz w:val="18"/>
    </w:rPr>
  </w:style>
  <w:style w:type="paragraph" w:styleId="TOC6">
    <w:name w:val="toc 6"/>
    <w:basedOn w:val="Normal"/>
    <w:next w:val="Normal"/>
    <w:uiPriority w:val="99"/>
    <w:rsid w:val="00C449C4"/>
    <w:pPr>
      <w:spacing w:line="300" w:lineRule="exact"/>
      <w:ind w:left="1049"/>
    </w:pPr>
    <w:rPr>
      <w:rFonts w:ascii="宋体"/>
    </w:rPr>
  </w:style>
  <w:style w:type="paragraph" w:styleId="TableofFigures">
    <w:name w:val="table of figures"/>
    <w:basedOn w:val="Normal"/>
    <w:next w:val="Normal"/>
    <w:uiPriority w:val="99"/>
    <w:semiHidden/>
    <w:rsid w:val="00C449C4"/>
    <w:pPr>
      <w:adjustRightInd/>
      <w:spacing w:line="240" w:lineRule="auto"/>
      <w:jc w:val="left"/>
    </w:pPr>
    <w:rPr>
      <w:szCs w:val="24"/>
    </w:rPr>
  </w:style>
  <w:style w:type="paragraph" w:styleId="TOC2">
    <w:name w:val="toc 2"/>
    <w:basedOn w:val="Normal"/>
    <w:next w:val="Normal"/>
    <w:uiPriority w:val="99"/>
    <w:rsid w:val="00C449C4"/>
    <w:pPr>
      <w:tabs>
        <w:tab w:val="right" w:leader="dot" w:pos="9344"/>
      </w:tabs>
      <w:spacing w:line="300" w:lineRule="exact"/>
      <w:ind w:left="210"/>
    </w:pPr>
    <w:rPr>
      <w:rFonts w:ascii="宋体"/>
    </w:rPr>
  </w:style>
  <w:style w:type="paragraph" w:styleId="Title">
    <w:name w:val="Title"/>
    <w:basedOn w:val="Normal"/>
    <w:link w:val="TitleChar"/>
    <w:uiPriority w:val="99"/>
    <w:qFormat/>
    <w:rsid w:val="00C449C4"/>
    <w:pPr>
      <w:spacing w:before="240" w:after="60"/>
      <w:jc w:val="center"/>
      <w:outlineLvl w:val="0"/>
    </w:pPr>
    <w:rPr>
      <w:rFonts w:ascii="Arial" w:hAnsi="Arial"/>
      <w:b/>
      <w:bCs/>
      <w:kern w:val="0"/>
      <w:sz w:val="32"/>
      <w:szCs w:val="32"/>
    </w:rPr>
  </w:style>
  <w:style w:type="character" w:customStyle="1" w:styleId="TitleChar">
    <w:name w:val="Title Char"/>
    <w:basedOn w:val="DefaultParagraphFont"/>
    <w:link w:val="Title"/>
    <w:uiPriority w:val="99"/>
    <w:locked/>
    <w:rsid w:val="00C449C4"/>
    <w:rPr>
      <w:rFonts w:ascii="Arial" w:eastAsia="宋体" w:hAnsi="Arial" w:cs="Times New Roman"/>
      <w:b/>
      <w:sz w:val="32"/>
    </w:rPr>
  </w:style>
  <w:style w:type="character" w:styleId="Strong">
    <w:name w:val="Strong"/>
    <w:basedOn w:val="DefaultParagraphFont"/>
    <w:uiPriority w:val="99"/>
    <w:qFormat/>
    <w:rsid w:val="00C449C4"/>
    <w:rPr>
      <w:rFonts w:cs="Times New Roman"/>
      <w:b/>
    </w:rPr>
  </w:style>
  <w:style w:type="character" w:styleId="PageNumber">
    <w:name w:val="page number"/>
    <w:basedOn w:val="DefaultParagraphFont"/>
    <w:uiPriority w:val="99"/>
    <w:rsid w:val="00C449C4"/>
    <w:rPr>
      <w:rFonts w:ascii="宋体" w:eastAsia="宋体" w:hAnsi="Times New Roman" w:cs="Times New Roman"/>
      <w:sz w:val="18"/>
    </w:rPr>
  </w:style>
  <w:style w:type="character" w:styleId="Emphasis">
    <w:name w:val="Emphasis"/>
    <w:basedOn w:val="DefaultParagraphFont"/>
    <w:uiPriority w:val="99"/>
    <w:qFormat/>
    <w:rsid w:val="00C449C4"/>
    <w:rPr>
      <w:rFonts w:cs="Times New Roman"/>
      <w:i/>
    </w:rPr>
  </w:style>
  <w:style w:type="character" w:styleId="Hyperlink">
    <w:name w:val="Hyperlink"/>
    <w:basedOn w:val="DefaultParagraphFont"/>
    <w:uiPriority w:val="99"/>
    <w:rsid w:val="00C449C4"/>
    <w:rPr>
      <w:rFonts w:ascii="宋体" w:eastAsia="宋体" w:hAnsi="Times New Roman" w:cs="Times New Roman"/>
      <w:color w:val="auto"/>
      <w:spacing w:val="0"/>
      <w:w w:val="100"/>
      <w:position w:val="0"/>
      <w:sz w:val="21"/>
      <w:u w:val="none"/>
      <w:vertAlign w:val="baseline"/>
    </w:rPr>
  </w:style>
  <w:style w:type="character" w:styleId="FootnoteReference">
    <w:name w:val="footnote reference"/>
    <w:basedOn w:val="DefaultParagraphFont"/>
    <w:uiPriority w:val="99"/>
    <w:semiHidden/>
    <w:rsid w:val="00C449C4"/>
    <w:rPr>
      <w:rFonts w:ascii="宋体" w:eastAsia="宋体" w:hAnsi="宋体" w:cs="Times New Roman"/>
      <w:spacing w:val="0"/>
      <w:sz w:val="18"/>
      <w:vertAlign w:val="superscript"/>
    </w:rPr>
  </w:style>
  <w:style w:type="table" w:styleId="TableGrid">
    <w:name w:val="Table Grid"/>
    <w:basedOn w:val="TableNormal"/>
    <w:uiPriority w:val="99"/>
    <w:rsid w:val="00C449C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Quote">
    <w:name w:val="Quote"/>
    <w:basedOn w:val="Normal"/>
    <w:next w:val="Normal"/>
    <w:link w:val="QuoteChar"/>
    <w:uiPriority w:val="99"/>
    <w:qFormat/>
    <w:rsid w:val="00C449C4"/>
    <w:rPr>
      <w:i/>
      <w:iCs/>
      <w:color w:val="000000"/>
      <w:kern w:val="0"/>
      <w:sz w:val="20"/>
      <w:szCs w:val="20"/>
    </w:rPr>
  </w:style>
  <w:style w:type="character" w:customStyle="1" w:styleId="QuoteChar">
    <w:name w:val="Quote Char"/>
    <w:basedOn w:val="DefaultParagraphFont"/>
    <w:link w:val="Quote"/>
    <w:uiPriority w:val="99"/>
    <w:locked/>
    <w:rsid w:val="00C449C4"/>
    <w:rPr>
      <w:rFonts w:cs="Times New Roman"/>
      <w:i/>
      <w:color w:val="000000"/>
    </w:rPr>
  </w:style>
  <w:style w:type="paragraph" w:customStyle="1" w:styleId="afff5">
    <w:name w:val="标准标志"/>
    <w:next w:val="Normal"/>
    <w:uiPriority w:val="99"/>
    <w:rsid w:val="00C449C4"/>
    <w:pPr>
      <w:framePr w:w="2268" w:h="1392" w:hRule="exact" w:wrap="around" w:hAnchor="margin" w:x="6748" w:y="171" w:anchorLock="1"/>
      <w:shd w:val="solid" w:color="FFFFFF" w:fill="FFFFFF"/>
      <w:spacing w:line="240" w:lineRule="atLeast"/>
      <w:jc w:val="right"/>
    </w:pPr>
    <w:rPr>
      <w:rFonts w:ascii="Times New Roman" w:hAnsi="Times New Roman"/>
      <w:b/>
      <w:w w:val="130"/>
      <w:kern w:val="0"/>
      <w:sz w:val="96"/>
      <w:szCs w:val="20"/>
    </w:rPr>
  </w:style>
  <w:style w:type="paragraph" w:customStyle="1" w:styleId="afff6">
    <w:name w:val="标准称谓"/>
    <w:next w:val="Normal"/>
    <w:uiPriority w:val="99"/>
    <w:rsid w:val="00C449C4"/>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b/>
      <w:bCs/>
      <w:w w:val="148"/>
      <w:kern w:val="0"/>
      <w:sz w:val="52"/>
      <w:szCs w:val="20"/>
    </w:rPr>
  </w:style>
  <w:style w:type="paragraph" w:customStyle="1" w:styleId="afff7">
    <w:name w:val="标准文件_页脚偶数页"/>
    <w:uiPriority w:val="99"/>
    <w:rsid w:val="00C449C4"/>
    <w:pPr>
      <w:ind w:left="198"/>
    </w:pPr>
    <w:rPr>
      <w:rFonts w:ascii="宋体" w:hAnsi="Times New Roman"/>
      <w:kern w:val="0"/>
      <w:sz w:val="18"/>
      <w:szCs w:val="20"/>
    </w:rPr>
  </w:style>
  <w:style w:type="paragraph" w:customStyle="1" w:styleId="afff8">
    <w:name w:val="标准文件_页脚奇数页"/>
    <w:uiPriority w:val="99"/>
    <w:rsid w:val="00C449C4"/>
    <w:pPr>
      <w:ind w:right="227"/>
      <w:jc w:val="right"/>
    </w:pPr>
    <w:rPr>
      <w:rFonts w:ascii="宋体" w:hAnsi="Times New Roman"/>
      <w:kern w:val="0"/>
      <w:sz w:val="18"/>
      <w:szCs w:val="20"/>
    </w:rPr>
  </w:style>
  <w:style w:type="paragraph" w:customStyle="1" w:styleId="afff9">
    <w:name w:val="标准书眉一"/>
    <w:uiPriority w:val="99"/>
    <w:rsid w:val="00C449C4"/>
    <w:pPr>
      <w:jc w:val="both"/>
    </w:pPr>
    <w:rPr>
      <w:rFonts w:ascii="Times New Roman" w:hAnsi="Times New Roman"/>
      <w:kern w:val="0"/>
      <w:sz w:val="20"/>
      <w:szCs w:val="20"/>
    </w:rPr>
  </w:style>
  <w:style w:type="paragraph" w:customStyle="1" w:styleId="ICS">
    <w:name w:val="标准文件_ICS"/>
    <w:basedOn w:val="Normal"/>
    <w:uiPriority w:val="99"/>
    <w:rsid w:val="00C449C4"/>
    <w:pPr>
      <w:spacing w:line="240" w:lineRule="atLeast"/>
    </w:pPr>
    <w:rPr>
      <w:rFonts w:ascii="黑体" w:eastAsia="黑体" w:hAnsi="宋体"/>
    </w:rPr>
  </w:style>
  <w:style w:type="paragraph" w:customStyle="1" w:styleId="afffa">
    <w:name w:val="标准文件_标准正文"/>
    <w:basedOn w:val="Normal"/>
    <w:next w:val="afffb"/>
    <w:uiPriority w:val="99"/>
    <w:rsid w:val="00C449C4"/>
    <w:pPr>
      <w:snapToGrid w:val="0"/>
      <w:ind w:firstLineChars="200" w:firstLine="200"/>
    </w:pPr>
    <w:rPr>
      <w:kern w:val="0"/>
    </w:rPr>
  </w:style>
  <w:style w:type="paragraph" w:customStyle="1" w:styleId="afffb">
    <w:name w:val="标准文件_段"/>
    <w:link w:val="Char"/>
    <w:uiPriority w:val="99"/>
    <w:rsid w:val="00C449C4"/>
    <w:pPr>
      <w:autoSpaceDE w:val="0"/>
      <w:autoSpaceDN w:val="0"/>
      <w:ind w:firstLineChars="200" w:firstLine="200"/>
      <w:jc w:val="both"/>
    </w:pPr>
    <w:rPr>
      <w:rFonts w:ascii="宋体" w:hAnsi="Times New Roman"/>
      <w:kern w:val="0"/>
      <w:sz w:val="22"/>
    </w:rPr>
  </w:style>
  <w:style w:type="paragraph" w:customStyle="1" w:styleId="afffc">
    <w:name w:val="标准文件_版本"/>
    <w:basedOn w:val="afffa"/>
    <w:uiPriority w:val="99"/>
    <w:rsid w:val="00C449C4"/>
    <w:pPr>
      <w:adjustRightInd/>
      <w:snapToGrid/>
      <w:ind w:firstLineChars="0" w:firstLine="0"/>
    </w:pPr>
    <w:rPr>
      <w:rFonts w:ascii="宋体" w:hAnsi="宋体"/>
      <w:kern w:val="2"/>
    </w:rPr>
  </w:style>
  <w:style w:type="paragraph" w:customStyle="1" w:styleId="afffd">
    <w:name w:val="标准文件_标准部门"/>
    <w:basedOn w:val="Normal"/>
    <w:uiPriority w:val="99"/>
    <w:rsid w:val="00C449C4"/>
    <w:pPr>
      <w:jc w:val="center"/>
    </w:pPr>
    <w:rPr>
      <w:rFonts w:ascii="黑体" w:eastAsia="黑体"/>
      <w:kern w:val="0"/>
      <w:sz w:val="44"/>
    </w:rPr>
  </w:style>
  <w:style w:type="paragraph" w:customStyle="1" w:styleId="afffe">
    <w:name w:val="标准文件_标准代替"/>
    <w:basedOn w:val="Normal"/>
    <w:next w:val="Normal"/>
    <w:uiPriority w:val="99"/>
    <w:rsid w:val="00C449C4"/>
    <w:pPr>
      <w:spacing w:line="310" w:lineRule="exact"/>
      <w:jc w:val="right"/>
    </w:pPr>
    <w:rPr>
      <w:rFonts w:ascii="宋体" w:hAnsi="宋体"/>
      <w:kern w:val="0"/>
    </w:rPr>
  </w:style>
  <w:style w:type="paragraph" w:customStyle="1" w:styleId="affff">
    <w:name w:val="标准文件_标准名称标题"/>
    <w:basedOn w:val="Normal"/>
    <w:next w:val="Normal"/>
    <w:uiPriority w:val="99"/>
    <w:rsid w:val="00C449C4"/>
    <w:pPr>
      <w:widowControl/>
      <w:shd w:val="clear" w:color="FFFFFF" w:fill="FFFFFF"/>
      <w:adjustRightInd/>
      <w:spacing w:before="640" w:after="100"/>
      <w:jc w:val="center"/>
    </w:pPr>
    <w:rPr>
      <w:rFonts w:ascii="黑体" w:eastAsia="黑体"/>
      <w:kern w:val="0"/>
      <w:sz w:val="32"/>
    </w:rPr>
  </w:style>
  <w:style w:type="paragraph" w:customStyle="1" w:styleId="affff0">
    <w:name w:val="标准文件_页眉奇数页"/>
    <w:next w:val="Normal"/>
    <w:uiPriority w:val="99"/>
    <w:rsid w:val="00C449C4"/>
    <w:pPr>
      <w:tabs>
        <w:tab w:val="center" w:pos="4154"/>
        <w:tab w:val="right" w:pos="8306"/>
      </w:tabs>
      <w:spacing w:after="120"/>
      <w:jc w:val="right"/>
    </w:pPr>
    <w:rPr>
      <w:rFonts w:ascii="黑体" w:eastAsia="黑体" w:hAnsi="宋体"/>
      <w:kern w:val="0"/>
      <w:szCs w:val="20"/>
    </w:rPr>
  </w:style>
  <w:style w:type="paragraph" w:customStyle="1" w:styleId="affff1">
    <w:name w:val="标准文件_页眉偶数页"/>
    <w:basedOn w:val="affff0"/>
    <w:next w:val="Normal"/>
    <w:uiPriority w:val="99"/>
    <w:rsid w:val="00C449C4"/>
    <w:pPr>
      <w:jc w:val="left"/>
    </w:pPr>
  </w:style>
  <w:style w:type="paragraph" w:customStyle="1" w:styleId="affff2">
    <w:name w:val="标准文件_参考文献标题"/>
    <w:basedOn w:val="Normal"/>
    <w:next w:val="Normal"/>
    <w:uiPriority w:val="99"/>
    <w:rsid w:val="00C449C4"/>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uiPriority w:val="99"/>
    <w:rsid w:val="00C449C4"/>
    <w:pPr>
      <w:numPr>
        <w:numId w:val="1"/>
      </w:numPr>
    </w:pPr>
    <w:rPr>
      <w:rFonts w:ascii="宋体" w:hAnsi="Times New Roman"/>
      <w:kern w:val="0"/>
      <w:sz w:val="20"/>
      <w:szCs w:val="20"/>
    </w:rPr>
  </w:style>
  <w:style w:type="paragraph" w:customStyle="1" w:styleId="affe">
    <w:name w:val="标准文件_二级条标题"/>
    <w:next w:val="afffb"/>
    <w:uiPriority w:val="99"/>
    <w:rsid w:val="00C449C4"/>
    <w:pPr>
      <w:widowControl w:val="0"/>
      <w:numPr>
        <w:ilvl w:val="3"/>
        <w:numId w:val="2"/>
      </w:numPr>
      <w:spacing w:beforeLines="50" w:afterLines="50"/>
      <w:jc w:val="both"/>
      <w:outlineLvl w:val="2"/>
    </w:pPr>
    <w:rPr>
      <w:rFonts w:ascii="黑体" w:eastAsia="黑体" w:hAnsi="Times New Roman"/>
      <w:kern w:val="0"/>
      <w:szCs w:val="20"/>
    </w:rPr>
  </w:style>
  <w:style w:type="character" w:customStyle="1" w:styleId="affff3">
    <w:name w:val="标准文件_发布"/>
    <w:uiPriority w:val="99"/>
    <w:rsid w:val="00C449C4"/>
    <w:rPr>
      <w:rFonts w:ascii="黑体" w:eastAsia="黑体"/>
      <w:spacing w:val="0"/>
      <w:w w:val="100"/>
      <w:position w:val="3"/>
      <w:sz w:val="28"/>
    </w:rPr>
  </w:style>
  <w:style w:type="paragraph" w:customStyle="1" w:styleId="ad">
    <w:name w:val="标准文件_方框数字列项"/>
    <w:basedOn w:val="afffb"/>
    <w:uiPriority w:val="99"/>
    <w:rsid w:val="00C449C4"/>
    <w:pPr>
      <w:numPr>
        <w:numId w:val="3"/>
      </w:numPr>
      <w:ind w:firstLineChars="0" w:firstLine="0"/>
    </w:pPr>
  </w:style>
  <w:style w:type="paragraph" w:customStyle="1" w:styleId="affff4">
    <w:name w:val="标准文件_封面标准编号"/>
    <w:basedOn w:val="Normal"/>
    <w:next w:val="afffe"/>
    <w:uiPriority w:val="99"/>
    <w:rsid w:val="00C449C4"/>
    <w:pPr>
      <w:spacing w:line="310" w:lineRule="exact"/>
      <w:jc w:val="right"/>
    </w:pPr>
    <w:rPr>
      <w:rFonts w:ascii="黑体" w:eastAsia="黑体"/>
      <w:kern w:val="0"/>
      <w:sz w:val="28"/>
    </w:rPr>
  </w:style>
  <w:style w:type="paragraph" w:customStyle="1" w:styleId="affff5">
    <w:name w:val="标准文件_封面标准分类号"/>
    <w:basedOn w:val="Normal"/>
    <w:uiPriority w:val="99"/>
    <w:rsid w:val="00C449C4"/>
    <w:rPr>
      <w:rFonts w:ascii="黑体" w:eastAsia="黑体"/>
      <w:b/>
      <w:kern w:val="0"/>
      <w:sz w:val="28"/>
    </w:rPr>
  </w:style>
  <w:style w:type="paragraph" w:customStyle="1" w:styleId="affff6">
    <w:name w:val="标准文件_封面标准名称"/>
    <w:basedOn w:val="Normal"/>
    <w:uiPriority w:val="99"/>
    <w:rsid w:val="00C449C4"/>
    <w:pPr>
      <w:spacing w:line="240" w:lineRule="auto"/>
      <w:jc w:val="center"/>
    </w:pPr>
    <w:rPr>
      <w:rFonts w:ascii="黑体" w:eastAsia="黑体"/>
      <w:kern w:val="0"/>
      <w:sz w:val="52"/>
    </w:rPr>
  </w:style>
  <w:style w:type="paragraph" w:customStyle="1" w:styleId="affff7">
    <w:name w:val="标准文件_封面标准英文名称"/>
    <w:basedOn w:val="Normal"/>
    <w:uiPriority w:val="99"/>
    <w:rsid w:val="00C449C4"/>
    <w:pPr>
      <w:spacing w:line="240" w:lineRule="auto"/>
      <w:jc w:val="center"/>
    </w:pPr>
    <w:rPr>
      <w:rFonts w:ascii="黑体" w:eastAsia="黑体"/>
      <w:b/>
      <w:sz w:val="28"/>
    </w:rPr>
  </w:style>
  <w:style w:type="paragraph" w:customStyle="1" w:styleId="affff8">
    <w:name w:val="标准文件_封面发布日期"/>
    <w:basedOn w:val="Normal"/>
    <w:uiPriority w:val="99"/>
    <w:rsid w:val="00C449C4"/>
    <w:pPr>
      <w:spacing w:line="310" w:lineRule="exact"/>
    </w:pPr>
    <w:rPr>
      <w:rFonts w:ascii="黑体" w:eastAsia="黑体"/>
      <w:kern w:val="0"/>
      <w:sz w:val="28"/>
    </w:rPr>
  </w:style>
  <w:style w:type="paragraph" w:customStyle="1" w:styleId="affff9">
    <w:name w:val="标准文件_封面密级"/>
    <w:basedOn w:val="Normal"/>
    <w:uiPriority w:val="99"/>
    <w:rsid w:val="00C449C4"/>
    <w:rPr>
      <w:rFonts w:eastAsia="黑体"/>
      <w:sz w:val="32"/>
    </w:rPr>
  </w:style>
  <w:style w:type="paragraph" w:customStyle="1" w:styleId="affffa">
    <w:name w:val="标准文件_封面实施日期"/>
    <w:basedOn w:val="Normal"/>
    <w:uiPriority w:val="99"/>
    <w:rsid w:val="00C449C4"/>
    <w:pPr>
      <w:spacing w:line="310" w:lineRule="exact"/>
      <w:jc w:val="right"/>
    </w:pPr>
    <w:rPr>
      <w:rFonts w:ascii="黑体" w:eastAsia="黑体"/>
      <w:sz w:val="28"/>
    </w:rPr>
  </w:style>
  <w:style w:type="paragraph" w:customStyle="1" w:styleId="affffb">
    <w:name w:val="标准文件_封面抬头"/>
    <w:basedOn w:val="afffb"/>
    <w:uiPriority w:val="99"/>
    <w:rsid w:val="00C449C4"/>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b"/>
    <w:uiPriority w:val="99"/>
    <w:rsid w:val="00C449C4"/>
    <w:pPr>
      <w:numPr>
        <w:numId w:val="4"/>
      </w:numPr>
      <w:shd w:val="clear" w:color="FFFFFF" w:fill="FFFFFF"/>
      <w:tabs>
        <w:tab w:val="left" w:pos="6406"/>
      </w:tabs>
      <w:spacing w:beforeLines="25" w:afterLines="50"/>
      <w:jc w:val="center"/>
      <w:outlineLvl w:val="0"/>
    </w:pPr>
    <w:rPr>
      <w:rFonts w:ascii="黑体" w:eastAsia="黑体" w:hAnsi="Times New Roman"/>
      <w:kern w:val="0"/>
      <w:szCs w:val="20"/>
    </w:rPr>
  </w:style>
  <w:style w:type="paragraph" w:customStyle="1" w:styleId="aff">
    <w:name w:val="标准文件_附录表标题"/>
    <w:next w:val="afffb"/>
    <w:uiPriority w:val="99"/>
    <w:rsid w:val="00C449C4"/>
    <w:pPr>
      <w:numPr>
        <w:ilvl w:val="1"/>
        <w:numId w:val="5"/>
      </w:numPr>
      <w:adjustRightInd w:val="0"/>
      <w:snapToGrid w:val="0"/>
      <w:spacing w:beforeLines="50" w:afterLines="50"/>
      <w:ind w:firstLine="420"/>
      <w:jc w:val="center"/>
      <w:textAlignment w:val="baseline"/>
    </w:pPr>
    <w:rPr>
      <w:rFonts w:ascii="黑体" w:eastAsia="黑体" w:hAnsi="Times New Roman"/>
      <w:kern w:val="21"/>
      <w:szCs w:val="20"/>
    </w:rPr>
  </w:style>
  <w:style w:type="paragraph" w:customStyle="1" w:styleId="aff4">
    <w:name w:val="标准文件_附录一级条标题"/>
    <w:next w:val="afffb"/>
    <w:uiPriority w:val="99"/>
    <w:rsid w:val="00C449C4"/>
    <w:pPr>
      <w:widowControl w:val="0"/>
      <w:numPr>
        <w:ilvl w:val="1"/>
        <w:numId w:val="4"/>
      </w:numPr>
      <w:spacing w:beforeLines="50" w:afterLines="50"/>
      <w:jc w:val="both"/>
      <w:outlineLvl w:val="2"/>
    </w:pPr>
    <w:rPr>
      <w:rFonts w:ascii="黑体" w:eastAsia="黑体" w:hAnsi="Times New Roman"/>
      <w:kern w:val="21"/>
      <w:szCs w:val="20"/>
    </w:rPr>
  </w:style>
  <w:style w:type="paragraph" w:customStyle="1" w:styleId="aff5">
    <w:name w:val="标准文件_附录二级条标题"/>
    <w:basedOn w:val="aff4"/>
    <w:next w:val="afffb"/>
    <w:uiPriority w:val="99"/>
    <w:rsid w:val="00C449C4"/>
    <w:pPr>
      <w:widowControl/>
      <w:numPr>
        <w:ilvl w:val="2"/>
      </w:numPr>
      <w:wordWrap w:val="0"/>
      <w:overflowPunct w:val="0"/>
      <w:autoSpaceDE w:val="0"/>
      <w:autoSpaceDN w:val="0"/>
      <w:textAlignment w:val="baseline"/>
      <w:outlineLvl w:val="3"/>
    </w:pPr>
  </w:style>
  <w:style w:type="paragraph" w:customStyle="1" w:styleId="affffc">
    <w:name w:val="标准文件_附录公式"/>
    <w:basedOn w:val="afffa"/>
    <w:next w:val="afffa"/>
    <w:uiPriority w:val="99"/>
    <w:rsid w:val="00C449C4"/>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b"/>
    <w:uiPriority w:val="99"/>
    <w:rsid w:val="00C449C4"/>
    <w:pPr>
      <w:widowControl w:val="0"/>
      <w:numPr>
        <w:ilvl w:val="3"/>
        <w:numId w:val="4"/>
      </w:numPr>
      <w:spacing w:beforeLines="50" w:afterLines="50"/>
      <w:jc w:val="both"/>
      <w:outlineLvl w:val="4"/>
    </w:pPr>
    <w:rPr>
      <w:rFonts w:ascii="黑体" w:eastAsia="黑体" w:hAnsi="Times New Roman"/>
      <w:kern w:val="21"/>
      <w:szCs w:val="20"/>
    </w:rPr>
  </w:style>
  <w:style w:type="paragraph" w:customStyle="1" w:styleId="aff7">
    <w:name w:val="标准文件_附录四级条标题"/>
    <w:next w:val="afffb"/>
    <w:uiPriority w:val="99"/>
    <w:rsid w:val="00C449C4"/>
    <w:pPr>
      <w:widowControl w:val="0"/>
      <w:numPr>
        <w:ilvl w:val="4"/>
        <w:numId w:val="4"/>
      </w:numPr>
      <w:spacing w:beforeLines="50" w:afterLines="50"/>
      <w:jc w:val="both"/>
      <w:outlineLvl w:val="5"/>
    </w:pPr>
    <w:rPr>
      <w:rFonts w:ascii="黑体" w:eastAsia="黑体" w:hAnsi="Times New Roman"/>
      <w:kern w:val="21"/>
      <w:szCs w:val="20"/>
    </w:rPr>
  </w:style>
  <w:style w:type="paragraph" w:customStyle="1" w:styleId="af9">
    <w:name w:val="标准文件_附录图标题"/>
    <w:next w:val="afffb"/>
    <w:uiPriority w:val="99"/>
    <w:rsid w:val="00C449C4"/>
    <w:pPr>
      <w:numPr>
        <w:ilvl w:val="1"/>
        <w:numId w:val="6"/>
      </w:numPr>
      <w:adjustRightInd w:val="0"/>
      <w:snapToGrid w:val="0"/>
      <w:spacing w:beforeLines="50" w:afterLines="50"/>
      <w:ind w:firstLine="420"/>
      <w:jc w:val="center"/>
    </w:pPr>
    <w:rPr>
      <w:rFonts w:ascii="黑体" w:eastAsia="黑体" w:hAnsi="Times New Roman"/>
      <w:kern w:val="0"/>
      <w:szCs w:val="20"/>
    </w:rPr>
  </w:style>
  <w:style w:type="paragraph" w:customStyle="1" w:styleId="aff8">
    <w:name w:val="标准文件_附录五级条标题"/>
    <w:next w:val="afffb"/>
    <w:uiPriority w:val="99"/>
    <w:rsid w:val="00C449C4"/>
    <w:pPr>
      <w:widowControl w:val="0"/>
      <w:numPr>
        <w:ilvl w:val="5"/>
        <w:numId w:val="4"/>
      </w:numPr>
      <w:spacing w:beforeLines="50" w:afterLines="50"/>
      <w:jc w:val="both"/>
      <w:outlineLvl w:val="6"/>
    </w:pPr>
    <w:rPr>
      <w:rFonts w:ascii="黑体" w:eastAsia="黑体" w:hAnsi="Times New Roman"/>
      <w:kern w:val="21"/>
      <w:szCs w:val="20"/>
    </w:rPr>
  </w:style>
  <w:style w:type="paragraph" w:customStyle="1" w:styleId="af0">
    <w:name w:val="标准文件_附录英文标识"/>
    <w:next w:val="BodyText"/>
    <w:uiPriority w:val="99"/>
    <w:rsid w:val="00C449C4"/>
    <w:pPr>
      <w:numPr>
        <w:numId w:val="7"/>
      </w:numPr>
      <w:tabs>
        <w:tab w:val="left" w:pos="6406"/>
      </w:tabs>
      <w:spacing w:before="220" w:after="320"/>
      <w:jc w:val="center"/>
      <w:outlineLvl w:val="0"/>
    </w:pPr>
    <w:rPr>
      <w:rFonts w:ascii="黑体" w:eastAsia="黑体" w:hAnsi="Times New Roman"/>
      <w:kern w:val="0"/>
      <w:szCs w:val="20"/>
    </w:rPr>
  </w:style>
  <w:style w:type="paragraph" w:customStyle="1" w:styleId="affffd">
    <w:name w:val="标准文件_附录章标题"/>
    <w:next w:val="afffb"/>
    <w:uiPriority w:val="99"/>
    <w:rsid w:val="00C449C4"/>
    <w:pPr>
      <w:wordWrap w:val="0"/>
      <w:overflowPunct w:val="0"/>
      <w:autoSpaceDE w:val="0"/>
      <w:spacing w:beforeLines="50" w:afterLines="50"/>
      <w:jc w:val="both"/>
      <w:textAlignment w:val="baseline"/>
      <w:outlineLvl w:val="1"/>
    </w:pPr>
    <w:rPr>
      <w:rFonts w:ascii="黑体" w:eastAsia="黑体" w:hAnsi="Times New Roman"/>
      <w:kern w:val="21"/>
      <w:szCs w:val="20"/>
    </w:rPr>
  </w:style>
  <w:style w:type="paragraph" w:customStyle="1" w:styleId="affffe">
    <w:name w:val="标准文件_公式后的破折号"/>
    <w:basedOn w:val="afffb"/>
    <w:next w:val="afffb"/>
    <w:uiPriority w:val="99"/>
    <w:rsid w:val="00C449C4"/>
    <w:pPr>
      <w:ind w:leftChars="200" w:left="488" w:hangingChars="290" w:hanging="289"/>
    </w:pPr>
  </w:style>
  <w:style w:type="paragraph" w:customStyle="1" w:styleId="a6">
    <w:name w:val="标准文件_前言、引言标题"/>
    <w:next w:val="Normal"/>
    <w:uiPriority w:val="99"/>
    <w:rsid w:val="00C449C4"/>
    <w:pPr>
      <w:numPr>
        <w:numId w:val="8"/>
      </w:numPr>
      <w:shd w:val="clear" w:color="FFFFFF" w:fill="FFFFFF"/>
      <w:spacing w:afterLines="150"/>
      <w:ind w:left="0" w:firstLine="0"/>
      <w:jc w:val="center"/>
      <w:outlineLvl w:val="0"/>
    </w:pPr>
    <w:rPr>
      <w:rFonts w:ascii="黑体" w:eastAsia="黑体" w:hAnsi="Times New Roman"/>
      <w:kern w:val="0"/>
      <w:sz w:val="32"/>
      <w:szCs w:val="20"/>
    </w:rPr>
  </w:style>
  <w:style w:type="paragraph" w:customStyle="1" w:styleId="afffff">
    <w:name w:val="标准文件_目次、标准名称标题"/>
    <w:basedOn w:val="a6"/>
    <w:next w:val="afffb"/>
    <w:uiPriority w:val="99"/>
    <w:rsid w:val="00C449C4"/>
    <w:pPr>
      <w:spacing w:line="460" w:lineRule="exact"/>
    </w:pPr>
  </w:style>
  <w:style w:type="paragraph" w:customStyle="1" w:styleId="afffff0">
    <w:name w:val="标准文件_目录标题"/>
    <w:basedOn w:val="Normal"/>
    <w:uiPriority w:val="99"/>
    <w:rsid w:val="00C449C4"/>
    <w:pPr>
      <w:spacing w:afterLines="150" w:line="240" w:lineRule="auto"/>
      <w:jc w:val="center"/>
    </w:pPr>
    <w:rPr>
      <w:rFonts w:ascii="黑体" w:eastAsia="黑体"/>
      <w:sz w:val="32"/>
    </w:rPr>
  </w:style>
  <w:style w:type="paragraph" w:customStyle="1" w:styleId="af1">
    <w:name w:val="标准文件_破折号列项"/>
    <w:uiPriority w:val="99"/>
    <w:rsid w:val="00C449C4"/>
    <w:pPr>
      <w:numPr>
        <w:numId w:val="9"/>
      </w:numPr>
      <w:adjustRightInd w:val="0"/>
      <w:snapToGrid w:val="0"/>
      <w:ind w:left="0" w:firstLineChars="200" w:firstLine="200"/>
    </w:pPr>
    <w:rPr>
      <w:rFonts w:ascii="Times New Roman" w:hAnsi="Times New Roman"/>
      <w:kern w:val="0"/>
      <w:szCs w:val="20"/>
    </w:rPr>
  </w:style>
  <w:style w:type="paragraph" w:customStyle="1" w:styleId="afc">
    <w:name w:val="标准文件_破折号列项（二级）"/>
    <w:basedOn w:val="af1"/>
    <w:uiPriority w:val="99"/>
    <w:rsid w:val="00C449C4"/>
    <w:pPr>
      <w:numPr>
        <w:numId w:val="10"/>
      </w:numPr>
      <w:ind w:left="0" w:firstLine="200"/>
    </w:pPr>
  </w:style>
  <w:style w:type="paragraph" w:customStyle="1" w:styleId="afff">
    <w:name w:val="标准文件_三级条标题"/>
    <w:basedOn w:val="affe"/>
    <w:next w:val="afffb"/>
    <w:uiPriority w:val="99"/>
    <w:rsid w:val="00C449C4"/>
    <w:pPr>
      <w:widowControl/>
      <w:numPr>
        <w:ilvl w:val="4"/>
      </w:numPr>
      <w:outlineLvl w:val="3"/>
    </w:pPr>
  </w:style>
  <w:style w:type="character" w:customStyle="1" w:styleId="SubtleReference1">
    <w:name w:val="Subtle Reference1"/>
    <w:basedOn w:val="DefaultParagraphFont"/>
    <w:uiPriority w:val="99"/>
    <w:rsid w:val="00C449C4"/>
    <w:rPr>
      <w:rFonts w:cs="Times New Roman"/>
      <w:smallCaps/>
      <w:color w:val="C0504D"/>
      <w:u w:val="single"/>
    </w:rPr>
  </w:style>
  <w:style w:type="paragraph" w:customStyle="1" w:styleId="afffff1">
    <w:name w:val="标准文件_示例后续"/>
    <w:basedOn w:val="Normal"/>
    <w:uiPriority w:val="99"/>
    <w:rsid w:val="00C449C4"/>
    <w:pPr>
      <w:adjustRightInd/>
      <w:spacing w:line="240" w:lineRule="auto"/>
      <w:ind w:firstLineChars="200" w:firstLine="200"/>
    </w:pPr>
    <w:rPr>
      <w:sz w:val="18"/>
      <w:szCs w:val="24"/>
    </w:rPr>
  </w:style>
  <w:style w:type="paragraph" w:customStyle="1" w:styleId="aff9">
    <w:name w:val="标准文件_数字编号列项"/>
    <w:uiPriority w:val="99"/>
    <w:rsid w:val="00C449C4"/>
    <w:pPr>
      <w:numPr>
        <w:numId w:val="11"/>
      </w:numPr>
      <w:jc w:val="both"/>
    </w:pPr>
    <w:rPr>
      <w:rFonts w:ascii="宋体" w:hAnsi="宋体"/>
      <w:kern w:val="0"/>
      <w:szCs w:val="20"/>
    </w:rPr>
  </w:style>
  <w:style w:type="paragraph" w:customStyle="1" w:styleId="afff0">
    <w:name w:val="标准文件_四级条标题"/>
    <w:next w:val="afffb"/>
    <w:uiPriority w:val="99"/>
    <w:rsid w:val="00C449C4"/>
    <w:pPr>
      <w:widowControl w:val="0"/>
      <w:numPr>
        <w:ilvl w:val="5"/>
        <w:numId w:val="2"/>
      </w:numPr>
      <w:spacing w:beforeLines="50" w:afterLines="50"/>
      <w:jc w:val="both"/>
      <w:outlineLvl w:val="4"/>
    </w:pPr>
    <w:rPr>
      <w:rFonts w:ascii="黑体" w:eastAsia="黑体" w:hAnsi="Times New Roman"/>
      <w:kern w:val="0"/>
      <w:szCs w:val="20"/>
    </w:rPr>
  </w:style>
  <w:style w:type="paragraph" w:customStyle="1" w:styleId="afffff2">
    <w:name w:val="标准文件_条文脚注"/>
    <w:basedOn w:val="FootnoteText"/>
    <w:uiPriority w:val="99"/>
    <w:rsid w:val="00C449C4"/>
    <w:pPr>
      <w:adjustRightInd w:val="0"/>
      <w:spacing w:line="240" w:lineRule="auto"/>
      <w:ind w:leftChars="0" w:left="0" w:firstLineChars="200" w:firstLine="200"/>
      <w:jc w:val="both"/>
    </w:pPr>
    <w:rPr>
      <w:rFonts w:hAnsi="宋体"/>
    </w:rPr>
  </w:style>
  <w:style w:type="paragraph" w:customStyle="1" w:styleId="af4">
    <w:name w:val="标准文件_图表脚注"/>
    <w:basedOn w:val="Normal"/>
    <w:next w:val="afffb"/>
    <w:uiPriority w:val="99"/>
    <w:rsid w:val="00C449C4"/>
    <w:pPr>
      <w:numPr>
        <w:numId w:val="12"/>
      </w:numPr>
      <w:spacing w:line="240" w:lineRule="auto"/>
      <w:jc w:val="left"/>
    </w:pPr>
    <w:rPr>
      <w:rFonts w:ascii="宋体" w:hAnsi="宋体"/>
      <w:sz w:val="18"/>
    </w:rPr>
  </w:style>
  <w:style w:type="character" w:customStyle="1" w:styleId="afffff3">
    <w:name w:val="标准文件_图表脚注内容"/>
    <w:uiPriority w:val="99"/>
    <w:rsid w:val="00C449C4"/>
    <w:rPr>
      <w:rFonts w:ascii="宋体" w:eastAsia="宋体" w:hAnsi="宋体"/>
      <w:spacing w:val="0"/>
      <w:sz w:val="18"/>
      <w:vertAlign w:val="superscript"/>
    </w:rPr>
  </w:style>
  <w:style w:type="paragraph" w:customStyle="1" w:styleId="afff1">
    <w:name w:val="标准文件_五级条标题"/>
    <w:next w:val="afffb"/>
    <w:uiPriority w:val="99"/>
    <w:rsid w:val="00C449C4"/>
    <w:pPr>
      <w:widowControl w:val="0"/>
      <w:numPr>
        <w:ilvl w:val="6"/>
        <w:numId w:val="2"/>
      </w:numPr>
      <w:spacing w:beforeLines="50" w:afterLines="50"/>
      <w:jc w:val="both"/>
      <w:outlineLvl w:val="5"/>
    </w:pPr>
    <w:rPr>
      <w:rFonts w:ascii="黑体" w:eastAsia="黑体" w:hAnsi="Times New Roman"/>
      <w:kern w:val="0"/>
      <w:szCs w:val="20"/>
    </w:rPr>
  </w:style>
  <w:style w:type="paragraph" w:customStyle="1" w:styleId="affc">
    <w:name w:val="标准文件_章标题"/>
    <w:next w:val="afffb"/>
    <w:uiPriority w:val="99"/>
    <w:rsid w:val="00C449C4"/>
    <w:pPr>
      <w:numPr>
        <w:ilvl w:val="1"/>
        <w:numId w:val="2"/>
      </w:numPr>
      <w:spacing w:beforeLines="100" w:afterLines="100"/>
      <w:jc w:val="both"/>
      <w:outlineLvl w:val="0"/>
    </w:pPr>
    <w:rPr>
      <w:rFonts w:ascii="黑体" w:eastAsia="黑体" w:hAnsi="Times New Roman"/>
      <w:kern w:val="0"/>
      <w:szCs w:val="20"/>
    </w:rPr>
  </w:style>
  <w:style w:type="paragraph" w:customStyle="1" w:styleId="affd">
    <w:name w:val="标准文件_一级条标题"/>
    <w:basedOn w:val="affc"/>
    <w:next w:val="afffb"/>
    <w:uiPriority w:val="99"/>
    <w:rsid w:val="00C449C4"/>
    <w:pPr>
      <w:numPr>
        <w:ilvl w:val="2"/>
      </w:numPr>
      <w:spacing w:beforeLines="50" w:afterLines="50"/>
      <w:outlineLvl w:val="1"/>
    </w:pPr>
  </w:style>
  <w:style w:type="paragraph" w:customStyle="1" w:styleId="afffff4">
    <w:name w:val="标准文件_一致程度"/>
    <w:basedOn w:val="Normal"/>
    <w:uiPriority w:val="99"/>
    <w:rsid w:val="00C449C4"/>
    <w:pPr>
      <w:spacing w:line="440" w:lineRule="exact"/>
      <w:jc w:val="center"/>
    </w:pPr>
    <w:rPr>
      <w:sz w:val="28"/>
    </w:rPr>
  </w:style>
  <w:style w:type="paragraph" w:customStyle="1" w:styleId="afffff5">
    <w:name w:val="标准文件_引言标题"/>
    <w:next w:val="Normal"/>
    <w:uiPriority w:val="99"/>
    <w:rsid w:val="00C449C4"/>
    <w:pPr>
      <w:shd w:val="clear" w:color="FFFFFF" w:fill="FFFFFF"/>
      <w:spacing w:before="540" w:after="600"/>
      <w:jc w:val="center"/>
      <w:outlineLvl w:val="0"/>
    </w:pPr>
    <w:rPr>
      <w:rFonts w:ascii="黑体" w:eastAsia="黑体" w:hAnsi="Times New Roman"/>
      <w:kern w:val="0"/>
      <w:sz w:val="32"/>
      <w:szCs w:val="20"/>
    </w:rPr>
  </w:style>
  <w:style w:type="paragraph" w:customStyle="1" w:styleId="afffff6">
    <w:name w:val="标准文件_英文图表脚注"/>
    <w:basedOn w:val="afffa"/>
    <w:uiPriority w:val="99"/>
    <w:rsid w:val="00C449C4"/>
    <w:pPr>
      <w:widowControl/>
      <w:adjustRightInd/>
      <w:snapToGrid/>
      <w:spacing w:line="240" w:lineRule="auto"/>
      <w:ind w:left="79" w:hangingChars="80" w:hanging="79"/>
    </w:pPr>
    <w:rPr>
      <w:rFonts w:ascii="宋体" w:hAnsi="宋体"/>
    </w:rPr>
  </w:style>
  <w:style w:type="paragraph" w:customStyle="1" w:styleId="af6">
    <w:name w:val="标准文件_数字编号列项（二级）"/>
    <w:uiPriority w:val="99"/>
    <w:rsid w:val="00C449C4"/>
    <w:pPr>
      <w:numPr>
        <w:ilvl w:val="1"/>
        <w:numId w:val="13"/>
      </w:numPr>
      <w:jc w:val="both"/>
    </w:pPr>
    <w:rPr>
      <w:rFonts w:ascii="宋体" w:hAnsi="Times New Roman"/>
      <w:kern w:val="0"/>
      <w:szCs w:val="20"/>
    </w:rPr>
  </w:style>
  <w:style w:type="paragraph" w:customStyle="1" w:styleId="af">
    <w:name w:val="标准文件_英文注："/>
    <w:basedOn w:val="Normal"/>
    <w:next w:val="afffb"/>
    <w:uiPriority w:val="99"/>
    <w:rsid w:val="00C449C4"/>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Normal"/>
    <w:uiPriority w:val="99"/>
    <w:rsid w:val="00C449C4"/>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b"/>
    <w:uiPriority w:val="99"/>
    <w:rsid w:val="00C449C4"/>
    <w:pPr>
      <w:numPr>
        <w:numId w:val="16"/>
      </w:numPr>
      <w:tabs>
        <w:tab w:val="left" w:pos="0"/>
      </w:tabs>
      <w:spacing w:beforeLines="50" w:afterLines="50"/>
      <w:jc w:val="center"/>
    </w:pPr>
    <w:rPr>
      <w:rFonts w:ascii="黑体" w:eastAsia="黑体" w:hAnsi="Times New Roman"/>
      <w:kern w:val="0"/>
      <w:szCs w:val="20"/>
    </w:rPr>
  </w:style>
  <w:style w:type="paragraph" w:customStyle="1" w:styleId="afffff7">
    <w:name w:val="标准文件_正文公式"/>
    <w:basedOn w:val="Normal"/>
    <w:next w:val="afffa"/>
    <w:uiPriority w:val="99"/>
    <w:rsid w:val="00C449C4"/>
    <w:pPr>
      <w:tabs>
        <w:tab w:val="center" w:pos="4678"/>
        <w:tab w:val="right" w:leader="middleDot" w:pos="9356"/>
      </w:tabs>
      <w:spacing w:line="240" w:lineRule="auto"/>
    </w:pPr>
    <w:rPr>
      <w:rFonts w:ascii="宋体" w:hAnsi="宋体"/>
    </w:rPr>
  </w:style>
  <w:style w:type="paragraph" w:customStyle="1" w:styleId="afd">
    <w:name w:val="标准文件_正文图标题"/>
    <w:next w:val="afffb"/>
    <w:uiPriority w:val="99"/>
    <w:rsid w:val="00C449C4"/>
    <w:pPr>
      <w:numPr>
        <w:numId w:val="17"/>
      </w:numPr>
      <w:spacing w:beforeLines="50" w:afterLines="50"/>
      <w:jc w:val="center"/>
    </w:pPr>
    <w:rPr>
      <w:rFonts w:ascii="黑体" w:eastAsia="黑体" w:hAnsi="Times New Roman"/>
      <w:kern w:val="0"/>
      <w:szCs w:val="20"/>
    </w:rPr>
  </w:style>
  <w:style w:type="paragraph" w:customStyle="1" w:styleId="afff3">
    <w:name w:val="标准文件_正文英文表标题"/>
    <w:next w:val="afffb"/>
    <w:uiPriority w:val="99"/>
    <w:rsid w:val="00C449C4"/>
    <w:pPr>
      <w:numPr>
        <w:numId w:val="18"/>
      </w:numPr>
      <w:jc w:val="center"/>
    </w:pPr>
    <w:rPr>
      <w:rFonts w:ascii="黑体" w:eastAsia="黑体" w:hAnsi="Times New Roman"/>
      <w:kern w:val="0"/>
      <w:szCs w:val="20"/>
    </w:rPr>
  </w:style>
  <w:style w:type="paragraph" w:customStyle="1" w:styleId="afb">
    <w:name w:val="标准文件_正文英文图标题"/>
    <w:next w:val="afffb"/>
    <w:uiPriority w:val="99"/>
    <w:rsid w:val="00C449C4"/>
    <w:pPr>
      <w:numPr>
        <w:numId w:val="19"/>
      </w:numPr>
      <w:jc w:val="center"/>
    </w:pPr>
    <w:rPr>
      <w:rFonts w:ascii="黑体" w:eastAsia="黑体" w:hAnsi="Times New Roman"/>
      <w:kern w:val="0"/>
      <w:szCs w:val="20"/>
    </w:rPr>
  </w:style>
  <w:style w:type="paragraph" w:customStyle="1" w:styleId="af7">
    <w:name w:val="标准文件_编号列项（三级）"/>
    <w:uiPriority w:val="99"/>
    <w:rsid w:val="00C449C4"/>
    <w:pPr>
      <w:numPr>
        <w:ilvl w:val="2"/>
        <w:numId w:val="13"/>
      </w:numPr>
    </w:pPr>
    <w:rPr>
      <w:rFonts w:ascii="宋体" w:hAnsi="Times New Roman"/>
      <w:kern w:val="0"/>
      <w:szCs w:val="20"/>
    </w:rPr>
  </w:style>
  <w:style w:type="paragraph" w:customStyle="1" w:styleId="a1">
    <w:name w:val="二级无标题条"/>
    <w:basedOn w:val="Normal"/>
    <w:uiPriority w:val="99"/>
    <w:rsid w:val="00C449C4"/>
    <w:pPr>
      <w:numPr>
        <w:ilvl w:val="3"/>
        <w:numId w:val="20"/>
      </w:numPr>
      <w:adjustRightInd/>
      <w:spacing w:line="240" w:lineRule="auto"/>
    </w:pPr>
    <w:rPr>
      <w:rFonts w:ascii="宋体" w:hAnsi="宋体"/>
      <w:szCs w:val="24"/>
    </w:rPr>
  </w:style>
  <w:style w:type="paragraph" w:customStyle="1" w:styleId="afffff8">
    <w:name w:val="发布部门"/>
    <w:next w:val="afffb"/>
    <w:uiPriority w:val="99"/>
    <w:rsid w:val="00C449C4"/>
    <w:pPr>
      <w:framePr w:w="7433" w:h="585" w:hRule="exact" w:hSpace="180" w:vSpace="180" w:wrap="around" w:hAnchor="margin" w:xAlign="center" w:y="14401" w:anchorLock="1"/>
      <w:jc w:val="center"/>
    </w:pPr>
    <w:rPr>
      <w:rFonts w:ascii="宋体" w:hAnsi="Times New Roman"/>
      <w:b/>
      <w:w w:val="135"/>
      <w:kern w:val="0"/>
      <w:sz w:val="36"/>
      <w:szCs w:val="20"/>
    </w:rPr>
  </w:style>
  <w:style w:type="paragraph" w:customStyle="1" w:styleId="afffff9">
    <w:name w:val="发布日期"/>
    <w:uiPriority w:val="99"/>
    <w:rsid w:val="00C449C4"/>
    <w:pPr>
      <w:framePr w:w="4000" w:h="473" w:hRule="exact" w:hSpace="180" w:vSpace="180" w:wrap="around" w:hAnchor="margin" w:y="13511" w:anchorLock="1"/>
    </w:pPr>
    <w:rPr>
      <w:rFonts w:ascii="Times New Roman" w:eastAsia="黑体" w:hAnsi="Times New Roman"/>
      <w:kern w:val="0"/>
      <w:sz w:val="28"/>
      <w:szCs w:val="20"/>
    </w:rPr>
  </w:style>
  <w:style w:type="paragraph" w:customStyle="1" w:styleId="afffffa">
    <w:name w:val="封面标准代替信息"/>
    <w:basedOn w:val="Normal"/>
    <w:uiPriority w:val="99"/>
    <w:rsid w:val="00C449C4"/>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b">
    <w:name w:val="封面标准名称"/>
    <w:uiPriority w:val="99"/>
    <w:rsid w:val="00C449C4"/>
    <w:pPr>
      <w:framePr w:w="9638" w:h="6917" w:hRule="exact" w:wrap="around" w:hAnchor="margin" w:xAlign="center" w:y="5955" w:anchorLock="1"/>
      <w:widowControl w:val="0"/>
      <w:spacing w:line="680" w:lineRule="exact"/>
      <w:jc w:val="center"/>
      <w:textAlignment w:val="center"/>
    </w:pPr>
    <w:rPr>
      <w:rFonts w:ascii="黑体" w:eastAsia="黑体" w:hAnsi="Times New Roman"/>
      <w:kern w:val="0"/>
      <w:sz w:val="52"/>
      <w:szCs w:val="20"/>
    </w:rPr>
  </w:style>
  <w:style w:type="paragraph" w:customStyle="1" w:styleId="afffffc">
    <w:name w:val="封面标准文稿编辑信息"/>
    <w:uiPriority w:val="99"/>
    <w:rsid w:val="00C449C4"/>
    <w:pPr>
      <w:spacing w:before="180" w:line="180" w:lineRule="exact"/>
      <w:jc w:val="center"/>
    </w:pPr>
    <w:rPr>
      <w:rFonts w:ascii="宋体" w:hAnsi="Times New Roman"/>
      <w:kern w:val="0"/>
      <w:szCs w:val="20"/>
    </w:rPr>
  </w:style>
  <w:style w:type="paragraph" w:customStyle="1" w:styleId="afffffd">
    <w:name w:val="封面标准文稿类别"/>
    <w:uiPriority w:val="99"/>
    <w:rsid w:val="00C449C4"/>
    <w:pPr>
      <w:spacing w:before="440" w:line="400" w:lineRule="exact"/>
      <w:jc w:val="center"/>
    </w:pPr>
    <w:rPr>
      <w:rFonts w:ascii="宋体" w:hAnsi="Times New Roman"/>
      <w:kern w:val="0"/>
      <w:sz w:val="24"/>
      <w:szCs w:val="20"/>
    </w:rPr>
  </w:style>
  <w:style w:type="paragraph" w:customStyle="1" w:styleId="afffffe">
    <w:name w:val="封面标准英文名称"/>
    <w:uiPriority w:val="99"/>
    <w:rsid w:val="00C449C4"/>
    <w:pPr>
      <w:widowControl w:val="0"/>
      <w:spacing w:line="360" w:lineRule="exact"/>
      <w:jc w:val="center"/>
    </w:pPr>
    <w:rPr>
      <w:rFonts w:ascii="Times New Roman" w:hAnsi="Times New Roman"/>
      <w:kern w:val="0"/>
      <w:sz w:val="28"/>
      <w:szCs w:val="20"/>
    </w:rPr>
  </w:style>
  <w:style w:type="paragraph" w:customStyle="1" w:styleId="affffff">
    <w:name w:val="封面一致性程度标识"/>
    <w:uiPriority w:val="99"/>
    <w:rsid w:val="00C449C4"/>
    <w:pPr>
      <w:spacing w:before="440" w:line="440" w:lineRule="exact"/>
      <w:jc w:val="center"/>
    </w:pPr>
    <w:rPr>
      <w:rFonts w:ascii="Times New Roman" w:hAnsi="Times New Roman"/>
      <w:kern w:val="0"/>
      <w:sz w:val="28"/>
      <w:szCs w:val="20"/>
    </w:rPr>
  </w:style>
  <w:style w:type="paragraph" w:customStyle="1" w:styleId="affffff0">
    <w:name w:val="封面正文"/>
    <w:uiPriority w:val="99"/>
    <w:rsid w:val="00C449C4"/>
    <w:pPr>
      <w:jc w:val="both"/>
    </w:pPr>
    <w:rPr>
      <w:rFonts w:ascii="Times New Roman" w:hAnsi="Times New Roman"/>
      <w:kern w:val="0"/>
      <w:sz w:val="20"/>
      <w:szCs w:val="20"/>
    </w:rPr>
  </w:style>
  <w:style w:type="paragraph" w:customStyle="1" w:styleId="affffff1">
    <w:name w:val="附录二级无标题条"/>
    <w:basedOn w:val="Normal"/>
    <w:next w:val="afffb"/>
    <w:uiPriority w:val="99"/>
    <w:rsid w:val="00C449C4"/>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2">
    <w:name w:val="附录三级无标题条"/>
    <w:basedOn w:val="affffff1"/>
    <w:next w:val="afffb"/>
    <w:uiPriority w:val="99"/>
    <w:rsid w:val="00C449C4"/>
    <w:pPr>
      <w:outlineLvl w:val="4"/>
    </w:pPr>
  </w:style>
  <w:style w:type="paragraph" w:customStyle="1" w:styleId="affffff3">
    <w:name w:val="附录四级无标题条"/>
    <w:basedOn w:val="affffff2"/>
    <w:next w:val="afffb"/>
    <w:uiPriority w:val="99"/>
    <w:rsid w:val="00C449C4"/>
    <w:pPr>
      <w:outlineLvl w:val="5"/>
    </w:pPr>
  </w:style>
  <w:style w:type="paragraph" w:customStyle="1" w:styleId="affffff4">
    <w:name w:val="附录图"/>
    <w:next w:val="afffb"/>
    <w:uiPriority w:val="99"/>
    <w:rsid w:val="00C449C4"/>
    <w:pPr>
      <w:wordWrap w:val="0"/>
      <w:overflowPunct w:val="0"/>
      <w:autoSpaceDE w:val="0"/>
      <w:spacing w:beforeLines="50" w:afterLines="50"/>
      <w:jc w:val="center"/>
      <w:textAlignment w:val="baseline"/>
      <w:outlineLvl w:val="1"/>
    </w:pPr>
    <w:rPr>
      <w:rFonts w:ascii="黑体" w:eastAsia="黑体" w:hAnsi="Times New Roman"/>
      <w:kern w:val="21"/>
      <w:szCs w:val="20"/>
    </w:rPr>
  </w:style>
  <w:style w:type="paragraph" w:customStyle="1" w:styleId="af2">
    <w:name w:val="标准文件_一级项"/>
    <w:uiPriority w:val="99"/>
    <w:rsid w:val="00C449C4"/>
    <w:pPr>
      <w:numPr>
        <w:numId w:val="21"/>
      </w:numPr>
    </w:pPr>
    <w:rPr>
      <w:rFonts w:ascii="宋体" w:hAnsi="Times New Roman"/>
      <w:kern w:val="0"/>
      <w:szCs w:val="20"/>
    </w:rPr>
  </w:style>
  <w:style w:type="paragraph" w:customStyle="1" w:styleId="affffff5">
    <w:name w:val="附录五级无标题条"/>
    <w:basedOn w:val="affffff3"/>
    <w:next w:val="afffb"/>
    <w:uiPriority w:val="99"/>
    <w:rsid w:val="00C449C4"/>
    <w:pPr>
      <w:outlineLvl w:val="6"/>
    </w:pPr>
  </w:style>
  <w:style w:type="paragraph" w:customStyle="1" w:styleId="affffff6">
    <w:name w:val="附录性质"/>
    <w:basedOn w:val="Normal"/>
    <w:uiPriority w:val="99"/>
    <w:rsid w:val="00C449C4"/>
    <w:pPr>
      <w:widowControl/>
      <w:adjustRightInd/>
      <w:jc w:val="center"/>
    </w:pPr>
    <w:rPr>
      <w:rFonts w:ascii="黑体" w:eastAsia="黑体"/>
    </w:rPr>
  </w:style>
  <w:style w:type="paragraph" w:customStyle="1" w:styleId="affffff7">
    <w:name w:val="附录一级无标题条"/>
    <w:basedOn w:val="affffd"/>
    <w:next w:val="afffb"/>
    <w:uiPriority w:val="99"/>
    <w:rsid w:val="00C449C4"/>
    <w:pPr>
      <w:autoSpaceDN w:val="0"/>
      <w:outlineLvl w:val="2"/>
    </w:pPr>
    <w:rPr>
      <w:rFonts w:ascii="宋体" w:eastAsia="宋体" w:hAnsi="宋体"/>
    </w:rPr>
  </w:style>
  <w:style w:type="character" w:customStyle="1" w:styleId="affffff8">
    <w:name w:val="个人答复风格"/>
    <w:uiPriority w:val="99"/>
    <w:rsid w:val="00C449C4"/>
    <w:rPr>
      <w:rFonts w:ascii="Arial" w:eastAsia="宋体" w:hAnsi="Arial"/>
      <w:color w:val="auto"/>
      <w:spacing w:val="0"/>
      <w:sz w:val="20"/>
    </w:rPr>
  </w:style>
  <w:style w:type="character" w:customStyle="1" w:styleId="affffff9">
    <w:name w:val="个人撰写风格"/>
    <w:uiPriority w:val="99"/>
    <w:rsid w:val="00C449C4"/>
    <w:rPr>
      <w:rFonts w:ascii="Arial" w:eastAsia="宋体" w:hAnsi="Arial"/>
      <w:color w:val="auto"/>
      <w:spacing w:val="0"/>
      <w:sz w:val="20"/>
    </w:rPr>
  </w:style>
  <w:style w:type="paragraph" w:customStyle="1" w:styleId="affffffa">
    <w:name w:val="脚注后续"/>
    <w:uiPriority w:val="99"/>
    <w:rsid w:val="00C449C4"/>
    <w:pPr>
      <w:ind w:leftChars="350" w:left="350"/>
      <w:jc w:val="both"/>
    </w:pPr>
    <w:rPr>
      <w:rFonts w:ascii="宋体" w:hAnsi="Times New Roman"/>
      <w:kern w:val="0"/>
      <w:sz w:val="18"/>
      <w:szCs w:val="20"/>
    </w:rPr>
  </w:style>
  <w:style w:type="paragraph" w:customStyle="1" w:styleId="afff4">
    <w:name w:val="列项——"/>
    <w:uiPriority w:val="99"/>
    <w:rsid w:val="00C449C4"/>
    <w:pPr>
      <w:widowControl w:val="0"/>
      <w:numPr>
        <w:numId w:val="22"/>
      </w:numPr>
      <w:jc w:val="both"/>
    </w:pPr>
    <w:rPr>
      <w:rFonts w:ascii="宋体" w:hAnsi="宋体"/>
      <w:kern w:val="0"/>
      <w:szCs w:val="20"/>
    </w:rPr>
  </w:style>
  <w:style w:type="paragraph" w:customStyle="1" w:styleId="affffffb">
    <w:name w:val="列项·"/>
    <w:basedOn w:val="afffb"/>
    <w:uiPriority w:val="99"/>
    <w:rsid w:val="00C449C4"/>
    <w:pPr>
      <w:tabs>
        <w:tab w:val="left" w:pos="840"/>
      </w:tabs>
    </w:pPr>
  </w:style>
  <w:style w:type="paragraph" w:customStyle="1" w:styleId="affffffc">
    <w:name w:val="目次、索引正文"/>
    <w:uiPriority w:val="99"/>
    <w:rsid w:val="00C449C4"/>
    <w:pPr>
      <w:spacing w:line="320" w:lineRule="exact"/>
      <w:jc w:val="both"/>
    </w:pPr>
    <w:rPr>
      <w:rFonts w:ascii="宋体" w:hAnsi="Times New Roman"/>
      <w:kern w:val="0"/>
      <w:szCs w:val="20"/>
    </w:rPr>
  </w:style>
  <w:style w:type="paragraph" w:customStyle="1" w:styleId="210">
    <w:name w:val="目录 21"/>
    <w:basedOn w:val="Normal"/>
    <w:next w:val="Normal"/>
    <w:uiPriority w:val="99"/>
    <w:semiHidden/>
    <w:rsid w:val="00C449C4"/>
    <w:pPr>
      <w:adjustRightInd/>
      <w:spacing w:line="240" w:lineRule="auto"/>
      <w:jc w:val="left"/>
    </w:pPr>
    <w:rPr>
      <w:bCs/>
      <w:iCs/>
    </w:rPr>
  </w:style>
  <w:style w:type="paragraph" w:customStyle="1" w:styleId="31">
    <w:name w:val="目录 31"/>
    <w:basedOn w:val="Normal"/>
    <w:next w:val="Normal"/>
    <w:uiPriority w:val="99"/>
    <w:semiHidden/>
    <w:rsid w:val="00C449C4"/>
    <w:pPr>
      <w:spacing w:line="240" w:lineRule="auto"/>
    </w:pPr>
    <w:rPr>
      <w:rFonts w:ascii="宋体" w:hAnsi="宋体"/>
      <w:iCs/>
    </w:rPr>
  </w:style>
  <w:style w:type="paragraph" w:customStyle="1" w:styleId="41">
    <w:name w:val="目录 41"/>
    <w:basedOn w:val="Normal"/>
    <w:next w:val="Normal"/>
    <w:uiPriority w:val="99"/>
    <w:semiHidden/>
    <w:rsid w:val="00C449C4"/>
    <w:pPr>
      <w:adjustRightInd/>
      <w:spacing w:line="240" w:lineRule="auto"/>
      <w:jc w:val="left"/>
    </w:pPr>
  </w:style>
  <w:style w:type="paragraph" w:customStyle="1" w:styleId="51">
    <w:name w:val="目录 51"/>
    <w:basedOn w:val="Normal"/>
    <w:next w:val="Normal"/>
    <w:uiPriority w:val="99"/>
    <w:semiHidden/>
    <w:rsid w:val="00C449C4"/>
    <w:pPr>
      <w:spacing w:line="240" w:lineRule="auto"/>
    </w:pPr>
    <w:rPr>
      <w:rFonts w:ascii="宋体" w:hAnsi="宋体"/>
    </w:rPr>
  </w:style>
  <w:style w:type="paragraph" w:customStyle="1" w:styleId="61">
    <w:name w:val="目录 61"/>
    <w:basedOn w:val="Normal"/>
    <w:next w:val="Normal"/>
    <w:uiPriority w:val="99"/>
    <w:semiHidden/>
    <w:rsid w:val="00C449C4"/>
    <w:pPr>
      <w:adjustRightInd/>
      <w:spacing w:line="240" w:lineRule="auto"/>
      <w:jc w:val="left"/>
    </w:pPr>
  </w:style>
  <w:style w:type="paragraph" w:customStyle="1" w:styleId="71">
    <w:name w:val="目录 71"/>
    <w:basedOn w:val="61"/>
    <w:uiPriority w:val="99"/>
    <w:semiHidden/>
    <w:rsid w:val="00C449C4"/>
    <w:pPr>
      <w:ind w:left="1260"/>
    </w:pPr>
  </w:style>
  <w:style w:type="paragraph" w:customStyle="1" w:styleId="81">
    <w:name w:val="目录 81"/>
    <w:basedOn w:val="71"/>
    <w:uiPriority w:val="99"/>
    <w:semiHidden/>
    <w:rsid w:val="00C449C4"/>
    <w:pPr>
      <w:ind w:left="1470"/>
    </w:pPr>
  </w:style>
  <w:style w:type="paragraph" w:customStyle="1" w:styleId="91">
    <w:name w:val="目录 91"/>
    <w:basedOn w:val="81"/>
    <w:uiPriority w:val="99"/>
    <w:semiHidden/>
    <w:rsid w:val="00C449C4"/>
    <w:pPr>
      <w:ind w:left="1680"/>
    </w:pPr>
  </w:style>
  <w:style w:type="paragraph" w:customStyle="1" w:styleId="affffffd">
    <w:name w:val="其他标准称谓"/>
    <w:uiPriority w:val="99"/>
    <w:rsid w:val="00C449C4"/>
    <w:pPr>
      <w:spacing w:line="240" w:lineRule="atLeast"/>
      <w:jc w:val="distribute"/>
    </w:pPr>
    <w:rPr>
      <w:rFonts w:ascii="黑体" w:eastAsia="黑体" w:hAnsi="宋体"/>
      <w:kern w:val="0"/>
      <w:sz w:val="52"/>
      <w:szCs w:val="20"/>
    </w:rPr>
  </w:style>
  <w:style w:type="paragraph" w:customStyle="1" w:styleId="affffffe">
    <w:name w:val="其他发布部门"/>
    <w:basedOn w:val="afffff8"/>
    <w:uiPriority w:val="99"/>
    <w:rsid w:val="00C449C4"/>
    <w:pPr>
      <w:framePr w:wrap="around"/>
      <w:spacing w:line="240" w:lineRule="atLeast"/>
    </w:pPr>
    <w:rPr>
      <w:rFonts w:ascii="黑体" w:eastAsia="黑体"/>
      <w:b w:val="0"/>
    </w:rPr>
  </w:style>
  <w:style w:type="paragraph" w:customStyle="1" w:styleId="affb">
    <w:name w:val="前言标题"/>
    <w:next w:val="Normal"/>
    <w:uiPriority w:val="99"/>
    <w:rsid w:val="00C449C4"/>
    <w:pPr>
      <w:numPr>
        <w:numId w:val="2"/>
      </w:numPr>
      <w:shd w:val="clear" w:color="FFFFFF" w:fill="FFFFFF"/>
      <w:spacing w:before="540" w:after="600"/>
      <w:jc w:val="center"/>
      <w:outlineLvl w:val="0"/>
    </w:pPr>
    <w:rPr>
      <w:rFonts w:ascii="黑体" w:eastAsia="黑体" w:hAnsi="Times New Roman"/>
      <w:kern w:val="0"/>
      <w:sz w:val="32"/>
      <w:szCs w:val="20"/>
    </w:rPr>
  </w:style>
  <w:style w:type="paragraph" w:customStyle="1" w:styleId="a2">
    <w:name w:val="三级无标题条"/>
    <w:basedOn w:val="Normal"/>
    <w:uiPriority w:val="99"/>
    <w:rsid w:val="00C449C4"/>
    <w:pPr>
      <w:numPr>
        <w:ilvl w:val="4"/>
        <w:numId w:val="20"/>
      </w:numPr>
      <w:adjustRightInd/>
      <w:spacing w:line="240" w:lineRule="auto"/>
    </w:pPr>
    <w:rPr>
      <w:rFonts w:ascii="宋体" w:hAnsi="宋体"/>
      <w:szCs w:val="24"/>
    </w:rPr>
  </w:style>
  <w:style w:type="paragraph" w:customStyle="1" w:styleId="afffffff">
    <w:name w:val="实施日期"/>
    <w:basedOn w:val="afffff9"/>
    <w:uiPriority w:val="99"/>
    <w:rsid w:val="00C449C4"/>
    <w:pPr>
      <w:framePr w:hSpace="0" w:wrap="around" w:xAlign="right"/>
      <w:jc w:val="right"/>
    </w:pPr>
  </w:style>
  <w:style w:type="paragraph" w:customStyle="1" w:styleId="a3">
    <w:name w:val="四级无标题条"/>
    <w:basedOn w:val="Normal"/>
    <w:uiPriority w:val="99"/>
    <w:rsid w:val="00C449C4"/>
    <w:pPr>
      <w:numPr>
        <w:ilvl w:val="5"/>
        <w:numId w:val="20"/>
      </w:numPr>
      <w:adjustRightInd/>
      <w:spacing w:line="240" w:lineRule="auto"/>
    </w:pPr>
    <w:rPr>
      <w:rFonts w:ascii="宋体" w:hAnsi="宋体"/>
      <w:szCs w:val="24"/>
    </w:rPr>
  </w:style>
  <w:style w:type="paragraph" w:customStyle="1" w:styleId="afffffff0">
    <w:name w:val="文献分类号"/>
    <w:uiPriority w:val="99"/>
    <w:rsid w:val="00C449C4"/>
    <w:pPr>
      <w:framePr w:hSpace="180" w:vSpace="180" w:wrap="around" w:hAnchor="margin" w:y="1" w:anchorLock="1"/>
      <w:widowControl w:val="0"/>
      <w:textAlignment w:val="center"/>
    </w:pPr>
    <w:rPr>
      <w:rFonts w:ascii="Times New Roman" w:eastAsia="黑体" w:hAnsi="Times New Roman"/>
      <w:kern w:val="0"/>
      <w:szCs w:val="20"/>
    </w:rPr>
  </w:style>
  <w:style w:type="paragraph" w:customStyle="1" w:styleId="afffffff1">
    <w:name w:val="无标题条"/>
    <w:next w:val="afffb"/>
    <w:uiPriority w:val="99"/>
    <w:rsid w:val="00C449C4"/>
    <w:pPr>
      <w:jc w:val="both"/>
    </w:pPr>
    <w:rPr>
      <w:rFonts w:ascii="宋体" w:hAnsi="宋体"/>
      <w:kern w:val="0"/>
      <w:szCs w:val="20"/>
    </w:rPr>
  </w:style>
  <w:style w:type="paragraph" w:customStyle="1" w:styleId="a4">
    <w:name w:val="五级无标题条"/>
    <w:basedOn w:val="Normal"/>
    <w:uiPriority w:val="99"/>
    <w:rsid w:val="00C449C4"/>
    <w:pPr>
      <w:numPr>
        <w:ilvl w:val="6"/>
        <w:numId w:val="20"/>
      </w:numPr>
      <w:adjustRightInd/>
    </w:pPr>
    <w:rPr>
      <w:szCs w:val="24"/>
    </w:rPr>
  </w:style>
  <w:style w:type="paragraph" w:customStyle="1" w:styleId="a0">
    <w:name w:val="一级无标题条"/>
    <w:basedOn w:val="Normal"/>
    <w:uiPriority w:val="99"/>
    <w:rsid w:val="00C449C4"/>
    <w:pPr>
      <w:numPr>
        <w:ilvl w:val="2"/>
        <w:numId w:val="20"/>
      </w:numPr>
      <w:adjustRightInd/>
      <w:spacing w:before="10" w:after="10" w:line="240" w:lineRule="auto"/>
    </w:pPr>
    <w:rPr>
      <w:rFonts w:ascii="宋体" w:hAnsi="宋体"/>
      <w:szCs w:val="24"/>
    </w:rPr>
  </w:style>
  <w:style w:type="paragraph" w:customStyle="1" w:styleId="afffffff2">
    <w:name w:val="注:后续"/>
    <w:uiPriority w:val="99"/>
    <w:rsid w:val="00C449C4"/>
    <w:pPr>
      <w:spacing w:line="300" w:lineRule="exact"/>
      <w:ind w:leftChars="400" w:left="600" w:hangingChars="200" w:hanging="200"/>
      <w:jc w:val="both"/>
    </w:pPr>
    <w:rPr>
      <w:rFonts w:ascii="宋体" w:hAnsi="Times New Roman"/>
      <w:kern w:val="0"/>
      <w:sz w:val="18"/>
      <w:szCs w:val="20"/>
    </w:rPr>
  </w:style>
  <w:style w:type="paragraph" w:customStyle="1" w:styleId="afffffff3">
    <w:name w:val="注×:后续"/>
    <w:basedOn w:val="afffffff2"/>
    <w:uiPriority w:val="99"/>
    <w:rsid w:val="00C449C4"/>
    <w:pPr>
      <w:ind w:leftChars="0" w:left="1406" w:firstLineChars="0" w:hanging="499"/>
    </w:pPr>
  </w:style>
  <w:style w:type="paragraph" w:customStyle="1" w:styleId="afffffff4">
    <w:name w:val="标准文件_一级无标题"/>
    <w:basedOn w:val="affd"/>
    <w:uiPriority w:val="99"/>
    <w:rsid w:val="00C449C4"/>
    <w:pPr>
      <w:spacing w:beforeLines="0" w:afterLines="0"/>
      <w:outlineLvl w:val="9"/>
    </w:pPr>
    <w:rPr>
      <w:rFonts w:ascii="宋体" w:eastAsia="宋体"/>
    </w:rPr>
  </w:style>
  <w:style w:type="paragraph" w:customStyle="1" w:styleId="afffffff5">
    <w:name w:val="标准文件_五级无标题"/>
    <w:basedOn w:val="afff1"/>
    <w:uiPriority w:val="99"/>
    <w:rsid w:val="00C449C4"/>
    <w:pPr>
      <w:spacing w:beforeLines="0" w:afterLines="0"/>
      <w:outlineLvl w:val="9"/>
    </w:pPr>
    <w:rPr>
      <w:rFonts w:ascii="宋体" w:eastAsia="宋体"/>
    </w:rPr>
  </w:style>
  <w:style w:type="paragraph" w:customStyle="1" w:styleId="afffffff6">
    <w:name w:val="标准文件_三级无标题"/>
    <w:basedOn w:val="afff"/>
    <w:uiPriority w:val="99"/>
    <w:rsid w:val="00C449C4"/>
    <w:pPr>
      <w:spacing w:beforeLines="0" w:afterLines="0"/>
      <w:outlineLvl w:val="9"/>
    </w:pPr>
    <w:rPr>
      <w:rFonts w:ascii="宋体" w:eastAsia="宋体"/>
    </w:rPr>
  </w:style>
  <w:style w:type="paragraph" w:customStyle="1" w:styleId="afffffff7">
    <w:name w:val="标准文件_二级无标题"/>
    <w:basedOn w:val="affe"/>
    <w:uiPriority w:val="99"/>
    <w:rsid w:val="00C449C4"/>
    <w:pPr>
      <w:spacing w:beforeLines="0" w:afterLines="0"/>
      <w:outlineLvl w:val="9"/>
    </w:pPr>
    <w:rPr>
      <w:rFonts w:ascii="宋体" w:eastAsia="宋体"/>
    </w:rPr>
  </w:style>
  <w:style w:type="paragraph" w:customStyle="1" w:styleId="afffffff8">
    <w:name w:val="标准_四级无标题"/>
    <w:basedOn w:val="afff0"/>
    <w:next w:val="afffb"/>
    <w:uiPriority w:val="99"/>
    <w:rsid w:val="00C449C4"/>
    <w:rPr>
      <w:rFonts w:eastAsia="宋体"/>
    </w:rPr>
  </w:style>
  <w:style w:type="paragraph" w:customStyle="1" w:styleId="afffffff9">
    <w:name w:val="标准文件_四级无标题"/>
    <w:basedOn w:val="afff0"/>
    <w:uiPriority w:val="99"/>
    <w:rsid w:val="00C449C4"/>
    <w:pPr>
      <w:spacing w:beforeLines="0" w:afterLines="0"/>
      <w:outlineLvl w:val="9"/>
    </w:pPr>
    <w:rPr>
      <w:rFonts w:ascii="宋体" w:eastAsia="宋体" w:hAnsi="黑体"/>
      <w:szCs w:val="52"/>
    </w:rPr>
  </w:style>
  <w:style w:type="paragraph" w:customStyle="1" w:styleId="aff1">
    <w:name w:val="标准文件_大写罗马数字编号列项"/>
    <w:basedOn w:val="afffb"/>
    <w:uiPriority w:val="99"/>
    <w:rsid w:val="00C449C4"/>
    <w:pPr>
      <w:numPr>
        <w:numId w:val="23"/>
      </w:numPr>
      <w:ind w:firstLineChars="0" w:firstLine="0"/>
    </w:pPr>
    <w:rPr>
      <w:rFonts w:ascii="Times New Roman" w:cs="Arial"/>
      <w:szCs w:val="28"/>
    </w:rPr>
  </w:style>
  <w:style w:type="paragraph" w:customStyle="1" w:styleId="ae">
    <w:name w:val="标准文件_小写罗马数字编号列项"/>
    <w:basedOn w:val="afffb"/>
    <w:uiPriority w:val="99"/>
    <w:rsid w:val="00C449C4"/>
    <w:pPr>
      <w:numPr>
        <w:numId w:val="24"/>
      </w:numPr>
      <w:ind w:firstLineChars="0" w:firstLine="0"/>
    </w:pPr>
    <w:rPr>
      <w:rFonts w:cs="Arial"/>
      <w:szCs w:val="28"/>
    </w:rPr>
  </w:style>
  <w:style w:type="paragraph" w:customStyle="1" w:styleId="afffffffa">
    <w:name w:val="标准文件_附录标题"/>
    <w:basedOn w:val="aff3"/>
    <w:uiPriority w:val="99"/>
    <w:rsid w:val="00C449C4"/>
    <w:pPr>
      <w:numPr>
        <w:numId w:val="0"/>
      </w:numPr>
      <w:spacing w:after="280"/>
      <w:outlineLvl w:val="9"/>
    </w:pPr>
  </w:style>
  <w:style w:type="paragraph" w:customStyle="1" w:styleId="afffffffb">
    <w:name w:val="标准文件_二级项"/>
    <w:uiPriority w:val="99"/>
    <w:rsid w:val="00C449C4"/>
    <w:rPr>
      <w:rFonts w:ascii="宋体" w:hAnsi="Times New Roman"/>
      <w:kern w:val="0"/>
      <w:szCs w:val="20"/>
    </w:rPr>
  </w:style>
  <w:style w:type="paragraph" w:customStyle="1" w:styleId="af3">
    <w:name w:val="标准文件_三级项"/>
    <w:basedOn w:val="Normal"/>
    <w:uiPriority w:val="99"/>
    <w:rsid w:val="00C449C4"/>
    <w:pPr>
      <w:numPr>
        <w:ilvl w:val="2"/>
        <w:numId w:val="21"/>
      </w:numPr>
      <w:spacing w:line="-300" w:lineRule="auto"/>
    </w:pPr>
    <w:rPr>
      <w:rFonts w:ascii="Times New Roman" w:hAnsi="Times New Roman"/>
    </w:rPr>
  </w:style>
  <w:style w:type="paragraph" w:customStyle="1" w:styleId="affa">
    <w:name w:val="图表脚注说明"/>
    <w:basedOn w:val="Normal"/>
    <w:next w:val="afffb"/>
    <w:uiPriority w:val="99"/>
    <w:rsid w:val="00C449C4"/>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uiPriority w:val="99"/>
    <w:rsid w:val="00C449C4"/>
    <w:pPr>
      <w:numPr>
        <w:numId w:val="13"/>
      </w:numPr>
      <w:jc w:val="both"/>
    </w:pPr>
    <w:rPr>
      <w:rFonts w:ascii="宋体" w:hAnsi="Times New Roman"/>
      <w:kern w:val="0"/>
      <w:szCs w:val="20"/>
    </w:rPr>
  </w:style>
  <w:style w:type="paragraph" w:customStyle="1" w:styleId="afffffffc">
    <w:name w:val="标准文件_索引字母"/>
    <w:next w:val="afffb"/>
    <w:uiPriority w:val="99"/>
    <w:rsid w:val="00C449C4"/>
    <w:pPr>
      <w:jc w:val="center"/>
    </w:pPr>
    <w:rPr>
      <w:rFonts w:ascii="宋体" w:hAnsi="Times New Roman"/>
      <w:b/>
      <w:szCs w:val="20"/>
    </w:rPr>
  </w:style>
  <w:style w:type="paragraph" w:customStyle="1" w:styleId="afffffffd">
    <w:name w:val="标准文件_附录前"/>
    <w:next w:val="afffb"/>
    <w:uiPriority w:val="99"/>
    <w:rsid w:val="00C449C4"/>
    <w:pPr>
      <w:spacing w:line="20" w:lineRule="atLeast"/>
      <w:ind w:firstLine="200"/>
    </w:pPr>
    <w:rPr>
      <w:rFonts w:ascii="宋体" w:hAnsi="宋体"/>
      <w:sz w:val="10"/>
      <w:szCs w:val="20"/>
    </w:rPr>
  </w:style>
  <w:style w:type="paragraph" w:customStyle="1" w:styleId="afffffffe">
    <w:name w:val="标准文件_正文标准名称"/>
    <w:uiPriority w:val="99"/>
    <w:rsid w:val="00C449C4"/>
    <w:pPr>
      <w:spacing w:beforeLines="20" w:after="640" w:line="400" w:lineRule="exact"/>
      <w:jc w:val="center"/>
    </w:pPr>
    <w:rPr>
      <w:rFonts w:ascii="黑体" w:eastAsia="黑体" w:hAnsi="黑体"/>
      <w:sz w:val="32"/>
      <w:szCs w:val="32"/>
    </w:rPr>
  </w:style>
  <w:style w:type="paragraph" w:customStyle="1" w:styleId="affffffff">
    <w:name w:val="标准文件_表格"/>
    <w:basedOn w:val="afffb"/>
    <w:uiPriority w:val="99"/>
    <w:rsid w:val="00C449C4"/>
    <w:pPr>
      <w:ind w:firstLineChars="0" w:firstLine="0"/>
      <w:jc w:val="center"/>
    </w:pPr>
    <w:rPr>
      <w:sz w:val="18"/>
    </w:rPr>
  </w:style>
  <w:style w:type="paragraph" w:customStyle="1" w:styleId="afff2">
    <w:name w:val="标准文件_注："/>
    <w:next w:val="afffb"/>
    <w:uiPriority w:val="99"/>
    <w:rsid w:val="00C449C4"/>
    <w:pPr>
      <w:widowControl w:val="0"/>
      <w:numPr>
        <w:numId w:val="26"/>
      </w:numPr>
      <w:autoSpaceDE w:val="0"/>
      <w:autoSpaceDN w:val="0"/>
      <w:jc w:val="both"/>
    </w:pPr>
    <w:rPr>
      <w:rFonts w:ascii="宋体" w:hAnsi="Times New Roman"/>
      <w:kern w:val="0"/>
      <w:sz w:val="18"/>
      <w:szCs w:val="18"/>
    </w:rPr>
  </w:style>
  <w:style w:type="paragraph" w:customStyle="1" w:styleId="a5">
    <w:name w:val="标准文件_注×："/>
    <w:uiPriority w:val="99"/>
    <w:rsid w:val="00C449C4"/>
    <w:pPr>
      <w:widowControl w:val="0"/>
      <w:numPr>
        <w:numId w:val="27"/>
      </w:numPr>
      <w:autoSpaceDE w:val="0"/>
      <w:autoSpaceDN w:val="0"/>
      <w:jc w:val="both"/>
    </w:pPr>
    <w:rPr>
      <w:rFonts w:ascii="宋体" w:hAnsi="Times New Roman"/>
      <w:kern w:val="0"/>
      <w:sz w:val="18"/>
      <w:szCs w:val="18"/>
    </w:rPr>
  </w:style>
  <w:style w:type="paragraph" w:customStyle="1" w:styleId="ac">
    <w:name w:val="标准文件_示例："/>
    <w:next w:val="affffffff0"/>
    <w:uiPriority w:val="99"/>
    <w:rsid w:val="00C449C4"/>
    <w:pPr>
      <w:widowControl w:val="0"/>
      <w:numPr>
        <w:numId w:val="28"/>
      </w:numPr>
      <w:jc w:val="both"/>
    </w:pPr>
    <w:rPr>
      <w:rFonts w:ascii="宋体" w:hAnsi="Times New Roman"/>
      <w:kern w:val="0"/>
      <w:sz w:val="18"/>
      <w:szCs w:val="18"/>
    </w:rPr>
  </w:style>
  <w:style w:type="paragraph" w:customStyle="1" w:styleId="affffffff0">
    <w:name w:val="标准文件_示例内容"/>
    <w:basedOn w:val="afffb"/>
    <w:uiPriority w:val="99"/>
    <w:rsid w:val="00C449C4"/>
    <w:pPr>
      <w:ind w:firstLine="420"/>
    </w:pPr>
    <w:rPr>
      <w:sz w:val="18"/>
    </w:rPr>
  </w:style>
  <w:style w:type="paragraph" w:customStyle="1" w:styleId="afa">
    <w:name w:val="标准文件_示例×："/>
    <w:basedOn w:val="Normal"/>
    <w:next w:val="affffffff0"/>
    <w:uiPriority w:val="99"/>
    <w:rsid w:val="00C449C4"/>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b"/>
    <w:uiPriority w:val="99"/>
    <w:locked/>
    <w:rsid w:val="00C449C4"/>
    <w:rPr>
      <w:rFonts w:ascii="宋体" w:hAnsi="Times New Roman"/>
      <w:sz w:val="22"/>
    </w:rPr>
  </w:style>
  <w:style w:type="paragraph" w:customStyle="1" w:styleId="affffffff1">
    <w:name w:val="标准文件_表格续"/>
    <w:basedOn w:val="afffb"/>
    <w:next w:val="afffb"/>
    <w:uiPriority w:val="99"/>
    <w:rsid w:val="00C449C4"/>
    <w:pPr>
      <w:jc w:val="center"/>
    </w:pPr>
    <w:rPr>
      <w:rFonts w:ascii="黑体" w:eastAsia="黑体" w:hAnsi="黑体"/>
    </w:rPr>
  </w:style>
  <w:style w:type="character" w:styleId="PlaceholderText">
    <w:name w:val="Placeholder Text"/>
    <w:basedOn w:val="DefaultParagraphFont"/>
    <w:uiPriority w:val="99"/>
    <w:semiHidden/>
    <w:rsid w:val="00C449C4"/>
    <w:rPr>
      <w:rFonts w:cs="Times New Roman"/>
      <w:color w:val="808080"/>
    </w:rPr>
  </w:style>
  <w:style w:type="paragraph" w:customStyle="1" w:styleId="2">
    <w:name w:val="标准文件_二级项2"/>
    <w:basedOn w:val="afffb"/>
    <w:uiPriority w:val="99"/>
    <w:rsid w:val="00C449C4"/>
    <w:pPr>
      <w:numPr>
        <w:ilvl w:val="1"/>
        <w:numId w:val="21"/>
      </w:numPr>
      <w:ind w:left="1271" w:firstLineChars="0" w:hanging="420"/>
    </w:pPr>
  </w:style>
  <w:style w:type="paragraph" w:customStyle="1" w:styleId="21">
    <w:name w:val="标准文件_三级项2"/>
    <w:basedOn w:val="afffb"/>
    <w:uiPriority w:val="99"/>
    <w:rsid w:val="00C449C4"/>
    <w:pPr>
      <w:numPr>
        <w:numId w:val="30"/>
      </w:numPr>
      <w:spacing w:line="300" w:lineRule="exact"/>
      <w:ind w:left="1276" w:firstLineChars="0" w:hanging="425"/>
    </w:pPr>
    <w:rPr>
      <w:rFonts w:ascii="Times New Roman"/>
    </w:rPr>
  </w:style>
  <w:style w:type="paragraph" w:customStyle="1" w:styleId="20">
    <w:name w:val="标准文件_一级项2"/>
    <w:basedOn w:val="afffb"/>
    <w:uiPriority w:val="99"/>
    <w:rsid w:val="00C449C4"/>
    <w:pPr>
      <w:numPr>
        <w:numId w:val="31"/>
      </w:numPr>
      <w:spacing w:line="300" w:lineRule="exact"/>
      <w:ind w:left="1271" w:firstLineChars="0" w:hanging="420"/>
    </w:pPr>
    <w:rPr>
      <w:rFonts w:ascii="Times New Roman"/>
    </w:rPr>
  </w:style>
  <w:style w:type="paragraph" w:customStyle="1" w:styleId="affffffff2">
    <w:name w:val="标准文件_提示"/>
    <w:basedOn w:val="afffb"/>
    <w:next w:val="afffb"/>
    <w:uiPriority w:val="99"/>
    <w:rsid w:val="00C449C4"/>
    <w:pPr>
      <w:ind w:firstLine="420"/>
    </w:pPr>
    <w:rPr>
      <w:rFonts w:ascii="黑体" w:eastAsia="黑体"/>
    </w:rPr>
  </w:style>
  <w:style w:type="character" w:customStyle="1" w:styleId="affffffff3">
    <w:name w:val="标准文件_来源"/>
    <w:basedOn w:val="DefaultParagraphFont"/>
    <w:uiPriority w:val="99"/>
    <w:rsid w:val="00C449C4"/>
    <w:rPr>
      <w:rFonts w:eastAsia="宋体" w:cs="Times New Roman"/>
      <w:sz w:val="21"/>
    </w:rPr>
  </w:style>
  <w:style w:type="paragraph" w:customStyle="1" w:styleId="affffffff4">
    <w:name w:val="标准文件_图表说明"/>
    <w:uiPriority w:val="99"/>
    <w:rsid w:val="00C449C4"/>
    <w:pPr>
      <w:spacing w:line="276" w:lineRule="auto"/>
      <w:ind w:firstLine="420"/>
    </w:pPr>
    <w:rPr>
      <w:rFonts w:ascii="宋体" w:hAnsi="宋体"/>
      <w:sz w:val="18"/>
      <w:szCs w:val="20"/>
    </w:rPr>
  </w:style>
  <w:style w:type="paragraph" w:customStyle="1" w:styleId="affffffff5">
    <w:name w:val="其他发布日期"/>
    <w:basedOn w:val="afffff9"/>
    <w:uiPriority w:val="99"/>
    <w:rsid w:val="00C449C4"/>
    <w:pPr>
      <w:framePr w:w="3997" w:h="471" w:hRule="exact" w:hSpace="0" w:vSpace="181" w:wrap="around" w:vAnchor="page" w:hAnchor="page" w:x="1419" w:y="14097"/>
    </w:pPr>
  </w:style>
  <w:style w:type="paragraph" w:customStyle="1" w:styleId="affffffff6">
    <w:name w:val="其他实施日期"/>
    <w:basedOn w:val="afffffff"/>
    <w:uiPriority w:val="99"/>
    <w:rsid w:val="00C449C4"/>
    <w:pPr>
      <w:framePr w:w="3997" w:h="471" w:hRule="exact" w:vSpace="181" w:wrap="around" w:vAnchor="page" w:hAnchor="page" w:x="7089" w:y="14097"/>
    </w:pPr>
  </w:style>
  <w:style w:type="paragraph" w:customStyle="1" w:styleId="affffffff7">
    <w:name w:val="标准文件_文件编号"/>
    <w:basedOn w:val="afffb"/>
    <w:uiPriority w:val="99"/>
    <w:rsid w:val="00C449C4"/>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8">
    <w:name w:val="标准文件_替换文件编号"/>
    <w:basedOn w:val="affffffff7"/>
    <w:uiPriority w:val="99"/>
    <w:rsid w:val="00C449C4"/>
    <w:pPr>
      <w:framePr w:wrap="around"/>
      <w:spacing w:before="57"/>
    </w:pPr>
    <w:rPr>
      <w:sz w:val="21"/>
    </w:rPr>
  </w:style>
  <w:style w:type="paragraph" w:customStyle="1" w:styleId="affffffff9">
    <w:name w:val="标准文件_文件名称"/>
    <w:basedOn w:val="afffb"/>
    <w:next w:val="afffb"/>
    <w:uiPriority w:val="99"/>
    <w:rsid w:val="00C449C4"/>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b"/>
    <w:next w:val="afffb"/>
    <w:uiPriority w:val="99"/>
    <w:rsid w:val="00C449C4"/>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b"/>
    <w:next w:val="afffb"/>
    <w:uiPriority w:val="99"/>
    <w:rsid w:val="00C449C4"/>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b"/>
    <w:next w:val="afffb"/>
    <w:uiPriority w:val="99"/>
    <w:rsid w:val="00C449C4"/>
    <w:pPr>
      <w:numPr>
        <w:ilvl w:val="1"/>
        <w:numId w:val="8"/>
      </w:numPr>
      <w:spacing w:beforeLines="50" w:afterLines="50"/>
      <w:ind w:firstLineChars="0" w:firstLine="0"/>
    </w:pPr>
    <w:rPr>
      <w:rFonts w:ascii="黑体" w:eastAsia="黑体"/>
    </w:rPr>
  </w:style>
  <w:style w:type="paragraph" w:customStyle="1" w:styleId="a8">
    <w:name w:val="标准文件_引言二级条标题"/>
    <w:basedOn w:val="afffb"/>
    <w:next w:val="afffb"/>
    <w:uiPriority w:val="99"/>
    <w:rsid w:val="00C449C4"/>
    <w:pPr>
      <w:numPr>
        <w:ilvl w:val="2"/>
        <w:numId w:val="8"/>
      </w:numPr>
      <w:spacing w:beforeLines="50" w:afterLines="50"/>
      <w:ind w:firstLineChars="0" w:firstLine="0"/>
    </w:pPr>
    <w:rPr>
      <w:rFonts w:ascii="黑体" w:eastAsia="黑体"/>
    </w:rPr>
  </w:style>
  <w:style w:type="paragraph" w:customStyle="1" w:styleId="a9">
    <w:name w:val="标准文件_引言三级条标题"/>
    <w:basedOn w:val="afffb"/>
    <w:next w:val="afffb"/>
    <w:uiPriority w:val="99"/>
    <w:rsid w:val="00C449C4"/>
    <w:pPr>
      <w:numPr>
        <w:ilvl w:val="3"/>
        <w:numId w:val="8"/>
      </w:numPr>
      <w:spacing w:beforeLines="50" w:afterLines="50"/>
      <w:ind w:firstLineChars="0" w:firstLine="0"/>
    </w:pPr>
    <w:rPr>
      <w:rFonts w:ascii="黑体" w:eastAsia="黑体"/>
    </w:rPr>
  </w:style>
  <w:style w:type="paragraph" w:customStyle="1" w:styleId="aa">
    <w:name w:val="标准文件_引言四级条标题"/>
    <w:basedOn w:val="afffb"/>
    <w:next w:val="afffb"/>
    <w:uiPriority w:val="99"/>
    <w:rsid w:val="00C449C4"/>
    <w:pPr>
      <w:numPr>
        <w:ilvl w:val="4"/>
        <w:numId w:val="8"/>
      </w:numPr>
      <w:spacing w:beforeLines="50" w:afterLines="50"/>
      <w:ind w:firstLineChars="0" w:firstLine="0"/>
    </w:pPr>
    <w:rPr>
      <w:rFonts w:ascii="黑体" w:eastAsia="黑体"/>
    </w:rPr>
  </w:style>
  <w:style w:type="paragraph" w:customStyle="1" w:styleId="ab">
    <w:name w:val="标准文件_引言五级条标题"/>
    <w:basedOn w:val="afffb"/>
    <w:next w:val="afffb"/>
    <w:uiPriority w:val="99"/>
    <w:rsid w:val="00C449C4"/>
    <w:pPr>
      <w:numPr>
        <w:ilvl w:val="5"/>
        <w:numId w:val="8"/>
      </w:numPr>
      <w:spacing w:beforeLines="50" w:afterLines="50"/>
      <w:ind w:firstLineChars="0" w:firstLine="0"/>
    </w:pPr>
    <w:rPr>
      <w:rFonts w:ascii="黑体" w:eastAsia="黑体"/>
    </w:rPr>
  </w:style>
  <w:style w:type="paragraph" w:customStyle="1" w:styleId="affffffffa">
    <w:name w:val="标准文件_注后"/>
    <w:basedOn w:val="afffb"/>
    <w:uiPriority w:val="99"/>
    <w:rsid w:val="00C449C4"/>
    <w:pPr>
      <w:ind w:left="811" w:firstLineChars="0" w:firstLine="0"/>
    </w:pPr>
    <w:rPr>
      <w:sz w:val="18"/>
    </w:rPr>
  </w:style>
  <w:style w:type="paragraph" w:customStyle="1" w:styleId="X">
    <w:name w:val="标准文件_注X后"/>
    <w:basedOn w:val="afffb"/>
    <w:uiPriority w:val="99"/>
    <w:rsid w:val="00C449C4"/>
    <w:pPr>
      <w:ind w:left="811" w:firstLineChars="0" w:firstLine="0"/>
    </w:pPr>
    <w:rPr>
      <w:sz w:val="18"/>
    </w:rPr>
  </w:style>
  <w:style w:type="paragraph" w:customStyle="1" w:styleId="affffffffb">
    <w:name w:val="标准文件_示例后"/>
    <w:basedOn w:val="afffb"/>
    <w:uiPriority w:val="99"/>
    <w:rsid w:val="00C449C4"/>
    <w:pPr>
      <w:ind w:left="964" w:firstLineChars="0" w:firstLine="0"/>
    </w:pPr>
    <w:rPr>
      <w:sz w:val="18"/>
    </w:rPr>
  </w:style>
  <w:style w:type="paragraph" w:customStyle="1" w:styleId="X0">
    <w:name w:val="标准文件_示例X后"/>
    <w:basedOn w:val="afffb"/>
    <w:link w:val="X1"/>
    <w:uiPriority w:val="99"/>
    <w:rsid w:val="00C449C4"/>
    <w:pPr>
      <w:ind w:left="1049" w:firstLineChars="0" w:firstLine="0"/>
    </w:pPr>
    <w:rPr>
      <w:sz w:val="18"/>
    </w:rPr>
  </w:style>
  <w:style w:type="character" w:customStyle="1" w:styleId="X1">
    <w:name w:val="标准文件_示例X后 字符"/>
    <w:basedOn w:val="Char"/>
    <w:link w:val="X0"/>
    <w:uiPriority w:val="99"/>
    <w:locked/>
    <w:rsid w:val="00C449C4"/>
    <w:rPr>
      <w:rFonts w:cs="Times New Roman"/>
      <w:szCs w:val="22"/>
      <w:lang w:bidi="ar-SA"/>
    </w:rPr>
  </w:style>
  <w:style w:type="paragraph" w:customStyle="1" w:styleId="affffffffc">
    <w:name w:val="标准文件_索引项"/>
    <w:basedOn w:val="afffb"/>
    <w:next w:val="afffb"/>
    <w:uiPriority w:val="99"/>
    <w:rsid w:val="00C449C4"/>
    <w:pPr>
      <w:tabs>
        <w:tab w:val="right" w:leader="dot" w:pos="9356"/>
      </w:tabs>
      <w:ind w:left="210" w:firstLineChars="0" w:hanging="210"/>
      <w:jc w:val="left"/>
    </w:pPr>
  </w:style>
  <w:style w:type="paragraph" w:customStyle="1" w:styleId="affffffffd">
    <w:name w:val="标准文件_附录一级无标题"/>
    <w:basedOn w:val="aff4"/>
    <w:uiPriority w:val="99"/>
    <w:rsid w:val="00C449C4"/>
    <w:pPr>
      <w:spacing w:beforeLines="0" w:afterLines="0" w:line="276" w:lineRule="auto"/>
      <w:outlineLvl w:val="9"/>
    </w:pPr>
    <w:rPr>
      <w:rFonts w:ascii="宋体" w:eastAsia="宋体"/>
    </w:rPr>
  </w:style>
  <w:style w:type="paragraph" w:customStyle="1" w:styleId="affffffffe">
    <w:name w:val="标准文件_附录二级无标题"/>
    <w:basedOn w:val="aff5"/>
    <w:uiPriority w:val="99"/>
    <w:rsid w:val="00C449C4"/>
    <w:pPr>
      <w:spacing w:beforeLines="0" w:afterLines="0" w:line="276" w:lineRule="auto"/>
      <w:outlineLvl w:val="9"/>
    </w:pPr>
    <w:rPr>
      <w:rFonts w:ascii="宋体" w:eastAsia="宋体"/>
    </w:rPr>
  </w:style>
  <w:style w:type="paragraph" w:customStyle="1" w:styleId="afffffffff">
    <w:name w:val="标准文件_附录三级无标题"/>
    <w:basedOn w:val="aff6"/>
    <w:uiPriority w:val="99"/>
    <w:rsid w:val="00C449C4"/>
    <w:pPr>
      <w:spacing w:beforeLines="0" w:afterLines="0" w:line="276" w:lineRule="auto"/>
      <w:outlineLvl w:val="9"/>
    </w:pPr>
    <w:rPr>
      <w:rFonts w:ascii="宋体" w:eastAsia="宋体"/>
    </w:rPr>
  </w:style>
  <w:style w:type="paragraph" w:customStyle="1" w:styleId="afffffffff0">
    <w:name w:val="标准文件_附录四级无标题"/>
    <w:basedOn w:val="aff7"/>
    <w:uiPriority w:val="99"/>
    <w:rsid w:val="00C449C4"/>
    <w:pPr>
      <w:spacing w:beforeLines="0" w:afterLines="0" w:line="276" w:lineRule="auto"/>
      <w:outlineLvl w:val="9"/>
    </w:pPr>
    <w:rPr>
      <w:rFonts w:ascii="宋体" w:eastAsia="宋体"/>
    </w:rPr>
  </w:style>
  <w:style w:type="paragraph" w:customStyle="1" w:styleId="afffffffff1">
    <w:name w:val="标准文件_附录五级无标题"/>
    <w:basedOn w:val="aff8"/>
    <w:uiPriority w:val="99"/>
    <w:rsid w:val="00C449C4"/>
    <w:pPr>
      <w:spacing w:beforeLines="0" w:afterLines="0" w:line="276" w:lineRule="auto"/>
      <w:outlineLvl w:val="9"/>
    </w:pPr>
    <w:rPr>
      <w:rFonts w:ascii="宋体" w:eastAsia="宋体"/>
    </w:rPr>
  </w:style>
  <w:style w:type="paragraph" w:customStyle="1" w:styleId="afffffffff2">
    <w:name w:val="标准文件_引言一级无标题"/>
    <w:basedOn w:val="a7"/>
    <w:next w:val="afffb"/>
    <w:uiPriority w:val="99"/>
    <w:rsid w:val="00C449C4"/>
    <w:pPr>
      <w:spacing w:beforeLines="0" w:afterLines="0" w:line="276" w:lineRule="auto"/>
    </w:pPr>
    <w:rPr>
      <w:rFonts w:ascii="宋体" w:eastAsia="宋体"/>
    </w:rPr>
  </w:style>
  <w:style w:type="paragraph" w:customStyle="1" w:styleId="afffffffff3">
    <w:name w:val="标准文件_引言二级无标题"/>
    <w:basedOn w:val="a8"/>
    <w:next w:val="afffb"/>
    <w:uiPriority w:val="99"/>
    <w:rsid w:val="00C449C4"/>
    <w:pPr>
      <w:spacing w:beforeLines="0" w:afterLines="0" w:line="276" w:lineRule="auto"/>
    </w:pPr>
    <w:rPr>
      <w:rFonts w:ascii="宋体" w:eastAsia="宋体"/>
    </w:rPr>
  </w:style>
  <w:style w:type="paragraph" w:customStyle="1" w:styleId="afffffffff4">
    <w:name w:val="标准文件_引言三级无标题"/>
    <w:basedOn w:val="a9"/>
    <w:next w:val="afffb"/>
    <w:uiPriority w:val="99"/>
    <w:rsid w:val="00C449C4"/>
    <w:pPr>
      <w:spacing w:beforeLines="0" w:afterLines="0" w:line="276" w:lineRule="auto"/>
    </w:pPr>
    <w:rPr>
      <w:rFonts w:ascii="宋体" w:eastAsia="宋体"/>
    </w:rPr>
  </w:style>
  <w:style w:type="paragraph" w:customStyle="1" w:styleId="afffffffff5">
    <w:name w:val="标准文件_引言四级无标题"/>
    <w:basedOn w:val="aa"/>
    <w:next w:val="afffb"/>
    <w:uiPriority w:val="99"/>
    <w:rsid w:val="00C449C4"/>
    <w:pPr>
      <w:spacing w:beforeLines="0" w:afterLines="0" w:line="276" w:lineRule="auto"/>
    </w:pPr>
    <w:rPr>
      <w:rFonts w:ascii="宋体" w:eastAsia="宋体"/>
    </w:rPr>
  </w:style>
  <w:style w:type="paragraph" w:customStyle="1" w:styleId="afffffffff6">
    <w:name w:val="标准文件_引言五级无标题"/>
    <w:basedOn w:val="ab"/>
    <w:next w:val="afffb"/>
    <w:uiPriority w:val="99"/>
    <w:rsid w:val="00C449C4"/>
    <w:pPr>
      <w:spacing w:beforeLines="0" w:afterLines="0" w:line="276" w:lineRule="auto"/>
    </w:pPr>
    <w:rPr>
      <w:rFonts w:ascii="宋体" w:eastAsia="宋体"/>
    </w:rPr>
  </w:style>
  <w:style w:type="paragraph" w:customStyle="1" w:styleId="afffffffff7">
    <w:name w:val="标准文件_索引标题"/>
    <w:basedOn w:val="affff2"/>
    <w:next w:val="afffb"/>
    <w:uiPriority w:val="99"/>
    <w:rsid w:val="00C449C4"/>
    <w:rPr>
      <w:rFonts w:hAnsi="黑体"/>
    </w:rPr>
  </w:style>
  <w:style w:type="paragraph" w:customStyle="1" w:styleId="afffffffff8">
    <w:name w:val="标准文件_脚注内容"/>
    <w:basedOn w:val="afffb"/>
    <w:uiPriority w:val="99"/>
    <w:rsid w:val="00C449C4"/>
    <w:pPr>
      <w:ind w:leftChars="200" w:left="400" w:hangingChars="200" w:hanging="200"/>
    </w:pPr>
    <w:rPr>
      <w:sz w:val="15"/>
    </w:rPr>
  </w:style>
  <w:style w:type="paragraph" w:customStyle="1" w:styleId="afffffffff9">
    <w:name w:val="标准文件_术语条一"/>
    <w:basedOn w:val="afffffff4"/>
    <w:next w:val="afffb"/>
    <w:uiPriority w:val="99"/>
    <w:rsid w:val="00C449C4"/>
  </w:style>
  <w:style w:type="paragraph" w:customStyle="1" w:styleId="afffffffffa">
    <w:name w:val="标准文件_术语条二"/>
    <w:basedOn w:val="afffffff7"/>
    <w:next w:val="afffb"/>
    <w:uiPriority w:val="99"/>
    <w:rsid w:val="00C449C4"/>
  </w:style>
  <w:style w:type="paragraph" w:customStyle="1" w:styleId="afffffffffb">
    <w:name w:val="标准文件_术语条三"/>
    <w:basedOn w:val="afffffff6"/>
    <w:next w:val="afffb"/>
    <w:uiPriority w:val="99"/>
    <w:rsid w:val="00C449C4"/>
  </w:style>
  <w:style w:type="paragraph" w:customStyle="1" w:styleId="afffffffffc">
    <w:name w:val="标准文件_术语条四"/>
    <w:basedOn w:val="afffffff9"/>
    <w:next w:val="afffb"/>
    <w:uiPriority w:val="99"/>
    <w:rsid w:val="00C449C4"/>
  </w:style>
  <w:style w:type="paragraph" w:customStyle="1" w:styleId="afffffffffd">
    <w:name w:val="标准文件_术语条五"/>
    <w:basedOn w:val="afffffff5"/>
    <w:next w:val="afffb"/>
    <w:uiPriority w:val="99"/>
    <w:rsid w:val="00C449C4"/>
  </w:style>
  <w:style w:type="paragraph" w:customStyle="1" w:styleId="Default">
    <w:name w:val="Default"/>
    <w:uiPriority w:val="99"/>
    <w:rsid w:val="00C449C4"/>
    <w:pPr>
      <w:widowControl w:val="0"/>
      <w:autoSpaceDE w:val="0"/>
      <w:autoSpaceDN w:val="0"/>
      <w:adjustRightInd w:val="0"/>
    </w:pPr>
    <w:rPr>
      <w:rFonts w:ascii="宋体" w:cs="宋体"/>
      <w:color w:val="000000"/>
      <w:kern w:val="0"/>
      <w:sz w:val="24"/>
      <w:szCs w:val="24"/>
    </w:rPr>
  </w:style>
  <w:style w:type="character" w:customStyle="1" w:styleId="afffffffffe">
    <w:name w:val="发布"/>
    <w:basedOn w:val="DefaultParagraphFont"/>
    <w:uiPriority w:val="99"/>
    <w:rsid w:val="00C449C4"/>
    <w:rPr>
      <w:rFonts w:ascii="黑体" w:eastAsia="黑体" w:cs="Times New Roman"/>
      <w:spacing w:val="85"/>
      <w:w w:val="100"/>
      <w:position w:val="3"/>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地方标准</Template>
  <TotalTime>217</TotalTime>
  <Pages>7</Pages>
  <Words>524</Words>
  <Characters>2992</Characters>
  <Application>Microsoft Office Outlook</Application>
  <DocSecurity>0</DocSecurity>
  <Lines>0</Lines>
  <Paragraphs>0</Paragraphs>
  <ScaleCrop>false</ScaleCrop>
  <Company>PCMI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user</dc:creator>
  <cp:keywords/>
  <dc:description>&lt;config cover="true" show_menu="true" version="1.0.0" doctype="SDKXY"&gt;&lt;/config&gt;</dc:description>
  <cp:lastModifiedBy>User</cp:lastModifiedBy>
  <cp:revision>164</cp:revision>
  <cp:lastPrinted>2020-08-30T10:00:00Z</cp:lastPrinted>
  <dcterms:created xsi:type="dcterms:W3CDTF">2021-07-18T02:30:00Z</dcterms:created>
  <dcterms:modified xsi:type="dcterms:W3CDTF">2021-10-18T11:31:00Z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2052-10.1.0.7698</vt:lpwstr>
  </property>
</Properties>
</file>