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bookmarkStart w:id="0" w:name="_GoBack"/>
      <w:bookmarkEnd w:id="0"/>
      <w:r>
        <w:rPr>
          <w:rFonts w:hint="eastAsia" w:eastAsia="黑体"/>
          <w:spacing w:val="-12"/>
          <w:sz w:val="44"/>
          <w:szCs w:val="44"/>
          <w:lang w:val="en-US" w:eastAsia="zh-CN"/>
        </w:rPr>
        <w:t>部分检验项目的说明</w:t>
      </w:r>
    </w:p>
    <w:p>
      <w:pPr>
        <w:pStyle w:val="2"/>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r>
        <w:rPr>
          <w:rFonts w:hint="eastAsia" w:eastAsia="黑体"/>
          <w:color w:val="000000"/>
          <w:sz w:val="32"/>
          <w:szCs w:val="32"/>
          <w:highlight w:val="none"/>
          <w:lang w:val="en-US" w:eastAsia="zh-CN"/>
        </w:rPr>
        <w:t>一、</w:t>
      </w:r>
      <w:r>
        <w:rPr>
          <w:rFonts w:hint="eastAsia" w:eastAsia="黑体"/>
          <w:color w:val="000000"/>
          <w:sz w:val="32"/>
          <w:szCs w:val="32"/>
          <w:highlight w:val="none"/>
        </w:rPr>
        <w:t>乙基麦芽酚</w:t>
      </w:r>
    </w:p>
    <w:p>
      <w:pPr>
        <w:pStyle w:val="2"/>
        <w:widowControl w:val="0"/>
        <w:wordWrap/>
        <w:spacing w:line="560" w:lineRule="exact"/>
        <w:ind w:right="0" w:firstLine="640" w:firstLineChars="200"/>
        <w:textAlignment w:val="auto"/>
        <w:outlineLvl w:val="9"/>
        <w:rPr>
          <w:rFonts w:hint="eastAsia" w:eastAsia="仿宋_GB2312"/>
          <w:sz w:val="32"/>
          <w:szCs w:val="32"/>
          <w:highlight w:val="none"/>
        </w:rPr>
      </w:pPr>
      <w:r>
        <w:rPr>
          <w:rFonts w:hint="eastAsia" w:eastAsia="仿宋_GB2312"/>
          <w:sz w:val="32"/>
          <w:szCs w:val="32"/>
          <w:highlight w:val="none"/>
        </w:rPr>
        <w:t>乙基麦芽酚</w:t>
      </w:r>
      <w:r>
        <w:rPr>
          <w:rFonts w:hint="eastAsia" w:eastAsia="仿宋_GB2312"/>
          <w:sz w:val="32"/>
          <w:szCs w:val="32"/>
          <w:highlight w:val="none"/>
          <w:lang w:eastAsia="zh-CN"/>
        </w:rPr>
        <w:t>是</w:t>
      </w:r>
      <w:r>
        <w:rPr>
          <w:rFonts w:hint="eastAsia" w:eastAsia="仿宋_GB2312"/>
          <w:sz w:val="32"/>
          <w:szCs w:val="32"/>
          <w:highlight w:val="none"/>
        </w:rPr>
        <w:t>允许使用的食品用合成香料，是一种有芬芳香气的白色晶状粉末。因其能使食品中原有香味得到调和、改良和提升，常被作为增香剂。</w:t>
      </w:r>
    </w:p>
    <w:p>
      <w:pPr>
        <w:spacing w:line="560" w:lineRule="exact"/>
        <w:ind w:firstLine="592" w:firstLineChars="200"/>
        <w:rPr>
          <w:rFonts w:eastAsia="黑体"/>
          <w:spacing w:val="-12"/>
          <w:sz w:val="32"/>
          <w:szCs w:val="32"/>
        </w:rPr>
      </w:pPr>
      <w:r>
        <w:rPr>
          <w:rFonts w:hint="eastAsia" w:eastAsia="黑体"/>
          <w:spacing w:val="-12"/>
          <w:sz w:val="32"/>
          <w:szCs w:val="32"/>
        </w:rPr>
        <w:t>二</w:t>
      </w:r>
      <w:r>
        <w:rPr>
          <w:rFonts w:eastAsia="黑体"/>
          <w:spacing w:val="-12"/>
          <w:sz w:val="32"/>
          <w:szCs w:val="32"/>
        </w:rPr>
        <w:t>、防腐剂各自用量占其最大使用量比例之和</w:t>
      </w:r>
    </w:p>
    <w:p>
      <w:pPr>
        <w:spacing w:line="560" w:lineRule="exact"/>
        <w:ind w:firstLine="640" w:firstLineChars="200"/>
        <w:rPr>
          <w:rFonts w:eastAsia="仿宋_GB2312"/>
          <w:sz w:val="32"/>
          <w:szCs w:val="32"/>
        </w:rPr>
      </w:pPr>
      <w:r>
        <w:rPr>
          <w:rFonts w:eastAsia="仿宋_GB2312"/>
          <w:sz w:val="32"/>
          <w:szCs w:val="32"/>
        </w:rPr>
        <w:t>防腐剂是以保持食品原有品质和营养价值为目的的食品添加剂，它能抑制微生物的生长繁殖，防止食品腐败变质从而延长保质期。不合格原因可能是企业为增加产品保质期或者为弥补产品生产中卫生条件不佳而混合使用多种防腐剂，致使该产品中的防腐剂各自用量占其最大使用量比例之和超标。我国允许使用的食品防腐剂为低毒、安全性较高的品种，但长期过量摄入可能会对人体健康造成一定的损害。</w:t>
      </w:r>
    </w:p>
    <w:p>
      <w:pPr>
        <w:spacing w:line="560" w:lineRule="exact"/>
        <w:ind w:firstLine="640" w:firstLineChars="200"/>
        <w:rPr>
          <w:rFonts w:eastAsia="黑体"/>
          <w:sz w:val="32"/>
          <w:szCs w:val="32"/>
        </w:rPr>
      </w:pPr>
      <w:r>
        <w:rPr>
          <w:rFonts w:hint="eastAsia" w:eastAsia="黑体"/>
          <w:sz w:val="32"/>
          <w:szCs w:val="32"/>
          <w:lang w:val="en-US" w:eastAsia="zh-CN"/>
        </w:rPr>
        <w:t>三</w:t>
      </w:r>
      <w:r>
        <w:rPr>
          <w:rFonts w:eastAsia="黑体"/>
          <w:sz w:val="32"/>
          <w:szCs w:val="32"/>
        </w:rPr>
        <w:t>、酸价</w:t>
      </w:r>
    </w:p>
    <w:p>
      <w:pPr>
        <w:spacing w:line="560" w:lineRule="exact"/>
        <w:ind w:firstLine="640" w:firstLineChars="200"/>
        <w:jc w:val="left"/>
        <w:rPr>
          <w:rFonts w:eastAsia="仿宋_GB2312"/>
          <w:sz w:val="32"/>
          <w:szCs w:val="32"/>
        </w:rPr>
      </w:pPr>
      <w:r>
        <w:rPr>
          <w:rFonts w:eastAsia="仿宋_GB2312"/>
          <w:sz w:val="32"/>
          <w:szCs w:val="32"/>
        </w:rPr>
        <w:t>酸价主要反映食品中的油脂酸败程度。油脂酸败产生的醛、酮类化合物长期摄入会对健康有一定影响。造成酸价不合格</w:t>
      </w:r>
      <w:r>
        <w:rPr>
          <w:rFonts w:hint="eastAsia" w:eastAsia="仿宋_GB2312"/>
          <w:sz w:val="32"/>
          <w:szCs w:val="32"/>
        </w:rPr>
        <w:t>的</w:t>
      </w:r>
      <w:r>
        <w:rPr>
          <w:rFonts w:eastAsia="仿宋_GB2312"/>
          <w:sz w:val="32"/>
          <w:szCs w:val="32"/>
        </w:rPr>
        <w:t>原因</w:t>
      </w:r>
      <w:r>
        <w:rPr>
          <w:rFonts w:hint="eastAsia" w:eastAsia="仿宋_GB2312"/>
          <w:sz w:val="32"/>
          <w:szCs w:val="32"/>
        </w:rPr>
        <w:t>可能是</w:t>
      </w:r>
      <w:r>
        <w:rPr>
          <w:rFonts w:eastAsia="仿宋_GB2312"/>
          <w:sz w:val="32"/>
          <w:szCs w:val="32"/>
        </w:rPr>
        <w:t>原料采购上把关不严、生产工艺不达标、产品储藏条件不当，特别是存贮温度较高时易导致食品中的脂肪氧化酸败。酸价超标会导致食品有哈喇味，超标严重时所产生的醛、酮、</w:t>
      </w:r>
      <w:r>
        <w:rPr>
          <w:rFonts w:eastAsia="仿宋_GB2312"/>
          <w:color w:val="000000"/>
          <w:sz w:val="32"/>
          <w:szCs w:val="32"/>
        </w:rPr>
        <w:t>酸</w:t>
      </w:r>
      <w:r>
        <w:rPr>
          <w:rFonts w:eastAsia="仿宋_GB2312"/>
          <w:sz w:val="32"/>
          <w:szCs w:val="32"/>
        </w:rPr>
        <w:t>会破坏脂溶性维生素，</w:t>
      </w:r>
      <w:r>
        <w:rPr>
          <w:rFonts w:hint="eastAsia" w:eastAsia="仿宋_GB2312"/>
          <w:sz w:val="32"/>
          <w:szCs w:val="32"/>
        </w:rPr>
        <w:t>可能</w:t>
      </w:r>
      <w:r>
        <w:rPr>
          <w:rFonts w:eastAsia="仿宋_GB2312"/>
          <w:sz w:val="32"/>
          <w:szCs w:val="32"/>
        </w:rPr>
        <w:t>导致肠胃不适</w:t>
      </w:r>
      <w:r>
        <w:rPr>
          <w:rFonts w:hint="eastAsia" w:eastAsia="仿宋_GB2312"/>
          <w:sz w:val="32"/>
          <w:szCs w:val="32"/>
        </w:rPr>
        <w:t>症状</w:t>
      </w:r>
      <w:r>
        <w:rPr>
          <w:rFonts w:eastAsia="仿宋_GB2312"/>
          <w:sz w:val="32"/>
          <w:szCs w:val="32"/>
        </w:rPr>
        <w:t>。</w:t>
      </w:r>
    </w:p>
    <w:p>
      <w:pPr>
        <w:spacing w:line="560" w:lineRule="exact"/>
        <w:ind w:left="592"/>
        <w:rPr>
          <w:rFonts w:eastAsia="黑体"/>
          <w:spacing w:val="-12"/>
          <w:sz w:val="32"/>
          <w:szCs w:val="32"/>
        </w:rPr>
      </w:pPr>
      <w:r>
        <w:rPr>
          <w:rFonts w:hint="eastAsia" w:eastAsia="黑体"/>
          <w:spacing w:val="-12"/>
          <w:sz w:val="32"/>
          <w:szCs w:val="32"/>
          <w:lang w:val="en-US" w:eastAsia="zh-CN"/>
        </w:rPr>
        <w:t>四</w:t>
      </w:r>
      <w:r>
        <w:rPr>
          <w:rFonts w:eastAsia="黑体"/>
          <w:spacing w:val="-12"/>
          <w:sz w:val="32"/>
          <w:szCs w:val="32"/>
        </w:rPr>
        <w:t>、甜蜜素</w:t>
      </w:r>
    </w:p>
    <w:p>
      <w:pPr>
        <w:spacing w:line="560" w:lineRule="exact"/>
        <w:ind w:firstLine="640" w:firstLineChars="200"/>
        <w:rPr>
          <w:rFonts w:eastAsia="仿宋_GB2312"/>
          <w:sz w:val="32"/>
          <w:szCs w:val="32"/>
        </w:rPr>
      </w:pPr>
      <w:r>
        <w:rPr>
          <w:rFonts w:eastAsia="仿宋_GB2312"/>
          <w:sz w:val="32"/>
          <w:szCs w:val="32"/>
        </w:rPr>
        <w:t>甜蜜素的化学名称为环己基氨基磺酸，是一种低热量的甜味剂。</w:t>
      </w:r>
      <w:r>
        <w:rPr>
          <w:rFonts w:hint="eastAsia" w:eastAsia="仿宋_GB2312"/>
          <w:sz w:val="32"/>
          <w:szCs w:val="32"/>
          <w:lang w:val="en-US" w:eastAsia="zh-CN"/>
        </w:rPr>
        <w:t>调味品</w:t>
      </w:r>
      <w:r>
        <w:rPr>
          <w:rFonts w:eastAsia="仿宋_GB2312"/>
          <w:sz w:val="32"/>
          <w:szCs w:val="32"/>
        </w:rPr>
        <w:t>的甜蜜素项目不合格</w:t>
      </w:r>
      <w:r>
        <w:rPr>
          <w:rFonts w:hint="eastAsia" w:eastAsia="仿宋_GB2312"/>
          <w:sz w:val="32"/>
          <w:szCs w:val="32"/>
        </w:rPr>
        <w:t>原因</w:t>
      </w:r>
      <w:r>
        <w:rPr>
          <w:rFonts w:eastAsia="仿宋_GB2312"/>
          <w:sz w:val="32"/>
          <w:szCs w:val="32"/>
        </w:rPr>
        <w:t>可能是企业在生产加工过程中超限量使用食品添加剂。</w:t>
      </w:r>
    </w:p>
    <w:p>
      <w:pPr>
        <w:spacing w:line="54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五</w:t>
      </w:r>
      <w:r>
        <w:rPr>
          <w:rFonts w:eastAsia="黑体"/>
          <w:spacing w:val="-12"/>
          <w:sz w:val="32"/>
          <w:szCs w:val="32"/>
        </w:rPr>
        <w:t>、</w:t>
      </w:r>
      <w:r>
        <w:rPr>
          <w:rFonts w:eastAsia="黑体"/>
          <w:kern w:val="0"/>
          <w:sz w:val="32"/>
          <w:szCs w:val="32"/>
        </w:rPr>
        <w:t>大肠菌群</w:t>
      </w:r>
    </w:p>
    <w:p>
      <w:pPr>
        <w:spacing w:line="540" w:lineRule="exact"/>
        <w:ind w:firstLine="640" w:firstLineChars="200"/>
        <w:rPr>
          <w:rFonts w:eastAsia="仿宋_GB2312"/>
          <w:sz w:val="32"/>
          <w:szCs w:val="32"/>
        </w:rPr>
      </w:pPr>
      <w:r>
        <w:rPr>
          <w:rFonts w:eastAsia="仿宋_GB2312"/>
          <w:sz w:val="32"/>
          <w:szCs w:val="32"/>
        </w:rPr>
        <w:t>大肠菌群是国内外通用的食品污染常用指示菌之一。食品中检出大肠菌群，提示被致病菌（如沙门氏菌、志贺氏菌、致病性大肠杆菌）污染的可能性较大。大肠菌群超标可能由于产品的加工原料、包装材料受污染，或在生产过程中产品受人员、工器具等生产设备、环境的污染、有灭菌工艺的产品灭菌不彻底而导致。</w:t>
      </w:r>
    </w:p>
    <w:p>
      <w:pPr>
        <w:spacing w:line="640" w:lineRule="exact"/>
        <w:ind w:firstLine="640" w:firstLineChars="200"/>
        <w:rPr>
          <w:rFonts w:hint="eastAsia"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0F7C37BD"/>
    <w:rsid w:val="13322EF6"/>
    <w:rsid w:val="13335747"/>
    <w:rsid w:val="17B737AE"/>
    <w:rsid w:val="19066D18"/>
    <w:rsid w:val="1B8B564F"/>
    <w:rsid w:val="1DC36796"/>
    <w:rsid w:val="234F1590"/>
    <w:rsid w:val="2946328C"/>
    <w:rsid w:val="2A9C4BF4"/>
    <w:rsid w:val="39AC322D"/>
    <w:rsid w:val="3AD727F2"/>
    <w:rsid w:val="42B7663A"/>
    <w:rsid w:val="4B3A29F8"/>
    <w:rsid w:val="60AB1E4A"/>
    <w:rsid w:val="64E9586B"/>
    <w:rsid w:val="7141509C"/>
    <w:rsid w:val="72CD6A7D"/>
    <w:rsid w:val="740427DF"/>
    <w:rsid w:val="75502CAC"/>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 w:type="paragraph" w:customStyle="1" w:styleId="5">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2020-07-29T02:23:49Z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